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1E" w:rsidRDefault="0003631E" w:rsidP="0003631E">
      <w:pPr>
        <w:pStyle w:val="1"/>
      </w:pPr>
      <w:r>
        <w:fldChar w:fldCharType="begin"/>
      </w:r>
      <w:r>
        <w:instrText>HYPERLINK "http://mobileonline.garant.ru/document/redirect/45832934/0"</w:instrText>
      </w:r>
      <w:r>
        <w:fldChar w:fldCharType="separate"/>
      </w:r>
      <w:r>
        <w:rPr>
          <w:rStyle w:val="a3"/>
          <w:b w:val="0"/>
          <w:bCs w:val="0"/>
        </w:rPr>
        <w:t>Постановление Правительства Оренбургской области от 21 декабря 2018 г. N 834-пп "Об утверждении государственной программы "Стимулирование развития жилищного строительства в Оренбургской области" (с изменениями и дополнениями)</w:t>
      </w:r>
      <w:r>
        <w:fldChar w:fldCharType="end"/>
      </w:r>
    </w:p>
    <w:p w:rsidR="0003631E" w:rsidRDefault="0003631E" w:rsidP="0003631E">
      <w:pPr>
        <w:pStyle w:val="a8"/>
      </w:pPr>
      <w:r>
        <w:t xml:space="preserve">С изменениями и дополнениями </w:t>
      </w:r>
      <w:proofErr w:type="gramStart"/>
      <w:r>
        <w:t>от</w:t>
      </w:r>
      <w:proofErr w:type="gramEnd"/>
      <w:r>
        <w:t>:</w:t>
      </w:r>
    </w:p>
    <w:p w:rsidR="0003631E" w:rsidRDefault="0003631E" w:rsidP="0003631E">
      <w:pPr>
        <w:pStyle w:val="a6"/>
        <w:rPr>
          <w:shd w:val="clear" w:color="auto" w:fill="EAEFED"/>
        </w:rPr>
      </w:pPr>
      <w:r>
        <w:t xml:space="preserve"> </w:t>
      </w:r>
      <w:r>
        <w:rPr>
          <w:shd w:val="clear" w:color="auto" w:fill="EAEFED"/>
        </w:rPr>
        <w:t>28 июня, 25 октября, 20 декабря 2019 г., 13 марта, 27 апреля, 28 июля, 24 декабря 2020 г., 6 апреля, 22 июня, 27 сентября 2021 г.</w:t>
      </w:r>
    </w:p>
    <w:p w:rsidR="0003631E" w:rsidRDefault="0003631E" w:rsidP="0003631E">
      <w:pPr>
        <w:pStyle w:val="a4"/>
        <w:rPr>
          <w:color w:val="000000"/>
          <w:sz w:val="16"/>
          <w:szCs w:val="16"/>
          <w:shd w:val="clear" w:color="auto" w:fill="F0F0F0"/>
        </w:rPr>
      </w:pPr>
      <w:r>
        <w:rPr>
          <w:color w:val="000000"/>
          <w:sz w:val="16"/>
          <w:szCs w:val="16"/>
          <w:shd w:val="clear" w:color="auto" w:fill="F0F0F0"/>
        </w:rPr>
        <w:t>ГАРАНТ:</w:t>
      </w:r>
    </w:p>
    <w:p w:rsidR="0003631E" w:rsidRDefault="0003631E" w:rsidP="0003631E">
      <w:pPr>
        <w:pStyle w:val="a4"/>
        <w:rPr>
          <w:shd w:val="clear" w:color="auto" w:fill="F0F0F0"/>
        </w:rPr>
      </w:pPr>
      <w:r>
        <w:t xml:space="preserve"> </w:t>
      </w:r>
      <w:r>
        <w:rPr>
          <w:shd w:val="clear" w:color="auto" w:fill="F0F0F0"/>
        </w:rPr>
        <w:t>Информация о внесении изменений в настоящий документ содержится в документе:</w:t>
      </w:r>
    </w:p>
    <w:p w:rsidR="0003631E" w:rsidRDefault="0003631E" w:rsidP="0003631E">
      <w:pPr>
        <w:pStyle w:val="a4"/>
        <w:rPr>
          <w:shd w:val="clear" w:color="auto" w:fill="F0F0F0"/>
        </w:rPr>
      </w:pPr>
      <w:r>
        <w:t xml:space="preserve"> </w:t>
      </w:r>
      <w:hyperlink r:id="rId5" w:history="1">
        <w:r>
          <w:rPr>
            <w:rStyle w:val="a3"/>
            <w:shd w:val="clear" w:color="auto" w:fill="F0F0F0"/>
          </w:rPr>
          <w:t>Постановление</w:t>
        </w:r>
      </w:hyperlink>
      <w:r>
        <w:rPr>
          <w:shd w:val="clear" w:color="auto" w:fill="F0F0F0"/>
        </w:rPr>
        <w:t xml:space="preserve"> Правительства Оренбургской области от 23 декабря 2021 г. N 1243-пп</w:t>
      </w:r>
    </w:p>
    <w:p w:rsidR="0003631E" w:rsidRDefault="0003631E" w:rsidP="0003631E">
      <w:pPr>
        <w:pStyle w:val="a4"/>
        <w:rPr>
          <w:shd w:val="clear" w:color="auto" w:fill="F0F0F0"/>
        </w:rPr>
      </w:pPr>
      <w:r>
        <w:t xml:space="preserve"> </w:t>
      </w:r>
    </w:p>
    <w:p w:rsidR="0003631E" w:rsidRDefault="0003631E" w:rsidP="0003631E">
      <w:pPr>
        <w:pStyle w:val="a4"/>
        <w:rPr>
          <w:color w:val="000000"/>
          <w:sz w:val="16"/>
          <w:szCs w:val="16"/>
          <w:shd w:val="clear" w:color="auto" w:fill="F0F0F0"/>
        </w:rPr>
      </w:pPr>
      <w:bookmarkStart w:id="0" w:name="sub_1"/>
      <w:r>
        <w:rPr>
          <w:color w:val="000000"/>
          <w:sz w:val="16"/>
          <w:szCs w:val="16"/>
          <w:shd w:val="clear" w:color="auto" w:fill="F0F0F0"/>
        </w:rPr>
        <w:t>Информация об изменениях:</w:t>
      </w:r>
    </w:p>
    <w:bookmarkEnd w:id="0"/>
    <w:p w:rsidR="0003631E" w:rsidRDefault="0003631E" w:rsidP="0003631E">
      <w:pPr>
        <w:pStyle w:val="a5"/>
        <w:rPr>
          <w:shd w:val="clear" w:color="auto" w:fill="F0F0F0"/>
        </w:rPr>
      </w:pPr>
      <w:r>
        <w:t xml:space="preserve"> </w:t>
      </w:r>
      <w:r>
        <w:rPr>
          <w:shd w:val="clear" w:color="auto" w:fill="F0F0F0"/>
        </w:rPr>
        <w:t xml:space="preserve">Преамбула изменена с 26 июня 2021 г. - </w:t>
      </w:r>
      <w:hyperlink r:id="rId6" w:history="1">
        <w:r>
          <w:rPr>
            <w:rStyle w:val="a3"/>
            <w:shd w:val="clear" w:color="auto" w:fill="F0F0F0"/>
          </w:rPr>
          <w:t>Постановление</w:t>
        </w:r>
      </w:hyperlink>
      <w:r>
        <w:rPr>
          <w:shd w:val="clear" w:color="auto" w:fill="F0F0F0"/>
        </w:rPr>
        <w:t xml:space="preserve"> Правительства Оренбургской области от 22 июня 2021 г. N 510-пп</w:t>
      </w:r>
    </w:p>
    <w:p w:rsidR="0003631E" w:rsidRDefault="0003631E" w:rsidP="0003631E">
      <w:pPr>
        <w:pStyle w:val="a5"/>
        <w:rPr>
          <w:shd w:val="clear" w:color="auto" w:fill="F0F0F0"/>
        </w:rPr>
      </w:pPr>
      <w:r>
        <w:t xml:space="preserve"> </w:t>
      </w:r>
      <w:hyperlink r:id="rId7" w:history="1">
        <w:r>
          <w:rPr>
            <w:rStyle w:val="a3"/>
            <w:shd w:val="clear" w:color="auto" w:fill="F0F0F0"/>
          </w:rPr>
          <w:t>См. предыдущую редакцию</w:t>
        </w:r>
      </w:hyperlink>
    </w:p>
    <w:p w:rsidR="0003631E" w:rsidRDefault="0003631E" w:rsidP="0003631E">
      <w:proofErr w:type="gramStart"/>
      <w:r>
        <w:t xml:space="preserve">В соответствии с </w:t>
      </w:r>
      <w:hyperlink r:id="rId8" w:history="1">
        <w:r>
          <w:rPr>
            <w:rStyle w:val="a3"/>
          </w:rPr>
          <w:t>Указом</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9" w:history="1">
        <w:r>
          <w:rPr>
            <w:rStyle w:val="a3"/>
          </w:rPr>
          <w:t>постановлением</w:t>
        </w:r>
      </w:hyperlink>
      <w:r>
        <w:t xml:space="preserve"> Правительства Оренбургской области от 28 апреля 2011 года N 279-п "Об утверждении порядка разработки, реализации и оценки эффективности государственных программ Оренбургской области", </w:t>
      </w:r>
      <w:hyperlink r:id="rId10" w:history="1">
        <w:r>
          <w:rPr>
            <w:rStyle w:val="a3"/>
          </w:rPr>
          <w:t>распоряжением</w:t>
        </w:r>
      </w:hyperlink>
      <w:r>
        <w:t xml:space="preserve"> Губернатора Оренбургской области от 6 августа 2018 года</w:t>
      </w:r>
      <w:proofErr w:type="gramEnd"/>
      <w:r>
        <w:t xml:space="preserve"> N 218-р "Об утверждении перечня государственных программ Оренбургской области" Правительство Оренбургской области постановляет:</w:t>
      </w:r>
    </w:p>
    <w:p w:rsidR="0003631E" w:rsidRDefault="0003631E" w:rsidP="0003631E">
      <w:bookmarkStart w:id="1" w:name="sub_2"/>
      <w:r>
        <w:t xml:space="preserve">1. Утвердить государственную программу "Стимулирование развития жилищного строительства в Оренбургской области" согласно </w:t>
      </w:r>
      <w:hyperlink w:anchor="sub_6" w:history="1">
        <w:r>
          <w:rPr>
            <w:rStyle w:val="a3"/>
          </w:rPr>
          <w:t>приложению</w:t>
        </w:r>
      </w:hyperlink>
      <w:r>
        <w:t>.</w:t>
      </w:r>
    </w:p>
    <w:p w:rsidR="0003631E" w:rsidRDefault="0003631E" w:rsidP="0003631E">
      <w:bookmarkStart w:id="2" w:name="sub_3"/>
      <w:bookmarkEnd w:id="1"/>
      <w:r>
        <w:t>2. Признать утратившими силу постановления Правительства Оренбургской области:</w:t>
      </w:r>
    </w:p>
    <w:bookmarkStart w:id="3" w:name="sub_21"/>
    <w:bookmarkEnd w:id="2"/>
    <w:p w:rsidR="0003631E" w:rsidRDefault="0003631E" w:rsidP="0003631E">
      <w:r>
        <w:fldChar w:fldCharType="begin"/>
      </w:r>
      <w:r>
        <w:instrText>HYPERLINK "http://mobileonline.garant.ru/document/redirect/27533448/0"</w:instrText>
      </w:r>
      <w:r>
        <w:fldChar w:fldCharType="separate"/>
      </w:r>
      <w:r>
        <w:rPr>
          <w:rStyle w:val="a3"/>
        </w:rPr>
        <w:t>от 30 августа 2013 года N 737-пп</w:t>
      </w:r>
      <w:r>
        <w:fldChar w:fldCharType="end"/>
      </w:r>
      <w:r>
        <w:t xml:space="preserve"> "Об утверждении государственной программы "Стимулирование развития жилищного строительства в Оренбургской области в 2014 - 2020 годах";</w:t>
      </w:r>
    </w:p>
    <w:bookmarkStart w:id="4" w:name="sub_22"/>
    <w:bookmarkEnd w:id="3"/>
    <w:p w:rsidR="0003631E" w:rsidRDefault="0003631E" w:rsidP="0003631E">
      <w:r>
        <w:fldChar w:fldCharType="begin"/>
      </w:r>
      <w:r>
        <w:instrText>HYPERLINK "http://mobileonline.garant.ru/document/redirect/27538854/0"</w:instrText>
      </w:r>
      <w:r>
        <w:fldChar w:fldCharType="separate"/>
      </w:r>
      <w:r>
        <w:rPr>
          <w:rStyle w:val="a3"/>
        </w:rPr>
        <w:t>от 29 мая 2014 года N 354-пп</w:t>
      </w:r>
      <w:r>
        <w:fldChar w:fldCharType="end"/>
      </w:r>
      <w:r>
        <w:t xml:space="preserve"> "О внесении изменений в постановление Правительства Оренбургской области от 30.08.2013 N 737-пп";</w:t>
      </w:r>
    </w:p>
    <w:bookmarkStart w:id="5" w:name="sub_23"/>
    <w:bookmarkEnd w:id="4"/>
    <w:p w:rsidR="0003631E" w:rsidRDefault="0003631E" w:rsidP="0003631E">
      <w:r>
        <w:fldChar w:fldCharType="begin"/>
      </w:r>
      <w:r>
        <w:instrText>HYPERLINK "http://mobileonline.garant.ru/document/redirect/27540173/0"</w:instrText>
      </w:r>
      <w:r>
        <w:fldChar w:fldCharType="separate"/>
      </w:r>
      <w:r>
        <w:rPr>
          <w:rStyle w:val="a3"/>
        </w:rPr>
        <w:t>от 13 ноября 2014 года N 873-пп</w:t>
      </w:r>
      <w:r>
        <w:fldChar w:fldCharType="end"/>
      </w:r>
      <w:r>
        <w:t xml:space="preserve"> "О внесении изменений в постановление Правительства Оренбургской области от 30.08.2013 N 737-пп";</w:t>
      </w:r>
    </w:p>
    <w:bookmarkStart w:id="6" w:name="sub_24"/>
    <w:bookmarkEnd w:id="5"/>
    <w:p w:rsidR="0003631E" w:rsidRDefault="0003631E" w:rsidP="0003631E">
      <w:r>
        <w:fldChar w:fldCharType="begin"/>
      </w:r>
      <w:r>
        <w:instrText>HYPERLINK "http://mobileonline.garant.ru/document/redirect/27541108/0"</w:instrText>
      </w:r>
      <w:r>
        <w:fldChar w:fldCharType="separate"/>
      </w:r>
      <w:r>
        <w:rPr>
          <w:rStyle w:val="a3"/>
        </w:rPr>
        <w:t>от 30 декабря 2014 года N 1038-пп</w:t>
      </w:r>
      <w:r>
        <w:fldChar w:fldCharType="end"/>
      </w:r>
      <w:r>
        <w:t xml:space="preserve"> "О внесении изменений в некоторые нормативные правовые акты Правительства Оренбургской области";</w:t>
      </w:r>
    </w:p>
    <w:bookmarkStart w:id="7" w:name="sub_25"/>
    <w:bookmarkEnd w:id="6"/>
    <w:p w:rsidR="0003631E" w:rsidRDefault="0003631E" w:rsidP="0003631E">
      <w:r>
        <w:fldChar w:fldCharType="begin"/>
      </w:r>
      <w:r>
        <w:instrText>HYPERLINK "http://mobileonline.garant.ru/document/redirect/27540883/0"</w:instrText>
      </w:r>
      <w:r>
        <w:fldChar w:fldCharType="separate"/>
      </w:r>
      <w:r>
        <w:rPr>
          <w:rStyle w:val="a3"/>
        </w:rPr>
        <w:t>от 21 апреля 2015 года N 251-пп</w:t>
      </w:r>
      <w:r>
        <w:fldChar w:fldCharType="end"/>
      </w:r>
      <w:r>
        <w:t xml:space="preserve"> "О внесении изменений в постановление Правительства Оренбургской области от 30.08.2013 N 737-пп";</w:t>
      </w:r>
    </w:p>
    <w:bookmarkStart w:id="8" w:name="sub_26"/>
    <w:bookmarkEnd w:id="7"/>
    <w:p w:rsidR="0003631E" w:rsidRDefault="0003631E" w:rsidP="0003631E">
      <w:r>
        <w:fldChar w:fldCharType="begin"/>
      </w:r>
      <w:r>
        <w:instrText>HYPERLINK "http://mobileonline.garant.ru/document/redirect/27546028/0"</w:instrText>
      </w:r>
      <w:r>
        <w:fldChar w:fldCharType="separate"/>
      </w:r>
      <w:r>
        <w:rPr>
          <w:rStyle w:val="a3"/>
        </w:rPr>
        <w:t>от 14 сентября 2015 года N 706-пп</w:t>
      </w:r>
      <w:r>
        <w:fldChar w:fldCharType="end"/>
      </w:r>
      <w:r>
        <w:t xml:space="preserve"> "О внесении изменений в постановление Правительства Оренбургской области от 30.08.2013 N 737-пп";</w:t>
      </w:r>
    </w:p>
    <w:bookmarkStart w:id="9" w:name="sub_27"/>
    <w:bookmarkEnd w:id="8"/>
    <w:p w:rsidR="0003631E" w:rsidRDefault="0003631E" w:rsidP="0003631E">
      <w:r>
        <w:fldChar w:fldCharType="begin"/>
      </w:r>
      <w:r>
        <w:instrText>HYPERLINK "http://mobileonline.garant.ru/document/redirect/27544857/0"</w:instrText>
      </w:r>
      <w:r>
        <w:fldChar w:fldCharType="separate"/>
      </w:r>
      <w:r>
        <w:rPr>
          <w:rStyle w:val="a3"/>
        </w:rPr>
        <w:t>от 29 января 2016 года N 46-пп</w:t>
      </w:r>
      <w:r>
        <w:fldChar w:fldCharType="end"/>
      </w:r>
      <w:r>
        <w:t xml:space="preserve"> "О внесении изменения в постановление Правительства Оренбургской области от 30.08.2013 N 737-пп";</w:t>
      </w:r>
    </w:p>
    <w:bookmarkStart w:id="10" w:name="sub_28"/>
    <w:bookmarkEnd w:id="9"/>
    <w:p w:rsidR="0003631E" w:rsidRDefault="0003631E" w:rsidP="0003631E">
      <w:r>
        <w:fldChar w:fldCharType="begin"/>
      </w:r>
      <w:r>
        <w:instrText>HYPERLINK "http://mobileonline.garant.ru/document/redirect/45806034/0"</w:instrText>
      </w:r>
      <w:r>
        <w:fldChar w:fldCharType="separate"/>
      </w:r>
      <w:r>
        <w:rPr>
          <w:rStyle w:val="a3"/>
        </w:rPr>
        <w:t>от 6 сентября 2016 года N 631-пп</w:t>
      </w:r>
      <w:r>
        <w:fldChar w:fldCharType="end"/>
      </w:r>
      <w:r>
        <w:t xml:space="preserve"> "О внесении изменений в постановление Правительства Оренбургской области от 30.08.2013 N 737-пп";</w:t>
      </w:r>
    </w:p>
    <w:bookmarkStart w:id="11" w:name="sub_29"/>
    <w:bookmarkEnd w:id="10"/>
    <w:p w:rsidR="0003631E" w:rsidRDefault="0003631E" w:rsidP="0003631E">
      <w:r>
        <w:fldChar w:fldCharType="begin"/>
      </w:r>
      <w:r>
        <w:instrText>HYPERLINK "http://mobileonline.garant.ru/document/redirect/45811948/0"</w:instrText>
      </w:r>
      <w:r>
        <w:fldChar w:fldCharType="separate"/>
      </w:r>
      <w:r>
        <w:rPr>
          <w:rStyle w:val="a3"/>
        </w:rPr>
        <w:t>от 9 февраля 2017 года N 95-пп</w:t>
      </w:r>
      <w:r>
        <w:fldChar w:fldCharType="end"/>
      </w:r>
      <w:r>
        <w:t xml:space="preserve"> "О внесении изменений в постановление Правительства Оренбургской области от 30 августа 2013 года N 737-пп";</w:t>
      </w:r>
    </w:p>
    <w:bookmarkStart w:id="12" w:name="sub_30"/>
    <w:bookmarkEnd w:id="11"/>
    <w:p w:rsidR="0003631E" w:rsidRDefault="0003631E" w:rsidP="0003631E">
      <w:r>
        <w:fldChar w:fldCharType="begin"/>
      </w:r>
      <w:r>
        <w:instrText>HYPERLINK "http://mobileonline.garant.ru/document/redirect/45815534/0"</w:instrText>
      </w:r>
      <w:r>
        <w:fldChar w:fldCharType="separate"/>
      </w:r>
      <w:r>
        <w:rPr>
          <w:rStyle w:val="a3"/>
        </w:rPr>
        <w:t>от 19 июня 2017 года N 445-пп</w:t>
      </w:r>
      <w:r>
        <w:fldChar w:fldCharType="end"/>
      </w:r>
      <w:r>
        <w:t xml:space="preserve"> "О внесении изменений в постановление Правительства Оренбургской области от 30 августа 2013 года N 737-пп";</w:t>
      </w:r>
    </w:p>
    <w:bookmarkStart w:id="13" w:name="sub_31"/>
    <w:bookmarkEnd w:id="12"/>
    <w:p w:rsidR="0003631E" w:rsidRDefault="0003631E" w:rsidP="0003631E">
      <w:r>
        <w:fldChar w:fldCharType="begin"/>
      </w:r>
      <w:r>
        <w:instrText>HYPERLINK "http://mobileonline.garant.ru/document/redirect/45821656/0"</w:instrText>
      </w:r>
      <w:r>
        <w:fldChar w:fldCharType="separate"/>
      </w:r>
      <w:r>
        <w:rPr>
          <w:rStyle w:val="a3"/>
        </w:rPr>
        <w:t>от 29 декабря 2017 года N 984-пп</w:t>
      </w:r>
      <w:r>
        <w:fldChar w:fldCharType="end"/>
      </w:r>
      <w:r>
        <w:t xml:space="preserve"> "О внесении изменения в постановление Правительства Оренбургской области от 30 августа 2013 года N 737-пп";</w:t>
      </w:r>
    </w:p>
    <w:bookmarkStart w:id="14" w:name="sub_32"/>
    <w:bookmarkEnd w:id="13"/>
    <w:p w:rsidR="0003631E" w:rsidRDefault="0003631E" w:rsidP="0003631E">
      <w:r>
        <w:fldChar w:fldCharType="begin"/>
      </w:r>
      <w:r>
        <w:instrText>HYPERLINK "http://mobileonline.garant.ru/document/redirect/45829956/0"</w:instrText>
      </w:r>
      <w:r>
        <w:fldChar w:fldCharType="separate"/>
      </w:r>
      <w:r>
        <w:rPr>
          <w:rStyle w:val="a3"/>
        </w:rPr>
        <w:t>от 8 октября 2018 года N 656-пп</w:t>
      </w:r>
      <w:r>
        <w:fldChar w:fldCharType="end"/>
      </w:r>
      <w:r>
        <w:t xml:space="preserve"> "О внесении изменений в постановление </w:t>
      </w:r>
      <w:r>
        <w:lastRenderedPageBreak/>
        <w:t>Правительства Оренбургской области от 30 августа 2013 года N 737-пп";</w:t>
      </w:r>
    </w:p>
    <w:bookmarkStart w:id="15" w:name="sub_33"/>
    <w:bookmarkEnd w:id="14"/>
    <w:p w:rsidR="0003631E" w:rsidRDefault="0003631E" w:rsidP="0003631E">
      <w:r>
        <w:fldChar w:fldCharType="begin"/>
      </w:r>
      <w:r>
        <w:instrText>HYPERLINK "http://mobileonline.garant.ru/document/redirect/45832686/0"</w:instrText>
      </w:r>
      <w:r>
        <w:fldChar w:fldCharType="separate"/>
      </w:r>
      <w:r>
        <w:rPr>
          <w:rStyle w:val="a3"/>
        </w:rPr>
        <w:t>от 20 декабря 2018 года N 822-пп</w:t>
      </w:r>
      <w:r>
        <w:fldChar w:fldCharType="end"/>
      </w:r>
      <w:r>
        <w:t xml:space="preserve"> "О внесении изменений в постановление Правительства Оренбургской области от 30 августа 2013 года N 737-пп".</w:t>
      </w:r>
    </w:p>
    <w:p w:rsidR="0003631E" w:rsidRDefault="0003631E" w:rsidP="0003631E">
      <w:pPr>
        <w:pStyle w:val="a4"/>
        <w:rPr>
          <w:color w:val="000000"/>
          <w:sz w:val="16"/>
          <w:szCs w:val="16"/>
          <w:shd w:val="clear" w:color="auto" w:fill="F0F0F0"/>
        </w:rPr>
      </w:pPr>
      <w:bookmarkStart w:id="16" w:name="sub_4"/>
      <w:bookmarkEnd w:id="15"/>
      <w:r>
        <w:rPr>
          <w:color w:val="000000"/>
          <w:sz w:val="16"/>
          <w:szCs w:val="16"/>
          <w:shd w:val="clear" w:color="auto" w:fill="F0F0F0"/>
        </w:rPr>
        <w:t>Информация об изменениях:</w:t>
      </w:r>
    </w:p>
    <w:bookmarkEnd w:id="16"/>
    <w:p w:rsidR="0003631E" w:rsidRDefault="0003631E" w:rsidP="0003631E">
      <w:pPr>
        <w:pStyle w:val="a5"/>
        <w:rPr>
          <w:shd w:val="clear" w:color="auto" w:fill="F0F0F0"/>
        </w:rPr>
      </w:pPr>
      <w:r>
        <w:t xml:space="preserve"> </w:t>
      </w:r>
      <w:r>
        <w:rPr>
          <w:shd w:val="clear" w:color="auto" w:fill="F0F0F0"/>
        </w:rPr>
        <w:t xml:space="preserve">Пункт 3 изменен с 26 декабря 2019 г. - </w:t>
      </w:r>
      <w:hyperlink r:id="rId11" w:history="1">
        <w:r>
          <w:rPr>
            <w:rStyle w:val="a3"/>
            <w:shd w:val="clear" w:color="auto" w:fill="F0F0F0"/>
          </w:rPr>
          <w:t>Постановление</w:t>
        </w:r>
      </w:hyperlink>
      <w:r>
        <w:rPr>
          <w:shd w:val="clear" w:color="auto" w:fill="F0F0F0"/>
        </w:rPr>
        <w:t xml:space="preserve"> Правительства Оренбургской области от 20 декабря 2019 г. N 952-пп</w:t>
      </w:r>
    </w:p>
    <w:p w:rsidR="0003631E" w:rsidRDefault="0003631E" w:rsidP="0003631E">
      <w:pPr>
        <w:pStyle w:val="a5"/>
        <w:rPr>
          <w:shd w:val="clear" w:color="auto" w:fill="F0F0F0"/>
        </w:rPr>
      </w:pPr>
      <w:r>
        <w:t xml:space="preserve"> </w:t>
      </w:r>
      <w:hyperlink r:id="rId12" w:history="1">
        <w:r>
          <w:rPr>
            <w:rStyle w:val="a3"/>
            <w:shd w:val="clear" w:color="auto" w:fill="F0F0F0"/>
          </w:rPr>
          <w:t>См. предыдущую редакцию</w:t>
        </w:r>
      </w:hyperlink>
    </w:p>
    <w:p w:rsidR="0003631E" w:rsidRDefault="0003631E" w:rsidP="0003631E">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Оренбургской области - министра строительства, жилищно-коммунального, дорожного хозяйства и транспорта Оренбургской области.</w:t>
      </w:r>
    </w:p>
    <w:p w:rsidR="0003631E" w:rsidRDefault="0003631E" w:rsidP="0003631E">
      <w:bookmarkStart w:id="17" w:name="sub_5"/>
      <w:r>
        <w:t xml:space="preserve">4. Постановление вступает в силу после его </w:t>
      </w:r>
      <w:hyperlink r:id="rId13" w:history="1">
        <w:r>
          <w:rPr>
            <w:rStyle w:val="a3"/>
          </w:rPr>
          <w:t>официального опубликования</w:t>
        </w:r>
      </w:hyperlink>
      <w:r>
        <w:t>, но не ранее 1 января 2019 года.</w:t>
      </w:r>
    </w:p>
    <w:bookmarkEnd w:id="17"/>
    <w:p w:rsidR="0003631E" w:rsidRDefault="0003631E" w:rsidP="0003631E"/>
    <w:tbl>
      <w:tblPr>
        <w:tblW w:w="5000" w:type="pct"/>
        <w:tblInd w:w="108" w:type="dxa"/>
        <w:tblLook w:val="0000" w:firstRow="0" w:lastRow="0" w:firstColumn="0" w:lastColumn="0" w:noHBand="0" w:noVBand="0"/>
      </w:tblPr>
      <w:tblGrid>
        <w:gridCol w:w="6380"/>
        <w:gridCol w:w="3191"/>
      </w:tblGrid>
      <w:tr w:rsidR="0003631E" w:rsidTr="00C65B64">
        <w:tblPrEx>
          <w:tblCellMar>
            <w:top w:w="0" w:type="dxa"/>
            <w:bottom w:w="0" w:type="dxa"/>
          </w:tblCellMar>
        </w:tblPrEx>
        <w:tc>
          <w:tcPr>
            <w:tcW w:w="3302" w:type="pct"/>
            <w:tcBorders>
              <w:top w:val="nil"/>
              <w:left w:val="nil"/>
              <w:bottom w:val="nil"/>
              <w:right w:val="nil"/>
            </w:tcBorders>
          </w:tcPr>
          <w:p w:rsidR="0003631E" w:rsidRDefault="0003631E" w:rsidP="00C65B64">
            <w:pPr>
              <w:pStyle w:val="a9"/>
            </w:pPr>
            <w:r>
              <w:t>Губернатор - председатель Правительства</w:t>
            </w:r>
          </w:p>
        </w:tc>
        <w:tc>
          <w:tcPr>
            <w:tcW w:w="1651" w:type="pct"/>
            <w:tcBorders>
              <w:top w:val="nil"/>
              <w:left w:val="nil"/>
              <w:bottom w:val="nil"/>
              <w:right w:val="nil"/>
            </w:tcBorders>
          </w:tcPr>
          <w:p w:rsidR="0003631E" w:rsidRDefault="0003631E" w:rsidP="00C65B64">
            <w:pPr>
              <w:pStyle w:val="a7"/>
              <w:jc w:val="right"/>
            </w:pPr>
            <w:r>
              <w:t>Ю.А. Берг</w:t>
            </w:r>
          </w:p>
        </w:tc>
      </w:tr>
    </w:tbl>
    <w:p w:rsidR="0003631E" w:rsidRDefault="0003631E" w:rsidP="0003631E"/>
    <w:p w:rsidR="0003631E" w:rsidRDefault="0003631E" w:rsidP="0003631E">
      <w:pPr>
        <w:jc w:val="right"/>
        <w:rPr>
          <w:rStyle w:val="aa"/>
          <w:rFonts w:ascii="Arial" w:hAnsi="Arial" w:cs="Arial"/>
        </w:rPr>
      </w:pPr>
      <w:bookmarkStart w:id="18" w:name="sub_6000"/>
      <w:r>
        <w:rPr>
          <w:rStyle w:val="aa"/>
          <w:rFonts w:ascii="Arial" w:hAnsi="Arial" w:cs="Arial"/>
        </w:rPr>
        <w:t>Приложение N 12</w:t>
      </w:r>
      <w:r>
        <w:rPr>
          <w:rStyle w:val="aa"/>
          <w:rFonts w:ascii="Arial" w:hAnsi="Arial" w:cs="Arial"/>
        </w:rPr>
        <w:br/>
        <w:t xml:space="preserve">к </w:t>
      </w:r>
      <w:hyperlink w:anchor="sub_6" w:history="1">
        <w:r>
          <w:rPr>
            <w:rStyle w:val="a3"/>
            <w:rFonts w:ascii="Arial" w:hAnsi="Arial" w:cs="Arial"/>
          </w:rPr>
          <w:t>государственной программе</w:t>
        </w:r>
      </w:hyperlink>
      <w:r>
        <w:rPr>
          <w:rStyle w:val="aa"/>
          <w:rFonts w:ascii="Arial" w:hAnsi="Arial" w:cs="Arial"/>
        </w:rPr>
        <w:br/>
        <w:t>"Стимулирование развития</w:t>
      </w:r>
      <w:r>
        <w:rPr>
          <w:rStyle w:val="aa"/>
          <w:rFonts w:ascii="Arial" w:hAnsi="Arial" w:cs="Arial"/>
        </w:rPr>
        <w:br/>
        <w:t>жилищного строительства</w:t>
      </w:r>
      <w:r>
        <w:rPr>
          <w:rStyle w:val="aa"/>
          <w:rFonts w:ascii="Arial" w:hAnsi="Arial" w:cs="Arial"/>
        </w:rPr>
        <w:br/>
        <w:t>в Оренбургской области"</w:t>
      </w:r>
      <w:r>
        <w:rPr>
          <w:rStyle w:val="aa"/>
          <w:rFonts w:ascii="Arial" w:hAnsi="Arial" w:cs="Arial"/>
        </w:rPr>
        <w:br/>
        <w:t>(с изменениями от 28 июня,</w:t>
      </w:r>
      <w:r>
        <w:rPr>
          <w:rStyle w:val="aa"/>
          <w:rFonts w:ascii="Arial" w:hAnsi="Arial" w:cs="Arial"/>
        </w:rPr>
        <w:br/>
        <w:t>25 октября, 20 декабря 2019 г.,</w:t>
      </w:r>
      <w:r>
        <w:rPr>
          <w:rStyle w:val="aa"/>
          <w:rFonts w:ascii="Arial" w:hAnsi="Arial" w:cs="Arial"/>
        </w:rPr>
        <w:br/>
        <w:t>27 апреля, 24 декабря 2020 г.,</w:t>
      </w:r>
      <w:r>
        <w:rPr>
          <w:rStyle w:val="aa"/>
          <w:rFonts w:ascii="Arial" w:hAnsi="Arial" w:cs="Arial"/>
        </w:rPr>
        <w:br/>
        <w:t>22 июня, 27 сентября 2021 г.)</w:t>
      </w:r>
    </w:p>
    <w:bookmarkEnd w:id="18"/>
    <w:p w:rsidR="0003631E" w:rsidRDefault="0003631E" w:rsidP="0003631E"/>
    <w:p w:rsidR="0003631E" w:rsidRDefault="0003631E" w:rsidP="0003631E">
      <w:pPr>
        <w:pStyle w:val="a4"/>
        <w:rPr>
          <w:color w:val="000000"/>
          <w:sz w:val="16"/>
          <w:szCs w:val="16"/>
          <w:shd w:val="clear" w:color="auto" w:fill="F0F0F0"/>
        </w:rPr>
      </w:pPr>
      <w:bookmarkStart w:id="19" w:name="sub_6009"/>
      <w:r>
        <w:rPr>
          <w:color w:val="000000"/>
          <w:sz w:val="16"/>
          <w:szCs w:val="16"/>
          <w:shd w:val="clear" w:color="auto" w:fill="F0F0F0"/>
        </w:rPr>
        <w:t>Информация об изменениях:</w:t>
      </w:r>
    </w:p>
    <w:bookmarkEnd w:id="19"/>
    <w:p w:rsidR="0003631E" w:rsidRDefault="0003631E" w:rsidP="0003631E">
      <w:pPr>
        <w:pStyle w:val="a5"/>
        <w:rPr>
          <w:shd w:val="clear" w:color="auto" w:fill="F0F0F0"/>
        </w:rPr>
      </w:pPr>
      <w:r>
        <w:t xml:space="preserve"> </w:t>
      </w:r>
      <w:r>
        <w:rPr>
          <w:shd w:val="clear" w:color="auto" w:fill="F0F0F0"/>
        </w:rPr>
        <w:t xml:space="preserve">Паспорт изменен с 26 июня 2021 г. - </w:t>
      </w:r>
      <w:hyperlink r:id="rId14" w:history="1">
        <w:r>
          <w:rPr>
            <w:rStyle w:val="a3"/>
            <w:shd w:val="clear" w:color="auto" w:fill="F0F0F0"/>
          </w:rPr>
          <w:t>Постановление</w:t>
        </w:r>
      </w:hyperlink>
      <w:r>
        <w:rPr>
          <w:shd w:val="clear" w:color="auto" w:fill="F0F0F0"/>
        </w:rPr>
        <w:t xml:space="preserve"> Правительства Оренбургской области от 22 июня 2021 г. N 510-пп</w:t>
      </w:r>
    </w:p>
    <w:p w:rsidR="0003631E" w:rsidRDefault="0003631E" w:rsidP="0003631E">
      <w:pPr>
        <w:pStyle w:val="a5"/>
        <w:rPr>
          <w:shd w:val="clear" w:color="auto" w:fill="F0F0F0"/>
        </w:rPr>
      </w:pPr>
      <w:r>
        <w:t xml:space="preserve"> </w:t>
      </w:r>
      <w:hyperlink r:id="rId15" w:history="1">
        <w:r>
          <w:rPr>
            <w:rStyle w:val="a3"/>
            <w:shd w:val="clear" w:color="auto" w:fill="F0F0F0"/>
          </w:rPr>
          <w:t>См. предыдущую редакцию</w:t>
        </w:r>
      </w:hyperlink>
    </w:p>
    <w:p w:rsidR="0003631E" w:rsidRDefault="0003631E" w:rsidP="0003631E">
      <w:pPr>
        <w:pStyle w:val="1"/>
      </w:pPr>
      <w:r>
        <w:t>Паспорт подпрограммы 6</w:t>
      </w:r>
      <w:r>
        <w:br/>
        <w:t>"Переселение граждан из аварийного жилищного фонда Оренбургской области"</w:t>
      </w:r>
      <w:r>
        <w:br/>
        <w:t>(далее - подпрограмма)</w:t>
      </w:r>
    </w:p>
    <w:p w:rsidR="0003631E" w:rsidRDefault="0003631E" w:rsidP="0003631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0"/>
        <w:gridCol w:w="412"/>
        <w:gridCol w:w="6660"/>
      </w:tblGrid>
      <w:tr w:rsidR="0003631E" w:rsidTr="00C65B64">
        <w:tblPrEx>
          <w:tblCellMar>
            <w:top w:w="0" w:type="dxa"/>
            <w:bottom w:w="0" w:type="dxa"/>
          </w:tblCellMar>
        </w:tblPrEx>
        <w:tc>
          <w:tcPr>
            <w:tcW w:w="3260" w:type="dxa"/>
            <w:tcBorders>
              <w:top w:val="nil"/>
              <w:left w:val="nil"/>
              <w:bottom w:val="nil"/>
              <w:right w:val="nil"/>
            </w:tcBorders>
          </w:tcPr>
          <w:p w:rsidR="0003631E" w:rsidRDefault="0003631E" w:rsidP="00C65B64">
            <w:pPr>
              <w:pStyle w:val="a9"/>
            </w:pPr>
            <w:r>
              <w:t>Ответственный исполнитель подпрограммы</w:t>
            </w:r>
          </w:p>
        </w:tc>
        <w:tc>
          <w:tcPr>
            <w:tcW w:w="412" w:type="dxa"/>
            <w:tcBorders>
              <w:top w:val="nil"/>
              <w:left w:val="nil"/>
              <w:bottom w:val="nil"/>
              <w:right w:val="nil"/>
            </w:tcBorders>
          </w:tcPr>
          <w:p w:rsidR="0003631E" w:rsidRDefault="0003631E" w:rsidP="00C65B64">
            <w:pPr>
              <w:pStyle w:val="a9"/>
            </w:pPr>
            <w:r>
              <w:t>-</w:t>
            </w:r>
          </w:p>
        </w:tc>
        <w:tc>
          <w:tcPr>
            <w:tcW w:w="6660" w:type="dxa"/>
            <w:tcBorders>
              <w:top w:val="nil"/>
              <w:left w:val="nil"/>
              <w:bottom w:val="nil"/>
              <w:right w:val="nil"/>
            </w:tcBorders>
          </w:tcPr>
          <w:p w:rsidR="0003631E" w:rsidRDefault="0003631E" w:rsidP="00C65B64">
            <w:pPr>
              <w:pStyle w:val="a9"/>
            </w:pPr>
            <w:proofErr w:type="spellStart"/>
            <w:r>
              <w:t>минстрой</w:t>
            </w:r>
            <w:proofErr w:type="spellEnd"/>
            <w:r>
              <w:t xml:space="preserve"> Оренбургской области</w:t>
            </w:r>
          </w:p>
        </w:tc>
      </w:tr>
      <w:tr w:rsidR="0003631E" w:rsidTr="00C65B64">
        <w:tblPrEx>
          <w:tblCellMar>
            <w:top w:w="0" w:type="dxa"/>
            <w:bottom w:w="0" w:type="dxa"/>
          </w:tblCellMar>
        </w:tblPrEx>
        <w:tc>
          <w:tcPr>
            <w:tcW w:w="3260" w:type="dxa"/>
            <w:tcBorders>
              <w:top w:val="nil"/>
              <w:left w:val="nil"/>
              <w:bottom w:val="nil"/>
              <w:right w:val="nil"/>
            </w:tcBorders>
          </w:tcPr>
          <w:p w:rsidR="0003631E" w:rsidRDefault="0003631E" w:rsidP="00C65B64">
            <w:pPr>
              <w:pStyle w:val="a9"/>
            </w:pPr>
            <w:r>
              <w:t>Участники подпрограммы</w:t>
            </w:r>
          </w:p>
        </w:tc>
        <w:tc>
          <w:tcPr>
            <w:tcW w:w="412" w:type="dxa"/>
            <w:tcBorders>
              <w:top w:val="nil"/>
              <w:left w:val="nil"/>
              <w:bottom w:val="nil"/>
              <w:right w:val="nil"/>
            </w:tcBorders>
          </w:tcPr>
          <w:p w:rsidR="0003631E" w:rsidRDefault="0003631E" w:rsidP="00C65B64">
            <w:pPr>
              <w:pStyle w:val="a9"/>
            </w:pPr>
            <w:r>
              <w:t>-</w:t>
            </w:r>
          </w:p>
        </w:tc>
        <w:tc>
          <w:tcPr>
            <w:tcW w:w="6660" w:type="dxa"/>
            <w:tcBorders>
              <w:top w:val="nil"/>
              <w:left w:val="nil"/>
              <w:bottom w:val="nil"/>
              <w:right w:val="nil"/>
            </w:tcBorders>
          </w:tcPr>
          <w:p w:rsidR="0003631E" w:rsidRDefault="0003631E" w:rsidP="00C65B64">
            <w:pPr>
              <w:pStyle w:val="a9"/>
            </w:pPr>
            <w:r>
              <w:t>отсутствуют</w:t>
            </w:r>
          </w:p>
        </w:tc>
      </w:tr>
      <w:tr w:rsidR="0003631E" w:rsidTr="00C65B64">
        <w:tblPrEx>
          <w:tblCellMar>
            <w:top w:w="0" w:type="dxa"/>
            <w:bottom w:w="0" w:type="dxa"/>
          </w:tblCellMar>
        </w:tblPrEx>
        <w:tc>
          <w:tcPr>
            <w:tcW w:w="3260" w:type="dxa"/>
            <w:tcBorders>
              <w:top w:val="nil"/>
              <w:left w:val="nil"/>
              <w:bottom w:val="nil"/>
              <w:right w:val="nil"/>
            </w:tcBorders>
          </w:tcPr>
          <w:p w:rsidR="0003631E" w:rsidRDefault="0003631E" w:rsidP="00C65B64">
            <w:pPr>
              <w:pStyle w:val="a9"/>
            </w:pPr>
            <w:r>
              <w:t>Цель подпрограммы</w:t>
            </w:r>
          </w:p>
        </w:tc>
        <w:tc>
          <w:tcPr>
            <w:tcW w:w="412" w:type="dxa"/>
            <w:tcBorders>
              <w:top w:val="nil"/>
              <w:left w:val="nil"/>
              <w:bottom w:val="nil"/>
              <w:right w:val="nil"/>
            </w:tcBorders>
          </w:tcPr>
          <w:p w:rsidR="0003631E" w:rsidRDefault="0003631E" w:rsidP="00C65B64">
            <w:pPr>
              <w:pStyle w:val="a9"/>
            </w:pPr>
            <w:r>
              <w:t>-</w:t>
            </w:r>
          </w:p>
        </w:tc>
        <w:tc>
          <w:tcPr>
            <w:tcW w:w="6660" w:type="dxa"/>
            <w:tcBorders>
              <w:top w:val="nil"/>
              <w:left w:val="nil"/>
              <w:bottom w:val="nil"/>
              <w:right w:val="nil"/>
            </w:tcBorders>
          </w:tcPr>
          <w:p w:rsidR="0003631E" w:rsidRDefault="0003631E" w:rsidP="00C65B64">
            <w:pPr>
              <w:pStyle w:val="a9"/>
            </w:pPr>
            <w:r>
              <w:t>обеспечение устойчивого сокращения непригодного для проживания жилищного фонда</w:t>
            </w:r>
          </w:p>
        </w:tc>
      </w:tr>
      <w:tr w:rsidR="0003631E" w:rsidTr="00C65B64">
        <w:tblPrEx>
          <w:tblCellMar>
            <w:top w:w="0" w:type="dxa"/>
            <w:bottom w:w="0" w:type="dxa"/>
          </w:tblCellMar>
        </w:tblPrEx>
        <w:tc>
          <w:tcPr>
            <w:tcW w:w="3260" w:type="dxa"/>
            <w:tcBorders>
              <w:top w:val="nil"/>
              <w:left w:val="nil"/>
              <w:bottom w:val="nil"/>
              <w:right w:val="nil"/>
            </w:tcBorders>
          </w:tcPr>
          <w:p w:rsidR="0003631E" w:rsidRDefault="0003631E" w:rsidP="00C65B64">
            <w:pPr>
              <w:pStyle w:val="a9"/>
            </w:pPr>
            <w:r>
              <w:t>Задача подпрограммы</w:t>
            </w:r>
          </w:p>
        </w:tc>
        <w:tc>
          <w:tcPr>
            <w:tcW w:w="412" w:type="dxa"/>
            <w:tcBorders>
              <w:top w:val="nil"/>
              <w:left w:val="nil"/>
              <w:bottom w:val="nil"/>
              <w:right w:val="nil"/>
            </w:tcBorders>
          </w:tcPr>
          <w:p w:rsidR="0003631E" w:rsidRDefault="0003631E" w:rsidP="00C65B64">
            <w:pPr>
              <w:pStyle w:val="a9"/>
            </w:pPr>
            <w:r>
              <w:t>-</w:t>
            </w:r>
          </w:p>
        </w:tc>
        <w:tc>
          <w:tcPr>
            <w:tcW w:w="6660" w:type="dxa"/>
            <w:tcBorders>
              <w:top w:val="nil"/>
              <w:left w:val="nil"/>
              <w:bottom w:val="nil"/>
              <w:right w:val="nil"/>
            </w:tcBorders>
          </w:tcPr>
          <w:p w:rsidR="0003631E" w:rsidRDefault="0003631E" w:rsidP="00C65B64">
            <w:pPr>
              <w:pStyle w:val="a9"/>
            </w:pPr>
            <w:r>
              <w:t>реализация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tc>
      </w:tr>
      <w:tr w:rsidR="0003631E" w:rsidTr="00C65B64">
        <w:tblPrEx>
          <w:tblCellMar>
            <w:top w:w="0" w:type="dxa"/>
            <w:bottom w:w="0" w:type="dxa"/>
          </w:tblCellMar>
        </w:tblPrEx>
        <w:tc>
          <w:tcPr>
            <w:tcW w:w="3260" w:type="dxa"/>
            <w:tcBorders>
              <w:top w:val="nil"/>
              <w:left w:val="nil"/>
              <w:bottom w:val="nil"/>
              <w:right w:val="nil"/>
            </w:tcBorders>
          </w:tcPr>
          <w:p w:rsidR="0003631E" w:rsidRDefault="0003631E" w:rsidP="00C65B64">
            <w:pPr>
              <w:pStyle w:val="a9"/>
            </w:pPr>
            <w:bookmarkStart w:id="20" w:name="sub_126142"/>
            <w:r>
              <w:t>Приоритетные проекты (программы), региональные проекты, реализуемые в рамках подпрограммы</w:t>
            </w:r>
            <w:bookmarkEnd w:id="20"/>
          </w:p>
        </w:tc>
        <w:tc>
          <w:tcPr>
            <w:tcW w:w="412" w:type="dxa"/>
            <w:tcBorders>
              <w:top w:val="nil"/>
              <w:left w:val="nil"/>
              <w:bottom w:val="nil"/>
              <w:right w:val="nil"/>
            </w:tcBorders>
          </w:tcPr>
          <w:p w:rsidR="0003631E" w:rsidRDefault="0003631E" w:rsidP="00C65B64">
            <w:pPr>
              <w:pStyle w:val="a9"/>
            </w:pPr>
            <w:r>
              <w:t>-</w:t>
            </w:r>
          </w:p>
        </w:tc>
        <w:tc>
          <w:tcPr>
            <w:tcW w:w="6660" w:type="dxa"/>
            <w:tcBorders>
              <w:top w:val="nil"/>
              <w:left w:val="nil"/>
              <w:bottom w:val="nil"/>
              <w:right w:val="nil"/>
            </w:tcBorders>
          </w:tcPr>
          <w:p w:rsidR="0003631E" w:rsidRDefault="0003631E" w:rsidP="00C65B64">
            <w:pPr>
              <w:pStyle w:val="a9"/>
            </w:pPr>
            <w:r>
              <w:t>региональный проект "Обеспечение устойчивого сокращения непригодного для проживания жилищного фонда"</w:t>
            </w:r>
          </w:p>
        </w:tc>
      </w:tr>
      <w:tr w:rsidR="0003631E" w:rsidTr="00C65B64">
        <w:tblPrEx>
          <w:tblCellMar>
            <w:top w:w="0" w:type="dxa"/>
            <w:bottom w:w="0" w:type="dxa"/>
          </w:tblCellMar>
        </w:tblPrEx>
        <w:tc>
          <w:tcPr>
            <w:tcW w:w="3260" w:type="dxa"/>
            <w:tcBorders>
              <w:top w:val="nil"/>
              <w:left w:val="nil"/>
              <w:bottom w:val="nil"/>
              <w:right w:val="nil"/>
            </w:tcBorders>
          </w:tcPr>
          <w:p w:rsidR="0003631E" w:rsidRDefault="0003631E" w:rsidP="00C65B64">
            <w:pPr>
              <w:pStyle w:val="a9"/>
            </w:pPr>
            <w:bookmarkStart w:id="21" w:name="sub_696"/>
            <w:r>
              <w:t>Показатели (индикаторы) подпрограммы</w:t>
            </w:r>
            <w:bookmarkEnd w:id="21"/>
          </w:p>
        </w:tc>
        <w:tc>
          <w:tcPr>
            <w:tcW w:w="412" w:type="dxa"/>
            <w:tcBorders>
              <w:top w:val="nil"/>
              <w:left w:val="nil"/>
              <w:bottom w:val="nil"/>
              <w:right w:val="nil"/>
            </w:tcBorders>
          </w:tcPr>
          <w:p w:rsidR="0003631E" w:rsidRDefault="0003631E" w:rsidP="00C65B64">
            <w:pPr>
              <w:pStyle w:val="a9"/>
            </w:pPr>
            <w:r>
              <w:t>-</w:t>
            </w:r>
          </w:p>
        </w:tc>
        <w:tc>
          <w:tcPr>
            <w:tcW w:w="6660" w:type="dxa"/>
            <w:tcBorders>
              <w:top w:val="nil"/>
              <w:left w:val="nil"/>
              <w:bottom w:val="nil"/>
              <w:right w:val="nil"/>
            </w:tcBorders>
          </w:tcPr>
          <w:p w:rsidR="0003631E" w:rsidRDefault="0003631E" w:rsidP="00C65B64">
            <w:pPr>
              <w:pStyle w:val="a9"/>
            </w:pPr>
            <w:r>
              <w:t>количество квадратных метров расселенного аварийного жилищного фонда;</w:t>
            </w:r>
          </w:p>
          <w:p w:rsidR="0003631E" w:rsidRDefault="0003631E" w:rsidP="00C65B64">
            <w:pPr>
              <w:pStyle w:val="a9"/>
            </w:pPr>
            <w:r>
              <w:t>количество граждан, расселенных из аварийного жилищного фонда;</w:t>
            </w:r>
          </w:p>
          <w:p w:rsidR="0003631E" w:rsidRDefault="0003631E" w:rsidP="00C65B64">
            <w:pPr>
              <w:pStyle w:val="a9"/>
            </w:pPr>
            <w:bookmarkStart w:id="22" w:name="sub_6963"/>
            <w:r>
              <w:t xml:space="preserve">количество квадратных метров расселенного непригодного </w:t>
            </w:r>
            <w:r>
              <w:lastRenderedPageBreak/>
              <w:t>для проживания жилищного фонда (нарастающим итогом);</w:t>
            </w:r>
            <w:bookmarkEnd w:id="22"/>
          </w:p>
          <w:p w:rsidR="0003631E" w:rsidRDefault="0003631E" w:rsidP="00C65B64">
            <w:pPr>
              <w:pStyle w:val="a9"/>
            </w:pPr>
            <w:bookmarkStart w:id="23" w:name="sub_6964"/>
            <w:r>
              <w:t>количество граждан, расселенных из непригодного для проживания жилищного фонда (нарастающим итогом);</w:t>
            </w:r>
            <w:bookmarkEnd w:id="23"/>
          </w:p>
          <w:p w:rsidR="0003631E" w:rsidRDefault="0003631E" w:rsidP="00C65B64">
            <w:pPr>
              <w:pStyle w:val="a9"/>
            </w:pPr>
            <w:r>
              <w:t>площадь домов блокированной застройки, признанных аварийными до 1 января 2017 года, подлежащая расселению;</w:t>
            </w:r>
          </w:p>
          <w:p w:rsidR="0003631E" w:rsidRDefault="0003631E" w:rsidP="00C65B64">
            <w:pPr>
              <w:pStyle w:val="a9"/>
            </w:pPr>
            <w:proofErr w:type="gramStart"/>
            <w:r>
              <w:t>площадь жилых домов, признанных аварийными после 1 января 2017 года, находящихся под угрозой обрушения, подлежащая расселению, за исключением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roofErr w:type="gramEnd"/>
          </w:p>
          <w:p w:rsidR="0003631E" w:rsidRDefault="0003631E" w:rsidP="00C65B64">
            <w:pPr>
              <w:pStyle w:val="a9"/>
            </w:pPr>
            <w:r>
              <w:t>площадь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
        </w:tc>
      </w:tr>
      <w:tr w:rsidR="0003631E" w:rsidTr="00C65B64">
        <w:tblPrEx>
          <w:tblCellMar>
            <w:top w:w="0" w:type="dxa"/>
            <w:bottom w:w="0" w:type="dxa"/>
          </w:tblCellMar>
        </w:tblPrEx>
        <w:tc>
          <w:tcPr>
            <w:tcW w:w="3260" w:type="dxa"/>
            <w:tcBorders>
              <w:top w:val="nil"/>
              <w:left w:val="nil"/>
              <w:bottom w:val="nil"/>
              <w:right w:val="nil"/>
            </w:tcBorders>
          </w:tcPr>
          <w:p w:rsidR="0003631E" w:rsidRDefault="0003631E" w:rsidP="00C65B64">
            <w:pPr>
              <w:pStyle w:val="a9"/>
            </w:pPr>
            <w:r>
              <w:lastRenderedPageBreak/>
              <w:t>Срок и этапы реализации подпрограммы</w:t>
            </w:r>
          </w:p>
        </w:tc>
        <w:tc>
          <w:tcPr>
            <w:tcW w:w="412" w:type="dxa"/>
            <w:tcBorders>
              <w:top w:val="nil"/>
              <w:left w:val="nil"/>
              <w:bottom w:val="nil"/>
              <w:right w:val="nil"/>
            </w:tcBorders>
          </w:tcPr>
          <w:p w:rsidR="0003631E" w:rsidRDefault="0003631E" w:rsidP="00C65B64">
            <w:pPr>
              <w:pStyle w:val="a9"/>
            </w:pPr>
            <w:r>
              <w:t>-</w:t>
            </w:r>
          </w:p>
        </w:tc>
        <w:tc>
          <w:tcPr>
            <w:tcW w:w="6660" w:type="dxa"/>
            <w:tcBorders>
              <w:top w:val="nil"/>
              <w:left w:val="nil"/>
              <w:bottom w:val="nil"/>
              <w:right w:val="nil"/>
            </w:tcBorders>
          </w:tcPr>
          <w:p w:rsidR="0003631E" w:rsidRDefault="0003631E" w:rsidP="00C65B64">
            <w:pPr>
              <w:pStyle w:val="a9"/>
            </w:pPr>
            <w:r>
              <w:t>2019 - 2024 годы:</w:t>
            </w:r>
          </w:p>
          <w:p w:rsidR="0003631E" w:rsidRDefault="0003631E" w:rsidP="00C65B64">
            <w:pPr>
              <w:pStyle w:val="a9"/>
            </w:pPr>
            <w:r>
              <w:t>этап 2019 года - срок реализации до 31.12.2020;</w:t>
            </w:r>
          </w:p>
          <w:p w:rsidR="0003631E" w:rsidRDefault="0003631E" w:rsidP="00C65B64">
            <w:pPr>
              <w:pStyle w:val="a9"/>
            </w:pPr>
            <w:r>
              <w:t>этап 2020 года - срок реализации до 31.12.2021;</w:t>
            </w:r>
          </w:p>
          <w:p w:rsidR="0003631E" w:rsidRDefault="0003631E" w:rsidP="00C65B64">
            <w:pPr>
              <w:pStyle w:val="a9"/>
            </w:pPr>
            <w:r>
              <w:t>этап 2021 года - срок реализации до 31.12.2022;</w:t>
            </w:r>
          </w:p>
          <w:p w:rsidR="0003631E" w:rsidRDefault="0003631E" w:rsidP="00C65B64">
            <w:pPr>
              <w:pStyle w:val="a9"/>
            </w:pPr>
            <w:r>
              <w:t>этап 2022 года - срок реализации до 31.12.2023;</w:t>
            </w:r>
          </w:p>
          <w:p w:rsidR="0003631E" w:rsidRDefault="0003631E" w:rsidP="00C65B64">
            <w:pPr>
              <w:pStyle w:val="a9"/>
            </w:pPr>
            <w:bookmarkStart w:id="24" w:name="sub_126143"/>
            <w:r>
              <w:t>этап 2023 года - срок реализации до 31.12.2024;</w:t>
            </w:r>
            <w:bookmarkEnd w:id="24"/>
          </w:p>
          <w:p w:rsidR="0003631E" w:rsidRDefault="0003631E" w:rsidP="00C65B64">
            <w:pPr>
              <w:pStyle w:val="a9"/>
            </w:pPr>
            <w:bookmarkStart w:id="25" w:name="sub_126144"/>
            <w:r>
              <w:t>этап 2024 года - срок реализации до 01.09.2025</w:t>
            </w:r>
            <w:bookmarkEnd w:id="25"/>
          </w:p>
        </w:tc>
      </w:tr>
      <w:tr w:rsidR="0003631E" w:rsidTr="00C65B64">
        <w:tblPrEx>
          <w:tblCellMar>
            <w:top w:w="0" w:type="dxa"/>
            <w:bottom w:w="0" w:type="dxa"/>
          </w:tblCellMar>
        </w:tblPrEx>
        <w:tc>
          <w:tcPr>
            <w:tcW w:w="3260" w:type="dxa"/>
            <w:tcBorders>
              <w:top w:val="nil"/>
              <w:left w:val="nil"/>
              <w:bottom w:val="nil"/>
              <w:right w:val="nil"/>
            </w:tcBorders>
          </w:tcPr>
          <w:p w:rsidR="0003631E" w:rsidRDefault="0003631E" w:rsidP="00C65B64">
            <w:pPr>
              <w:pStyle w:val="a9"/>
            </w:pPr>
            <w:bookmarkStart w:id="26" w:name="sub_698"/>
            <w:r>
              <w:t>Объемы бюджетных ассигнований подпрограммы</w:t>
            </w:r>
            <w:bookmarkEnd w:id="26"/>
          </w:p>
        </w:tc>
        <w:tc>
          <w:tcPr>
            <w:tcW w:w="412" w:type="dxa"/>
            <w:tcBorders>
              <w:top w:val="nil"/>
              <w:left w:val="nil"/>
              <w:bottom w:val="nil"/>
              <w:right w:val="nil"/>
            </w:tcBorders>
          </w:tcPr>
          <w:p w:rsidR="0003631E" w:rsidRDefault="0003631E" w:rsidP="00C65B64">
            <w:pPr>
              <w:pStyle w:val="a9"/>
            </w:pPr>
            <w:r>
              <w:t>-</w:t>
            </w:r>
          </w:p>
        </w:tc>
        <w:tc>
          <w:tcPr>
            <w:tcW w:w="6660" w:type="dxa"/>
            <w:tcBorders>
              <w:top w:val="nil"/>
              <w:left w:val="nil"/>
              <w:bottom w:val="nil"/>
              <w:right w:val="nil"/>
            </w:tcBorders>
          </w:tcPr>
          <w:p w:rsidR="0003631E" w:rsidRDefault="0003631E" w:rsidP="00C65B64">
            <w:pPr>
              <w:pStyle w:val="a9"/>
            </w:pPr>
            <w:r>
              <w:t>общий объем финансирования подпрограммы составляет 3 752 162,4 тыс. рублей, в том числе по годам реализации:</w:t>
            </w:r>
          </w:p>
          <w:p w:rsidR="0003631E" w:rsidRDefault="0003631E" w:rsidP="00C65B64">
            <w:pPr>
              <w:pStyle w:val="a9"/>
            </w:pPr>
            <w:r>
              <w:t>2019 год - 367 467,7 тыс. рублей;</w:t>
            </w:r>
          </w:p>
          <w:p w:rsidR="0003631E" w:rsidRDefault="0003631E" w:rsidP="00C65B64">
            <w:pPr>
              <w:pStyle w:val="a9"/>
            </w:pPr>
            <w:bookmarkStart w:id="27" w:name="sub_6983"/>
            <w:r>
              <w:t>2020 год - 537 978,4 тыс. рублей;</w:t>
            </w:r>
            <w:bookmarkEnd w:id="27"/>
          </w:p>
          <w:p w:rsidR="0003631E" w:rsidRDefault="0003631E" w:rsidP="00C65B64">
            <w:pPr>
              <w:pStyle w:val="a9"/>
            </w:pPr>
            <w:r>
              <w:t>2021 год - 846 892,8 тыс. рублей;</w:t>
            </w:r>
          </w:p>
          <w:p w:rsidR="0003631E" w:rsidRDefault="0003631E" w:rsidP="00C65B64">
            <w:pPr>
              <w:pStyle w:val="a9"/>
            </w:pPr>
            <w:r>
              <w:t>2022 год - 407 819,3 тыс. рублей;</w:t>
            </w:r>
          </w:p>
          <w:p w:rsidR="0003631E" w:rsidRDefault="0003631E" w:rsidP="00C65B64">
            <w:pPr>
              <w:pStyle w:val="a9"/>
            </w:pPr>
            <w:r>
              <w:t>2023 год - 869 946,6 тыс. рублей;</w:t>
            </w:r>
          </w:p>
          <w:p w:rsidR="0003631E" w:rsidRDefault="0003631E" w:rsidP="00C65B64">
            <w:pPr>
              <w:pStyle w:val="a9"/>
            </w:pPr>
            <w:r>
              <w:t>2024 год - 722 057,6 тыс. рублей</w:t>
            </w:r>
          </w:p>
        </w:tc>
      </w:tr>
      <w:tr w:rsidR="0003631E" w:rsidTr="00C65B64">
        <w:tblPrEx>
          <w:tblCellMar>
            <w:top w:w="0" w:type="dxa"/>
            <w:bottom w:w="0" w:type="dxa"/>
          </w:tblCellMar>
        </w:tblPrEx>
        <w:tc>
          <w:tcPr>
            <w:tcW w:w="3260" w:type="dxa"/>
            <w:tcBorders>
              <w:top w:val="nil"/>
              <w:left w:val="nil"/>
              <w:bottom w:val="nil"/>
              <w:right w:val="nil"/>
            </w:tcBorders>
          </w:tcPr>
          <w:p w:rsidR="0003631E" w:rsidRDefault="0003631E" w:rsidP="00C65B64">
            <w:pPr>
              <w:pStyle w:val="a9"/>
            </w:pPr>
            <w:bookmarkStart w:id="28" w:name="sub_699"/>
            <w:r>
              <w:t>Ожидаемые результаты реализации подпрограммы</w:t>
            </w:r>
            <w:bookmarkEnd w:id="28"/>
          </w:p>
        </w:tc>
        <w:tc>
          <w:tcPr>
            <w:tcW w:w="412" w:type="dxa"/>
            <w:tcBorders>
              <w:top w:val="nil"/>
              <w:left w:val="nil"/>
              <w:bottom w:val="nil"/>
              <w:right w:val="nil"/>
            </w:tcBorders>
          </w:tcPr>
          <w:p w:rsidR="0003631E" w:rsidRDefault="0003631E" w:rsidP="00C65B64">
            <w:pPr>
              <w:pStyle w:val="a9"/>
            </w:pPr>
            <w:r>
              <w:t>-</w:t>
            </w:r>
          </w:p>
        </w:tc>
        <w:tc>
          <w:tcPr>
            <w:tcW w:w="6660" w:type="dxa"/>
            <w:tcBorders>
              <w:top w:val="nil"/>
              <w:left w:val="nil"/>
              <w:bottom w:val="nil"/>
              <w:right w:val="nil"/>
            </w:tcBorders>
          </w:tcPr>
          <w:p w:rsidR="0003631E" w:rsidRDefault="0003631E" w:rsidP="00C65B64">
            <w:pPr>
              <w:pStyle w:val="a9"/>
            </w:pPr>
            <w:r>
              <w:t xml:space="preserve">достижение сокращения непригодного для проживания жилищного фонда в сравнении </w:t>
            </w:r>
            <w:proofErr w:type="gramStart"/>
            <w:r>
              <w:t>с</w:t>
            </w:r>
            <w:proofErr w:type="gramEnd"/>
            <w:r>
              <w:t xml:space="preserve"> признаваемым в соответствующем году;</w:t>
            </w:r>
          </w:p>
          <w:p w:rsidR="0003631E" w:rsidRDefault="0003631E" w:rsidP="00C65B64">
            <w:pPr>
              <w:pStyle w:val="a9"/>
            </w:pPr>
            <w:bookmarkStart w:id="29" w:name="sub_6992"/>
            <w:r>
              <w:t>сохранение и развитие культурно-исторического и архитектурно-градостроительного облика исторической части города Оренбурга</w:t>
            </w:r>
            <w:bookmarkEnd w:id="29"/>
          </w:p>
        </w:tc>
      </w:tr>
    </w:tbl>
    <w:p w:rsidR="0003631E" w:rsidRDefault="0003631E" w:rsidP="0003631E"/>
    <w:p w:rsidR="0003631E" w:rsidRDefault="0003631E" w:rsidP="0003631E">
      <w:pPr>
        <w:pStyle w:val="a4"/>
        <w:rPr>
          <w:color w:val="000000"/>
          <w:sz w:val="16"/>
          <w:szCs w:val="16"/>
          <w:shd w:val="clear" w:color="auto" w:fill="F0F0F0"/>
        </w:rPr>
      </w:pPr>
      <w:bookmarkStart w:id="30" w:name="sub_6001"/>
      <w:r>
        <w:rPr>
          <w:color w:val="000000"/>
          <w:sz w:val="16"/>
          <w:szCs w:val="16"/>
          <w:shd w:val="clear" w:color="auto" w:fill="F0F0F0"/>
        </w:rPr>
        <w:t>Информация об изменениях:</w:t>
      </w:r>
    </w:p>
    <w:bookmarkEnd w:id="30"/>
    <w:p w:rsidR="0003631E" w:rsidRDefault="0003631E" w:rsidP="0003631E">
      <w:pPr>
        <w:pStyle w:val="a5"/>
        <w:rPr>
          <w:shd w:val="clear" w:color="auto" w:fill="F0F0F0"/>
        </w:rPr>
      </w:pPr>
      <w:r>
        <w:t xml:space="preserve"> </w:t>
      </w:r>
      <w:r>
        <w:rPr>
          <w:shd w:val="clear" w:color="auto" w:fill="F0F0F0"/>
        </w:rPr>
        <w:t xml:space="preserve">Раздел 1 изменен с 29 декабря 2020 г. - </w:t>
      </w:r>
      <w:hyperlink r:id="rId16" w:history="1">
        <w:r>
          <w:rPr>
            <w:rStyle w:val="a3"/>
            <w:shd w:val="clear" w:color="auto" w:fill="F0F0F0"/>
          </w:rPr>
          <w:t>Постановление</w:t>
        </w:r>
      </w:hyperlink>
      <w:r>
        <w:rPr>
          <w:shd w:val="clear" w:color="auto" w:fill="F0F0F0"/>
        </w:rPr>
        <w:t xml:space="preserve"> Правительства Оренбургской области от 24 декабря 2020 г. N 1181-пп</w:t>
      </w:r>
    </w:p>
    <w:p w:rsidR="0003631E" w:rsidRDefault="0003631E" w:rsidP="0003631E">
      <w:pPr>
        <w:pStyle w:val="a5"/>
        <w:rPr>
          <w:shd w:val="clear" w:color="auto" w:fill="F0F0F0"/>
        </w:rPr>
      </w:pPr>
      <w:r>
        <w:t xml:space="preserve"> </w:t>
      </w:r>
      <w:hyperlink r:id="rId17" w:history="1">
        <w:r>
          <w:rPr>
            <w:rStyle w:val="a3"/>
            <w:shd w:val="clear" w:color="auto" w:fill="F0F0F0"/>
          </w:rPr>
          <w:t>См. предыдущую редакцию</w:t>
        </w:r>
      </w:hyperlink>
    </w:p>
    <w:p w:rsidR="0003631E" w:rsidRDefault="0003631E" w:rsidP="0003631E">
      <w:pPr>
        <w:pStyle w:val="1"/>
      </w:pPr>
      <w:r>
        <w:t>1. Общая характеристика сферы реализации подпрограммы</w:t>
      </w:r>
    </w:p>
    <w:p w:rsidR="0003631E" w:rsidRDefault="0003631E" w:rsidP="0003631E"/>
    <w:p w:rsidR="0003631E" w:rsidRDefault="0003631E" w:rsidP="0003631E">
      <w:r>
        <w:t>Расселение аварийного жилищного фонда является первоочередной задачей, для решения которой необходима консолидация усилий на федеральном, областном и муниципальном уровнях власти.</w:t>
      </w:r>
    </w:p>
    <w:p w:rsidR="0003631E" w:rsidRDefault="0003631E" w:rsidP="0003631E">
      <w:r>
        <w:t xml:space="preserve">По данным территориального органа Федеральной службы государственной статистики по Оренбургской области общая площадь жилых помещений всего жилищного фонда Оренбургской области составляет 50 290 тыс. кв. метров, в том числе в многоквартирных домах - 28 418 тыс. кв. метров. Удельный вес аварийного жилищного фонда от общей площади жилых помещений по состоянию на 1 января 2018 года </w:t>
      </w:r>
      <w:r>
        <w:lastRenderedPageBreak/>
        <w:t>составляет 0,7 процента.</w:t>
      </w:r>
    </w:p>
    <w:p w:rsidR="0003631E" w:rsidRDefault="0003631E" w:rsidP="0003631E">
      <w:r>
        <w:t>Аварийный жилищный фонд является непосредственной угрозой для жизни граждан, ухудшает внешний облик городов и поселков, сдерживает развитие инфраструктуры, снижает инвестиционную привлекательность населенных пунктов.</w:t>
      </w:r>
    </w:p>
    <w:p w:rsidR="0003631E" w:rsidRDefault="0003631E" w:rsidP="0003631E">
      <w:r>
        <w:t>Ответственный исполнитель подпрограммы разрабатывает в пределах своей компетенции правовые акты, необходимые для ее реализации, готовит предложения по внесению изменений в нормативные правовые акты, проводит анализ и вносит предложения по рациональному и эффективному использованию финансовых ресурсов подпрограммы.</w:t>
      </w:r>
    </w:p>
    <w:p w:rsidR="0003631E" w:rsidRDefault="0003631E" w:rsidP="0003631E">
      <w:proofErr w:type="gramStart"/>
      <w:r>
        <w:t xml:space="preserve">Цели подпрограммы соответствуют </w:t>
      </w:r>
      <w:hyperlink r:id="rId18" w:history="1">
        <w:r>
          <w:rPr>
            <w:rStyle w:val="a3"/>
          </w:rPr>
          <w:t>приоритетам</w:t>
        </w:r>
      </w:hyperlink>
      <w:r>
        <w:t xml:space="preserve"> государственной жилищной политики, определенным </w:t>
      </w:r>
      <w:hyperlink r:id="rId19" w:history="1">
        <w:r>
          <w:rPr>
            <w:rStyle w:val="a3"/>
          </w:rPr>
          <w:t>концепцией</w:t>
        </w:r>
      </w:hyperlink>
      <w:r>
        <w:t xml:space="preserve"> долгосрочного социально-экономического развития Российской Федерации на период до 2020 года, а также целевым ориентирам, определенным Указами Президента Российской Федерации </w:t>
      </w:r>
      <w:hyperlink r:id="rId20" w:history="1">
        <w:r>
          <w:rPr>
            <w:rStyle w:val="a3"/>
          </w:rPr>
          <w:t>от 7 мая 2012 года N 600</w:t>
        </w:r>
      </w:hyperlink>
      <w:r>
        <w:t xml:space="preserve"> "О мерах по обеспечению граждан Российской Федерации доступным и комфортным жильем и повышению качества жилищно-коммунальных услуг", </w:t>
      </w:r>
      <w:hyperlink r:id="rId21" w:history="1">
        <w:r>
          <w:rPr>
            <w:rStyle w:val="a3"/>
          </w:rPr>
          <w:t>от 7 мая 2018 года N 204</w:t>
        </w:r>
      </w:hyperlink>
      <w:r>
        <w:t xml:space="preserve"> "О национальных</w:t>
      </w:r>
      <w:proofErr w:type="gramEnd"/>
      <w:r>
        <w:t xml:space="preserve"> </w:t>
      </w:r>
      <w:proofErr w:type="gramStart"/>
      <w:r>
        <w:t>целях</w:t>
      </w:r>
      <w:proofErr w:type="gramEnd"/>
      <w:r>
        <w:t xml:space="preserve"> и стратегических задачах развития Российской Федерации на период до 2024 года", </w:t>
      </w:r>
      <w:hyperlink r:id="rId22" w:history="1">
        <w:r>
          <w:rPr>
            <w:rStyle w:val="a3"/>
          </w:rPr>
          <w:t>стратегией</w:t>
        </w:r>
      </w:hyperlink>
      <w:r>
        <w:t xml:space="preserve"> развития Оренбургской области до 2020 года и на период до 2030 года, утвержденной </w:t>
      </w:r>
      <w:hyperlink r:id="rId23" w:history="1">
        <w:r>
          <w:rPr>
            <w:rStyle w:val="a3"/>
          </w:rPr>
          <w:t>постановлением</w:t>
        </w:r>
      </w:hyperlink>
      <w:r>
        <w:t xml:space="preserve"> Правительства Оренбургской области от 20 августа 2010 года N 551-пп.</w:t>
      </w:r>
    </w:p>
    <w:p w:rsidR="0003631E" w:rsidRDefault="0003631E" w:rsidP="0003631E">
      <w:r>
        <w:t>Основной целью подпрограммы является обеспечение устойчивого сокращения непригодного для проживания жилищного фонда.</w:t>
      </w:r>
    </w:p>
    <w:p w:rsidR="0003631E" w:rsidRDefault="0003631E" w:rsidP="0003631E">
      <w:r>
        <w:t>Мероприятия подпрограммы направлены на обеспечение выполнения обязательства государства по реализации прав граждан, проживающих в МКД и домах блокированной застройки, не отвечающих установленным санитарным и техническим требованиям, на улучшение качества проживания.</w:t>
      </w:r>
    </w:p>
    <w:p w:rsidR="0003631E" w:rsidRDefault="0003631E" w:rsidP="0003631E">
      <w:r>
        <w:t>Для достижения поставленной цели предусматривается решение основной задачи - реализации механизмов переселения граждан из непригодного для проживания жилищного фонда, обеспечивающих соблюдение их жилищных прав, установленных законодательством Российской Федерации.</w:t>
      </w:r>
    </w:p>
    <w:p w:rsidR="0003631E" w:rsidRDefault="0003631E" w:rsidP="0003631E">
      <w:r>
        <w:t>Решение поставленной задачи позволит:</w:t>
      </w:r>
    </w:p>
    <w:p w:rsidR="0003631E" w:rsidRDefault="0003631E" w:rsidP="0003631E">
      <w:bookmarkStart w:id="31" w:name="sub_6110"/>
      <w:r>
        <w:t>расселить граждан из аварийного жилищного фонда общей площадью не менее 97,0 тыс. кв. метров;</w:t>
      </w:r>
    </w:p>
    <w:bookmarkEnd w:id="31"/>
    <w:p w:rsidR="0003631E" w:rsidRDefault="0003631E" w:rsidP="0003631E">
      <w:r>
        <w:t>обеспечить:</w:t>
      </w:r>
    </w:p>
    <w:p w:rsidR="0003631E" w:rsidRDefault="0003631E" w:rsidP="0003631E">
      <w:r>
        <w:t>выполнение обязательства государства перед гражданами, проживающими в условиях, непригодных для постоянного проживания;</w:t>
      </w:r>
    </w:p>
    <w:p w:rsidR="0003631E" w:rsidRDefault="0003631E" w:rsidP="0003631E">
      <w:r>
        <w:t>безопасность проживания в жилище;</w:t>
      </w:r>
    </w:p>
    <w:p w:rsidR="0003631E" w:rsidRDefault="0003631E" w:rsidP="0003631E">
      <w:r>
        <w:t>снижение социальной напряженности в обществе.</w:t>
      </w:r>
    </w:p>
    <w:p w:rsidR="0003631E" w:rsidRDefault="0003631E" w:rsidP="0003631E"/>
    <w:p w:rsidR="0003631E" w:rsidRDefault="0003631E" w:rsidP="0003631E">
      <w:pPr>
        <w:pStyle w:val="1"/>
      </w:pPr>
      <w:bookmarkStart w:id="32" w:name="sub_6002"/>
      <w:r>
        <w:t>2. Перечень показателей (индикаторов) подпрограммы</w:t>
      </w:r>
    </w:p>
    <w:bookmarkEnd w:id="32"/>
    <w:p w:rsidR="0003631E" w:rsidRDefault="0003631E" w:rsidP="0003631E"/>
    <w:p w:rsidR="0003631E" w:rsidRDefault="0003631E" w:rsidP="0003631E">
      <w:r>
        <w:t>Показателями (индикаторами) достижения цели подпрограммы являются:</w:t>
      </w:r>
    </w:p>
    <w:p w:rsidR="0003631E" w:rsidRDefault="0003631E" w:rsidP="0003631E">
      <w:bookmarkStart w:id="33" w:name="sub_6201"/>
      <w:r>
        <w:t>1. Количество квадратных метров расселенного аварийного жилищного фонда.</w:t>
      </w:r>
    </w:p>
    <w:bookmarkEnd w:id="33"/>
    <w:p w:rsidR="0003631E" w:rsidRDefault="0003631E" w:rsidP="0003631E">
      <w:proofErr w:type="gramStart"/>
      <w:r>
        <w:t xml:space="preserve">Рассчитывается как отношение объема субсидии из </w:t>
      </w:r>
      <w:hyperlink r:id="rId24" w:history="1">
        <w:r>
          <w:rPr>
            <w:rStyle w:val="a3"/>
          </w:rPr>
          <w:t>областного бюджета</w:t>
        </w:r>
      </w:hyperlink>
      <w:r>
        <w:t xml:space="preserve"> на </w:t>
      </w:r>
      <w:proofErr w:type="spellStart"/>
      <w:r>
        <w:t>софинансирование</w:t>
      </w:r>
      <w:proofErr w:type="spellEnd"/>
      <w:r>
        <w:t xml:space="preserve"> основного мероприятия подпрограммы к средней рыночной стоимости 1 кв. метра общей площади жилья, сформированной по оценке рынка жилья по i-</w:t>
      </w:r>
      <w:proofErr w:type="spellStart"/>
      <w:r>
        <w:t>му</w:t>
      </w:r>
      <w:proofErr w:type="spellEnd"/>
      <w:r>
        <w:t xml:space="preserve"> муниципальному образованию, но не выше средней рыночной стоимости 1 кв. метра общей площади жилого помещения по Оренбургской области, устанавливаемой </w:t>
      </w:r>
      <w:hyperlink r:id="rId25" w:history="1">
        <w:r>
          <w:rPr>
            <w:rStyle w:val="a3"/>
          </w:rPr>
          <w:t>приказом</w:t>
        </w:r>
      </w:hyperlink>
      <w:r>
        <w:t xml:space="preserve"> Министерства строительства и жилищно-коммунального хозяйства Российской Федерации.</w:t>
      </w:r>
      <w:proofErr w:type="gramEnd"/>
    </w:p>
    <w:p w:rsidR="0003631E" w:rsidRDefault="0003631E" w:rsidP="0003631E">
      <w:pPr>
        <w:pStyle w:val="a4"/>
        <w:rPr>
          <w:color w:val="000000"/>
          <w:sz w:val="16"/>
          <w:szCs w:val="16"/>
          <w:shd w:val="clear" w:color="auto" w:fill="F0F0F0"/>
        </w:rPr>
      </w:pPr>
      <w:bookmarkStart w:id="34" w:name="sub_6211"/>
      <w:r>
        <w:rPr>
          <w:color w:val="000000"/>
          <w:sz w:val="16"/>
          <w:szCs w:val="16"/>
          <w:shd w:val="clear" w:color="auto" w:fill="F0F0F0"/>
        </w:rPr>
        <w:t>Информация об изменениях:</w:t>
      </w:r>
    </w:p>
    <w:bookmarkEnd w:id="34"/>
    <w:p w:rsidR="0003631E" w:rsidRDefault="0003631E" w:rsidP="0003631E">
      <w:pPr>
        <w:pStyle w:val="a5"/>
        <w:rPr>
          <w:shd w:val="clear" w:color="auto" w:fill="F0F0F0"/>
        </w:rPr>
      </w:pPr>
      <w:r>
        <w:t xml:space="preserve"> </w:t>
      </w:r>
      <w:r>
        <w:rPr>
          <w:shd w:val="clear" w:color="auto" w:fill="F0F0F0"/>
        </w:rPr>
        <w:t xml:space="preserve">Раздел 2 дополнен пунктом 1.1 с 26 июня 2021 г. - </w:t>
      </w:r>
      <w:hyperlink r:id="rId26" w:history="1">
        <w:r>
          <w:rPr>
            <w:rStyle w:val="a3"/>
            <w:shd w:val="clear" w:color="auto" w:fill="F0F0F0"/>
          </w:rPr>
          <w:t>Постановление</w:t>
        </w:r>
      </w:hyperlink>
      <w:r>
        <w:rPr>
          <w:shd w:val="clear" w:color="auto" w:fill="F0F0F0"/>
        </w:rPr>
        <w:t xml:space="preserve"> Правительства </w:t>
      </w:r>
      <w:r>
        <w:rPr>
          <w:shd w:val="clear" w:color="auto" w:fill="F0F0F0"/>
        </w:rPr>
        <w:lastRenderedPageBreak/>
        <w:t>Оренбургской области от 22 июня 2021 г. N 510-пп</w:t>
      </w:r>
    </w:p>
    <w:p w:rsidR="0003631E" w:rsidRDefault="0003631E" w:rsidP="0003631E">
      <w:r>
        <w:t>1.1. Количество квадратных метров расселенного непригодного для проживания жилищного фонда.</w:t>
      </w:r>
    </w:p>
    <w:p w:rsidR="0003631E" w:rsidRDefault="0003631E" w:rsidP="0003631E">
      <w:proofErr w:type="gramStart"/>
      <w:r>
        <w:t xml:space="preserve">Рассчитывается нарастающим итогом как отношение объема субсидии из областного бюджета на </w:t>
      </w:r>
      <w:proofErr w:type="spellStart"/>
      <w:r>
        <w:t>софинансирование</w:t>
      </w:r>
      <w:proofErr w:type="spellEnd"/>
      <w:r>
        <w:t xml:space="preserve"> основного мероприятия подпрограммы к средней рыночной стоимости 1 кв. метра общей площади жилья, сформированной по оценке рынка жилья по i-ому муниципальному образованию, но не выше средней рыночной стоимости 1 кв. метра общей площади жилого помещения по Оренбургской области, </w:t>
      </w:r>
      <w:hyperlink r:id="rId27" w:history="1">
        <w:r>
          <w:rPr>
            <w:rStyle w:val="a3"/>
          </w:rPr>
          <w:t>устанавливаемой</w:t>
        </w:r>
      </w:hyperlink>
      <w:r>
        <w:t xml:space="preserve"> приказом Министерства строительства и жилищно-коммунального хозяйства Российской Федерации.</w:t>
      </w:r>
      <w:proofErr w:type="gramEnd"/>
    </w:p>
    <w:p w:rsidR="0003631E" w:rsidRDefault="0003631E" w:rsidP="0003631E">
      <w:bookmarkStart w:id="35" w:name="sub_6202"/>
      <w:r>
        <w:t>2. Количество граждан, расселенных из аварийного жилищного фонда.</w:t>
      </w:r>
    </w:p>
    <w:bookmarkEnd w:id="35"/>
    <w:p w:rsidR="0003631E" w:rsidRDefault="0003631E" w:rsidP="0003631E">
      <w:r>
        <w:t xml:space="preserve">Определяется </w:t>
      </w:r>
      <w:hyperlink r:id="rId28" w:history="1">
        <w:r>
          <w:rPr>
            <w:rStyle w:val="a3"/>
          </w:rPr>
          <w:t>федеральным проектом</w:t>
        </w:r>
      </w:hyperlink>
      <w:r>
        <w:t xml:space="preserve"> "Обеспечение устойчивого сокращения непригодного для проживания жилищного фонда" (</w:t>
      </w:r>
      <w:hyperlink r:id="rId29" w:history="1">
        <w:r>
          <w:rPr>
            <w:rStyle w:val="a3"/>
          </w:rPr>
          <w:t>распоряжение</w:t>
        </w:r>
      </w:hyperlink>
      <w:r>
        <w:t xml:space="preserve"> Правительства Российской Федерации от 16 марта 2019 года N 446-р).</w:t>
      </w:r>
    </w:p>
    <w:p w:rsidR="0003631E" w:rsidRDefault="0003631E" w:rsidP="0003631E">
      <w:pPr>
        <w:pStyle w:val="a4"/>
        <w:rPr>
          <w:color w:val="000000"/>
          <w:sz w:val="16"/>
          <w:szCs w:val="16"/>
          <w:shd w:val="clear" w:color="auto" w:fill="F0F0F0"/>
        </w:rPr>
      </w:pPr>
      <w:bookmarkStart w:id="36" w:name="sub_6221"/>
      <w:r>
        <w:rPr>
          <w:color w:val="000000"/>
          <w:sz w:val="16"/>
          <w:szCs w:val="16"/>
          <w:shd w:val="clear" w:color="auto" w:fill="F0F0F0"/>
        </w:rPr>
        <w:t>Информация об изменениях:</w:t>
      </w:r>
    </w:p>
    <w:bookmarkEnd w:id="36"/>
    <w:p w:rsidR="0003631E" w:rsidRDefault="0003631E" w:rsidP="0003631E">
      <w:pPr>
        <w:pStyle w:val="a5"/>
        <w:rPr>
          <w:shd w:val="clear" w:color="auto" w:fill="F0F0F0"/>
        </w:rPr>
      </w:pPr>
      <w:r>
        <w:t xml:space="preserve"> </w:t>
      </w:r>
      <w:r>
        <w:rPr>
          <w:shd w:val="clear" w:color="auto" w:fill="F0F0F0"/>
        </w:rPr>
        <w:t xml:space="preserve">Раздел 2 дополнен пунктом 2.1 с 26 июня 2021 г. - </w:t>
      </w:r>
      <w:hyperlink r:id="rId30" w:history="1">
        <w:r>
          <w:rPr>
            <w:rStyle w:val="a3"/>
            <w:shd w:val="clear" w:color="auto" w:fill="F0F0F0"/>
          </w:rPr>
          <w:t>Постановление</w:t>
        </w:r>
      </w:hyperlink>
      <w:r>
        <w:rPr>
          <w:shd w:val="clear" w:color="auto" w:fill="F0F0F0"/>
        </w:rPr>
        <w:t xml:space="preserve"> Правительства Оренбургской области от 22 июня 2021 г. N 510-пп</w:t>
      </w:r>
    </w:p>
    <w:p w:rsidR="0003631E" w:rsidRDefault="0003631E" w:rsidP="0003631E">
      <w:r>
        <w:t>2.1. Количество граждан, расселенных из непригодного для проживания жилищного фонда.</w:t>
      </w:r>
    </w:p>
    <w:p w:rsidR="0003631E" w:rsidRDefault="0003631E" w:rsidP="0003631E">
      <w:r>
        <w:t xml:space="preserve">Определяется </w:t>
      </w:r>
      <w:hyperlink r:id="rId31" w:history="1">
        <w:r>
          <w:rPr>
            <w:rStyle w:val="a3"/>
          </w:rPr>
          <w:t>федеральным проектом</w:t>
        </w:r>
      </w:hyperlink>
      <w:r>
        <w:t xml:space="preserve"> "Обеспечение устойчивого сокращения непригодного для проживания жилищного фонда" (</w:t>
      </w:r>
      <w:hyperlink r:id="rId32" w:history="1">
        <w:r>
          <w:rPr>
            <w:rStyle w:val="a3"/>
          </w:rPr>
          <w:t>распоряжение</w:t>
        </w:r>
      </w:hyperlink>
      <w:r>
        <w:t xml:space="preserve"> Правительства Российской Федерации от 16 марта 2019 года N 446-р).</w:t>
      </w:r>
    </w:p>
    <w:p w:rsidR="0003631E" w:rsidRDefault="0003631E" w:rsidP="0003631E">
      <w:bookmarkStart w:id="37" w:name="sub_6203"/>
      <w:r>
        <w:t>3. Площадь домов блокированной застройки, признанных аварийными до 1 января 2017 года, подлежащая расселению.</w:t>
      </w:r>
    </w:p>
    <w:bookmarkEnd w:id="37"/>
    <w:p w:rsidR="0003631E" w:rsidRDefault="0003631E" w:rsidP="0003631E">
      <w:r>
        <w:t>Информация размещается на официальном сайте Фонда ЖКХ АИС "Реформа ЖКХ" (</w:t>
      </w:r>
      <w:hyperlink r:id="rId33" w:history="1">
        <w:r>
          <w:rPr>
            <w:rStyle w:val="a3"/>
          </w:rPr>
          <w:t>www.reformagkh.ru</w:t>
        </w:r>
      </w:hyperlink>
      <w:r>
        <w:t>).</w:t>
      </w:r>
    </w:p>
    <w:p w:rsidR="0003631E" w:rsidRDefault="0003631E" w:rsidP="0003631E">
      <w:bookmarkStart w:id="38" w:name="sub_6204"/>
      <w:r>
        <w:t xml:space="preserve">4. </w:t>
      </w:r>
      <w:proofErr w:type="gramStart"/>
      <w:r>
        <w:t>Площадь жилых домов, признанных аварийными после 1 января 2017 года, находящихся под угрозой обрушения, подлежащая расселению, за исключением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roofErr w:type="gramEnd"/>
    </w:p>
    <w:bookmarkEnd w:id="38"/>
    <w:p w:rsidR="0003631E" w:rsidRDefault="0003631E" w:rsidP="0003631E">
      <w:r>
        <w:t>Информация размещается на официальном сайте Фонда ЖКХ АИС "Реформа ЖКХ" (</w:t>
      </w:r>
      <w:hyperlink r:id="rId34" w:history="1">
        <w:r>
          <w:rPr>
            <w:rStyle w:val="a3"/>
          </w:rPr>
          <w:t>www.reformagkh.ru</w:t>
        </w:r>
      </w:hyperlink>
      <w:r>
        <w:t>.).</w:t>
      </w:r>
    </w:p>
    <w:p w:rsidR="0003631E" w:rsidRDefault="0003631E" w:rsidP="0003631E">
      <w:bookmarkStart w:id="39" w:name="sub_6205"/>
      <w:r>
        <w:t>5. Площадь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
    <w:bookmarkEnd w:id="39"/>
    <w:p w:rsidR="0003631E" w:rsidRDefault="0003631E" w:rsidP="0003631E">
      <w:r>
        <w:t>Информация размещается на официальном сайте Фонда ЖКХ АИС "Реформа ЖКХ" (</w:t>
      </w:r>
      <w:hyperlink r:id="rId35" w:history="1">
        <w:r>
          <w:rPr>
            <w:rStyle w:val="a3"/>
          </w:rPr>
          <w:t>www.reformagkh.ru</w:t>
        </w:r>
      </w:hyperlink>
      <w:r>
        <w:t>).</w:t>
      </w:r>
    </w:p>
    <w:p w:rsidR="0003631E" w:rsidRDefault="0003631E" w:rsidP="0003631E"/>
    <w:p w:rsidR="0003631E" w:rsidRDefault="0003631E" w:rsidP="0003631E">
      <w:pPr>
        <w:pStyle w:val="a4"/>
        <w:rPr>
          <w:color w:val="000000"/>
          <w:sz w:val="16"/>
          <w:szCs w:val="16"/>
          <w:shd w:val="clear" w:color="auto" w:fill="F0F0F0"/>
        </w:rPr>
      </w:pPr>
      <w:bookmarkStart w:id="40" w:name="sub_6003"/>
      <w:r>
        <w:rPr>
          <w:color w:val="000000"/>
          <w:sz w:val="16"/>
          <w:szCs w:val="16"/>
          <w:shd w:val="clear" w:color="auto" w:fill="F0F0F0"/>
        </w:rPr>
        <w:t>Информация об изменениях:</w:t>
      </w:r>
    </w:p>
    <w:bookmarkEnd w:id="40"/>
    <w:p w:rsidR="0003631E" w:rsidRDefault="0003631E" w:rsidP="0003631E">
      <w:pPr>
        <w:pStyle w:val="a5"/>
        <w:rPr>
          <w:shd w:val="clear" w:color="auto" w:fill="F0F0F0"/>
        </w:rPr>
      </w:pPr>
      <w:r>
        <w:t xml:space="preserve"> </w:t>
      </w:r>
      <w:r>
        <w:rPr>
          <w:shd w:val="clear" w:color="auto" w:fill="F0F0F0"/>
        </w:rPr>
        <w:t xml:space="preserve">Раздел 3 изменен с 26 июня 2021 г. - </w:t>
      </w:r>
      <w:hyperlink r:id="rId36" w:history="1">
        <w:r>
          <w:rPr>
            <w:rStyle w:val="a3"/>
            <w:shd w:val="clear" w:color="auto" w:fill="F0F0F0"/>
          </w:rPr>
          <w:t>Постановление</w:t>
        </w:r>
      </w:hyperlink>
      <w:r>
        <w:rPr>
          <w:shd w:val="clear" w:color="auto" w:fill="F0F0F0"/>
        </w:rPr>
        <w:t xml:space="preserve"> Правительства Оренбургской области от 22 июня 2021 г. N 510-пп</w:t>
      </w:r>
    </w:p>
    <w:p w:rsidR="0003631E" w:rsidRDefault="0003631E" w:rsidP="0003631E">
      <w:pPr>
        <w:pStyle w:val="a5"/>
        <w:rPr>
          <w:shd w:val="clear" w:color="auto" w:fill="F0F0F0"/>
        </w:rPr>
      </w:pPr>
      <w:r>
        <w:t xml:space="preserve"> </w:t>
      </w:r>
      <w:hyperlink r:id="rId37" w:history="1">
        <w:r>
          <w:rPr>
            <w:rStyle w:val="a3"/>
            <w:shd w:val="clear" w:color="auto" w:fill="F0F0F0"/>
          </w:rPr>
          <w:t>См. предыдущую редакцию</w:t>
        </w:r>
      </w:hyperlink>
    </w:p>
    <w:p w:rsidR="0003631E" w:rsidRDefault="0003631E" w:rsidP="0003631E">
      <w:pPr>
        <w:pStyle w:val="1"/>
      </w:pPr>
      <w:r>
        <w:t>3. Перечень и характеристика ведомственных целевых программ и основных мероприятий подпрограммы</w:t>
      </w:r>
    </w:p>
    <w:p w:rsidR="0003631E" w:rsidRDefault="0003631E" w:rsidP="0003631E"/>
    <w:p w:rsidR="0003631E" w:rsidRDefault="0003631E" w:rsidP="0003631E">
      <w:bookmarkStart w:id="41" w:name="sub_126145"/>
      <w:r>
        <w:t>Подпрограмма не включает в себя ведомственные целевые программы.</w:t>
      </w:r>
    </w:p>
    <w:bookmarkEnd w:id="41"/>
    <w:p w:rsidR="0003631E" w:rsidRDefault="0003631E" w:rsidP="0003631E">
      <w:r>
        <w:t>В рамках подпрограммы предусматривается реализация:</w:t>
      </w:r>
    </w:p>
    <w:p w:rsidR="0003631E" w:rsidRDefault="0003631E" w:rsidP="0003631E">
      <w:r>
        <w:t>регионального проекта "Обеспечение устойчивого сокращения непригодного для проживания жилищного фонда", который предполагает расселение многоквартирных жилых домов, признанных аварийными до 1 января 2017 года, и реализуется с финансовой поддержкой Фонда ЖКХ;</w:t>
      </w:r>
    </w:p>
    <w:p w:rsidR="0003631E" w:rsidRDefault="0003631E" w:rsidP="0003631E">
      <w:r>
        <w:lastRenderedPageBreak/>
        <w:t>основного мероприятия "Переселение граждан из домов блокированной застройки, признанных аварийными до 1 января 2017 года", которое предполагает расселение жилых домов блокированной застройки, признанных аварийными до 1 января 2017 года;</w:t>
      </w:r>
    </w:p>
    <w:p w:rsidR="0003631E" w:rsidRDefault="0003631E" w:rsidP="0003631E">
      <w:proofErr w:type="gramStart"/>
      <w:r>
        <w:t>основного мероприятия "Переселение граждан из жилых домов, признанных аварийными после 1 января 2017 года, находящихся под угрозой обрушения", которое предполагает расселение многоквартирных жилых домов и жилых домов блокированной застройки, признанных аварийными после 1 января 2017 года, находящихся под угрозой обрушения, за исключением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roofErr w:type="gramEnd"/>
    </w:p>
    <w:p w:rsidR="0003631E" w:rsidRDefault="0003631E" w:rsidP="0003631E">
      <w:bookmarkStart w:id="42" w:name="sub_6036"/>
      <w:proofErr w:type="gramStart"/>
      <w:r>
        <w:t>основного мероприятия "Переселение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hyperlink r:id="rId38" w:history="1">
        <w:r>
          <w:rPr>
            <w:rStyle w:val="a3"/>
            <w:shd w:val="clear" w:color="auto" w:fill="F0F0F0"/>
          </w:rPr>
          <w:t>#</w:t>
        </w:r>
      </w:hyperlink>
      <w:r>
        <w:t>, которое предполагает расселение многоквартирных жилых домов и жилых домов блокированной застройки, признанных аварийными после 1 января 2017 года, расположенных на территории исторического поселения регионального значения город Оренбург.</w:t>
      </w:r>
      <w:proofErr w:type="gramEnd"/>
    </w:p>
    <w:bookmarkEnd w:id="42"/>
    <w:p w:rsidR="0003631E" w:rsidRDefault="0003631E" w:rsidP="0003631E">
      <w:r>
        <w:t xml:space="preserve">Реализация осуществляется путем предоставления из </w:t>
      </w:r>
      <w:hyperlink r:id="rId39" w:history="1">
        <w:r>
          <w:rPr>
            <w:rStyle w:val="a3"/>
          </w:rPr>
          <w:t>областного бюджета</w:t>
        </w:r>
      </w:hyperlink>
      <w:r>
        <w:t xml:space="preserve"> субсидий муниципальным образованиям на обеспечение мероприятий по переселению граждан из аварийного жилищного фонда, в том числе за счет средств Фонда ЖКХ.</w:t>
      </w:r>
    </w:p>
    <w:p w:rsidR="0003631E" w:rsidRDefault="0003631E" w:rsidP="0003631E">
      <w:bookmarkStart w:id="43" w:name="sub_6038"/>
      <w:r>
        <w:t xml:space="preserve">Перечень основных мероприятий подпрограммы представлен в </w:t>
      </w:r>
      <w:hyperlink w:anchor="sub_1200" w:history="1">
        <w:r>
          <w:rPr>
            <w:rStyle w:val="a3"/>
          </w:rPr>
          <w:t>приложении N 2</w:t>
        </w:r>
      </w:hyperlink>
      <w:r>
        <w:t xml:space="preserve"> к Программе.</w:t>
      </w:r>
    </w:p>
    <w:bookmarkEnd w:id="43"/>
    <w:p w:rsidR="0003631E" w:rsidRDefault="0003631E" w:rsidP="0003631E"/>
    <w:p w:rsidR="0003631E" w:rsidRDefault="0003631E" w:rsidP="0003631E">
      <w:pPr>
        <w:pStyle w:val="1"/>
      </w:pPr>
      <w:bookmarkStart w:id="44" w:name="sub_6004"/>
      <w:r>
        <w:t>4. Информация о ресурсном обеспечении подпрограммы за счет средств областного бюджета</w:t>
      </w:r>
    </w:p>
    <w:bookmarkEnd w:id="44"/>
    <w:p w:rsidR="0003631E" w:rsidRDefault="0003631E" w:rsidP="0003631E"/>
    <w:p w:rsidR="0003631E" w:rsidRDefault="0003631E" w:rsidP="0003631E">
      <w:r>
        <w:t xml:space="preserve">Информация о ресурсном обеспечении реализации подпрограммы приводится в </w:t>
      </w:r>
      <w:hyperlink w:anchor="sub_1300" w:history="1">
        <w:r>
          <w:rPr>
            <w:rStyle w:val="a3"/>
          </w:rPr>
          <w:t>приложениях N 3</w:t>
        </w:r>
      </w:hyperlink>
      <w:r>
        <w:t xml:space="preserve">, </w:t>
      </w:r>
      <w:hyperlink w:anchor="sub_1400" w:history="1">
        <w:r>
          <w:rPr>
            <w:rStyle w:val="a3"/>
          </w:rPr>
          <w:t>N 4</w:t>
        </w:r>
      </w:hyperlink>
      <w:r>
        <w:t xml:space="preserve"> к Программе.</w:t>
      </w:r>
    </w:p>
    <w:p w:rsidR="0003631E" w:rsidRDefault="0003631E" w:rsidP="0003631E">
      <w:r>
        <w:t xml:space="preserve">Финансирование мероприятий подпрограммы предусматривается исходя из возможностей областного и местных бюджетов на условиях </w:t>
      </w:r>
      <w:proofErr w:type="spellStart"/>
      <w:r>
        <w:t>софинансирования</w:t>
      </w:r>
      <w:proofErr w:type="spellEnd"/>
      <w:r>
        <w:t>, финансовой поддержки за счет средств Фонда ЖКХ.</w:t>
      </w:r>
    </w:p>
    <w:p w:rsidR="0003631E" w:rsidRDefault="0003631E" w:rsidP="0003631E"/>
    <w:p w:rsidR="0003631E" w:rsidRDefault="0003631E" w:rsidP="0003631E">
      <w:pPr>
        <w:pStyle w:val="1"/>
      </w:pPr>
      <w:bookmarkStart w:id="45" w:name="sub_6005"/>
      <w:r>
        <w:t>5. Информация о значимости подпрограммы для достижения цели Программы</w:t>
      </w:r>
    </w:p>
    <w:bookmarkEnd w:id="45"/>
    <w:p w:rsidR="0003631E" w:rsidRDefault="0003631E" w:rsidP="0003631E"/>
    <w:p w:rsidR="0003631E" w:rsidRDefault="0003631E" w:rsidP="0003631E">
      <w:r>
        <w:t>Коэффициент значимости подпрограммы для достижения цели Программы признается равным 0,20.</w:t>
      </w:r>
    </w:p>
    <w:p w:rsidR="0003631E" w:rsidRDefault="0003631E" w:rsidP="0003631E"/>
    <w:p w:rsidR="0003631E" w:rsidRDefault="0003631E" w:rsidP="0003631E">
      <w:pPr>
        <w:pStyle w:val="1"/>
      </w:pPr>
      <w:bookmarkStart w:id="46" w:name="sub_6006"/>
      <w:r>
        <w:t>6. Правила предоставления субсидий бюджетам муниципальных образований Оренбургской области из областного бюджета в рамках реализации подпрограммы</w:t>
      </w:r>
    </w:p>
    <w:bookmarkEnd w:id="46"/>
    <w:p w:rsidR="0003631E" w:rsidRDefault="0003631E" w:rsidP="0003631E"/>
    <w:p w:rsidR="0003631E" w:rsidRDefault="0003631E" w:rsidP="0003631E">
      <w:bookmarkStart w:id="47" w:name="sub_6601"/>
      <w:r>
        <w:t>1. Субсидии предоставляются в целях оказания финансовой 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связанных с переселением граждан из аварийного жилищного фонда.</w:t>
      </w:r>
    </w:p>
    <w:p w:rsidR="0003631E" w:rsidRDefault="0003631E" w:rsidP="0003631E">
      <w:pPr>
        <w:pStyle w:val="a4"/>
        <w:rPr>
          <w:color w:val="000000"/>
          <w:sz w:val="16"/>
          <w:szCs w:val="16"/>
          <w:shd w:val="clear" w:color="auto" w:fill="F0F0F0"/>
        </w:rPr>
      </w:pPr>
      <w:bookmarkStart w:id="48" w:name="sub_66011"/>
      <w:bookmarkEnd w:id="47"/>
      <w:r>
        <w:rPr>
          <w:color w:val="000000"/>
          <w:sz w:val="16"/>
          <w:szCs w:val="16"/>
          <w:shd w:val="clear" w:color="auto" w:fill="F0F0F0"/>
        </w:rPr>
        <w:t>Информация об изменениях:</w:t>
      </w:r>
    </w:p>
    <w:bookmarkEnd w:id="48"/>
    <w:p w:rsidR="0003631E" w:rsidRDefault="0003631E" w:rsidP="0003631E">
      <w:pPr>
        <w:pStyle w:val="a5"/>
        <w:rPr>
          <w:shd w:val="clear" w:color="auto" w:fill="F0F0F0"/>
        </w:rPr>
      </w:pPr>
      <w:r>
        <w:t xml:space="preserve"> </w:t>
      </w:r>
      <w:r>
        <w:rPr>
          <w:shd w:val="clear" w:color="auto" w:fill="F0F0F0"/>
        </w:rPr>
        <w:t xml:space="preserve">Подпункт 1.1 изменен с 29 декабря 2020 г. - </w:t>
      </w:r>
      <w:hyperlink r:id="rId40" w:history="1">
        <w:r>
          <w:rPr>
            <w:rStyle w:val="a3"/>
            <w:shd w:val="clear" w:color="auto" w:fill="F0F0F0"/>
          </w:rPr>
          <w:t>Постановление</w:t>
        </w:r>
      </w:hyperlink>
      <w:r>
        <w:rPr>
          <w:shd w:val="clear" w:color="auto" w:fill="F0F0F0"/>
        </w:rPr>
        <w:t xml:space="preserve"> Правительства Оренбургской области от 24 декабря 2020 г. N 1181-пп</w:t>
      </w:r>
    </w:p>
    <w:p w:rsidR="0003631E" w:rsidRDefault="0003631E" w:rsidP="0003631E">
      <w:pPr>
        <w:pStyle w:val="a5"/>
        <w:rPr>
          <w:shd w:val="clear" w:color="auto" w:fill="F0F0F0"/>
        </w:rPr>
      </w:pPr>
      <w:r>
        <w:t xml:space="preserve"> </w:t>
      </w:r>
      <w:hyperlink r:id="rId41" w:history="1">
        <w:r>
          <w:rPr>
            <w:rStyle w:val="a3"/>
            <w:shd w:val="clear" w:color="auto" w:fill="F0F0F0"/>
          </w:rPr>
          <w:t>См. предыдущую редакцию</w:t>
        </w:r>
      </w:hyperlink>
    </w:p>
    <w:p w:rsidR="0003631E" w:rsidRDefault="0003631E" w:rsidP="0003631E">
      <w:r>
        <w:t xml:space="preserve">1.1. В рамках регионального проекта "Обеспечение устойчивого сокращения непригодного для проживания жилищного фонда" бюджетам муниципальных </w:t>
      </w:r>
      <w:r>
        <w:lastRenderedPageBreak/>
        <w:t>образований предоставляются субсидии:</w:t>
      </w:r>
    </w:p>
    <w:p w:rsidR="0003631E" w:rsidRDefault="0003631E" w:rsidP="0003631E">
      <w:bookmarkStart w:id="49" w:name="sub_66112"/>
      <w:r>
        <w:t>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поступивших от государственной корпорации - Фонда содействия реформированию жилищно-коммунального хозяйства;</w:t>
      </w:r>
    </w:p>
    <w:bookmarkEnd w:id="49"/>
    <w:p w:rsidR="0003631E" w:rsidRDefault="0003631E" w:rsidP="0003631E">
      <w:r>
        <w:t xml:space="preserve">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w:t>
      </w:r>
      <w:hyperlink r:id="rId42" w:history="1">
        <w:r>
          <w:rPr>
            <w:rStyle w:val="a3"/>
          </w:rPr>
          <w:t>областного бюджета</w:t>
        </w:r>
      </w:hyperlink>
      <w:r>
        <w:t>.</w:t>
      </w:r>
    </w:p>
    <w:p w:rsidR="0003631E" w:rsidRDefault="0003631E" w:rsidP="0003631E">
      <w:r>
        <w:t xml:space="preserve">Реализация регионального проекта "Обеспечение устойчивого сокращения непригодного для проживания жилищного фонда" осуществляется в соответствии с </w:t>
      </w:r>
      <w:hyperlink r:id="rId43" w:history="1">
        <w:r>
          <w:rPr>
            <w:rStyle w:val="a3"/>
          </w:rPr>
          <w:t>Федеральным законом</w:t>
        </w:r>
      </w:hyperlink>
      <w:r>
        <w:t xml:space="preserve"> от 21 июля 2007 года N 185-ФЗ "О Фонде содействия реформированию жилищно-коммунального хозяйства" (далее - Федеральный закон N 185-ФЗ).</w:t>
      </w:r>
    </w:p>
    <w:p w:rsidR="0003631E" w:rsidRDefault="0003631E" w:rsidP="0003631E">
      <w:r>
        <w:t xml:space="preserve">Субсидии предоставляются муниципальным образованиям, перечень домов, подлежащих расселению, которых включен в </w:t>
      </w:r>
      <w:hyperlink r:id="rId44" w:history="1">
        <w:r>
          <w:rPr>
            <w:rStyle w:val="a3"/>
          </w:rPr>
          <w:t>региональную адресную программу</w:t>
        </w:r>
      </w:hyperlink>
      <w:r>
        <w:t xml:space="preserve">, принимаемую в соответствии с требованиями </w:t>
      </w:r>
      <w:hyperlink r:id="rId45" w:history="1">
        <w:r>
          <w:rPr>
            <w:rStyle w:val="a3"/>
          </w:rPr>
          <w:t>Федерального закона</w:t>
        </w:r>
      </w:hyperlink>
      <w:r>
        <w:t xml:space="preserve"> N 185-ФЗ и в объемах, утвержденных региональной программой.</w:t>
      </w:r>
    </w:p>
    <w:p w:rsidR="0003631E" w:rsidRDefault="0003631E" w:rsidP="0003631E">
      <w:r>
        <w:t xml:space="preserve">Субсидии используются муниципальными образованиями на обеспечение мероприятий по переселению граждан из МКД, признанных в установленном </w:t>
      </w:r>
      <w:hyperlink r:id="rId46" w:history="1">
        <w:r>
          <w:rPr>
            <w:rStyle w:val="a3"/>
          </w:rPr>
          <w:t>порядке</w:t>
        </w:r>
      </w:hyperlink>
      <w:r>
        <w:t xml:space="preserve"> аварийными и подлежащими сносу или реконструкции в связи физическим износом в процессе эксплуатации до 1 января 2017 года (далее - МКД, признанные аварийными до 1 января 2017 года).</w:t>
      </w:r>
    </w:p>
    <w:p w:rsidR="0003631E" w:rsidRDefault="0003631E" w:rsidP="0003631E">
      <w:bookmarkStart w:id="50" w:name="sub_66117"/>
      <w:r>
        <w:t>Особенности, которые учитываются при переселении граждан из МКД, признанных аварийными до 1 января 2017 года, с привлечением финансовой поддержки за счет средств Фонда ЖКХ:</w:t>
      </w:r>
    </w:p>
    <w:bookmarkEnd w:id="50"/>
    <w:p w:rsidR="0003631E" w:rsidRDefault="0003631E" w:rsidP="0003631E">
      <w:proofErr w:type="gramStart"/>
      <w:r>
        <w:t>в первоочередном порядке подлежат переселению граждане из МКД,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МКД, расположенных на территории этого муниципального образования, а также из МКД при наличии угрозы их обрушения или при переселении граждан на основании вступившего в законную силу</w:t>
      </w:r>
      <w:proofErr w:type="gramEnd"/>
      <w:r>
        <w:t xml:space="preserve"> решения суда. В случае если несколько МКД,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программы.</w:t>
      </w:r>
    </w:p>
    <w:p w:rsidR="0003631E" w:rsidRDefault="0003631E" w:rsidP="0003631E">
      <w:proofErr w:type="gramStart"/>
      <w:r>
        <w:t>При приобретении жилых помещений в домах и строительстве домов муниципальные образования обеспечивают соблюдение "Рекомендуемого перечня характеристик проектируемых (строящихся) и приобретаемых жилых помещений, которые будут предоставлены гражданам в рамках реализации региональной адресной программы по переселению граждан из аварийного жилищного фонда" (</w:t>
      </w:r>
      <w:hyperlink r:id="rId47" w:history="1">
        <w:r>
          <w:rPr>
            <w:rStyle w:val="a3"/>
          </w:rPr>
          <w:t>приложение N 2</w:t>
        </w:r>
      </w:hyperlink>
      <w:r>
        <w:t xml:space="preserve"> к методическим рекомендациям по разработке региональной адресной программы по переселению граждан из аварийного жилищного фонда, признанного таковым до</w:t>
      </w:r>
      <w:proofErr w:type="gramEnd"/>
      <w:r>
        <w:t xml:space="preserve"> 1 января 2017 года, утвержденным </w:t>
      </w:r>
      <w:hyperlink r:id="rId48" w:history="1">
        <w:r>
          <w:rPr>
            <w:rStyle w:val="a3"/>
          </w:rPr>
          <w:t>приказом</w:t>
        </w:r>
      </w:hyperlink>
      <w:r>
        <w:t xml:space="preserve"> Министерства строительства и жилищно-коммунального хозяйства Российской Федерации от 31 января 2019 года N 65/</w:t>
      </w:r>
      <w:proofErr w:type="spellStart"/>
      <w:proofErr w:type="gramStart"/>
      <w:r>
        <w:t>пр</w:t>
      </w:r>
      <w:proofErr w:type="spellEnd"/>
      <w:proofErr w:type="gramEnd"/>
      <w:r>
        <w:t>).</w:t>
      </w:r>
    </w:p>
    <w:p w:rsidR="0003631E" w:rsidRDefault="0003631E" w:rsidP="0003631E">
      <w:pPr>
        <w:pStyle w:val="a4"/>
        <w:rPr>
          <w:color w:val="000000"/>
          <w:sz w:val="16"/>
          <w:szCs w:val="16"/>
          <w:shd w:val="clear" w:color="auto" w:fill="F0F0F0"/>
        </w:rPr>
      </w:pPr>
      <w:bookmarkStart w:id="51" w:name="sub_66012"/>
      <w:r>
        <w:rPr>
          <w:color w:val="000000"/>
          <w:sz w:val="16"/>
          <w:szCs w:val="16"/>
          <w:shd w:val="clear" w:color="auto" w:fill="F0F0F0"/>
        </w:rPr>
        <w:t>Информация об изменениях:</w:t>
      </w:r>
    </w:p>
    <w:bookmarkEnd w:id="51"/>
    <w:p w:rsidR="0003631E" w:rsidRDefault="0003631E" w:rsidP="0003631E">
      <w:pPr>
        <w:pStyle w:val="a5"/>
        <w:rPr>
          <w:shd w:val="clear" w:color="auto" w:fill="F0F0F0"/>
        </w:rPr>
      </w:pPr>
      <w:r>
        <w:t xml:space="preserve"> </w:t>
      </w:r>
      <w:r>
        <w:rPr>
          <w:shd w:val="clear" w:color="auto" w:fill="F0F0F0"/>
        </w:rPr>
        <w:t xml:space="preserve">Подпункт 1.2 изменен с 29 декабря 2020 г. - </w:t>
      </w:r>
      <w:hyperlink r:id="rId49" w:history="1">
        <w:r>
          <w:rPr>
            <w:rStyle w:val="a3"/>
            <w:shd w:val="clear" w:color="auto" w:fill="F0F0F0"/>
          </w:rPr>
          <w:t>Постановление</w:t>
        </w:r>
      </w:hyperlink>
      <w:r>
        <w:rPr>
          <w:shd w:val="clear" w:color="auto" w:fill="F0F0F0"/>
        </w:rPr>
        <w:t xml:space="preserve"> Правительства Оренбургской области от 24 декабря 2020 г. N 1181-пп</w:t>
      </w:r>
    </w:p>
    <w:p w:rsidR="0003631E" w:rsidRDefault="0003631E" w:rsidP="0003631E">
      <w:pPr>
        <w:pStyle w:val="a5"/>
        <w:rPr>
          <w:shd w:val="clear" w:color="auto" w:fill="F0F0F0"/>
        </w:rPr>
      </w:pPr>
      <w:r>
        <w:t xml:space="preserve"> </w:t>
      </w:r>
      <w:hyperlink r:id="rId50" w:history="1">
        <w:r>
          <w:rPr>
            <w:rStyle w:val="a3"/>
            <w:shd w:val="clear" w:color="auto" w:fill="F0F0F0"/>
          </w:rPr>
          <w:t>См. предыдущую редакцию</w:t>
        </w:r>
      </w:hyperlink>
    </w:p>
    <w:p w:rsidR="0003631E" w:rsidRDefault="0003631E" w:rsidP="0003631E">
      <w:r>
        <w:t xml:space="preserve">1.2. В рамках основного мероприятия "Переселение граждан из домов </w:t>
      </w:r>
      <w:r>
        <w:lastRenderedPageBreak/>
        <w:t>блокированной застройки, признанных аварийными до 1 января 2017 года" бюджетам муниципальных образований предоставляются субсидии на реализацию мероприятий по переселению граждан из домов блокированной застройки, признанных аварийными до 1 января 2017 года.</w:t>
      </w:r>
    </w:p>
    <w:p w:rsidR="0003631E" w:rsidRDefault="0003631E" w:rsidP="0003631E">
      <w:r>
        <w:t xml:space="preserve">Субсидии предоставляются в целях финансового обеспечения мероприятий по переселению граждан из домов блокированной застройки, признанных в установленном </w:t>
      </w:r>
      <w:hyperlink r:id="rId51" w:history="1">
        <w:r>
          <w:rPr>
            <w:rStyle w:val="a3"/>
          </w:rPr>
          <w:t>порядке</w:t>
        </w:r>
      </w:hyperlink>
      <w:r>
        <w:t xml:space="preserve"> аварийными и подлежащими сносу или реконструкции в связи физическим износом в процессе эксплуатации до 1 января 2017 года (далее - дома блокированной застройки, признанные аварийными до 1 января 2017 года).</w:t>
      </w:r>
    </w:p>
    <w:p w:rsidR="0003631E" w:rsidRDefault="0003631E" w:rsidP="0003631E">
      <w:r>
        <w:t>Условием участия муниципальных образований в реализации основного мероприятия "Переселение граждан из домов блокированной застройки, признанных аварийными до 1 января 2017 года" является наличие:</w:t>
      </w:r>
    </w:p>
    <w:p w:rsidR="0003631E" w:rsidRDefault="0003631E" w:rsidP="0003631E">
      <w:r>
        <w:t>домов блокированной застройки, признанных аварийными до 1 января 2017 года;</w:t>
      </w:r>
    </w:p>
    <w:p w:rsidR="0003631E" w:rsidRDefault="0003631E" w:rsidP="0003631E">
      <w:r>
        <w:t>обязательства по включению в муниципальную программу, предусматривающую мероприятия по переселению граждан из домов блокированной застройки, признанных аварийными до 1 января 2017 года;</w:t>
      </w:r>
    </w:p>
    <w:p w:rsidR="0003631E" w:rsidRDefault="0003631E" w:rsidP="0003631E">
      <w:r>
        <w:t>обязательства по обеспечению в местном бюджете сре</w:t>
      </w:r>
      <w:proofErr w:type="gramStart"/>
      <w:r>
        <w:t>дств дл</w:t>
      </w:r>
      <w:proofErr w:type="gramEnd"/>
      <w:r>
        <w:t>я исполнения расходного обязательства;</w:t>
      </w:r>
    </w:p>
    <w:p w:rsidR="0003631E" w:rsidRDefault="0003631E" w:rsidP="0003631E">
      <w:r>
        <w:t>обязательства муниципального образования по обеспечению достижения целевых показателей;</w:t>
      </w:r>
    </w:p>
    <w:p w:rsidR="0003631E" w:rsidRDefault="0003631E" w:rsidP="0003631E">
      <w:r>
        <w:t>муниципальных правовых актов, регулирующих переселение граждан из МКД, признанных в установленном порядке аварийными и подлежащими сносу или реконструкции;</w:t>
      </w:r>
    </w:p>
    <w:p w:rsidR="0003631E" w:rsidRDefault="0003631E" w:rsidP="0003631E">
      <w:r>
        <w:t xml:space="preserve">сведений в </w:t>
      </w:r>
      <w:hyperlink r:id="rId52" w:history="1">
        <w:r>
          <w:rPr>
            <w:rStyle w:val="a3"/>
          </w:rPr>
          <w:t>системе</w:t>
        </w:r>
      </w:hyperlink>
      <w:r>
        <w:t xml:space="preserve"> АИС "Реформа ЖКХ" о домах блокированной застройки, признанных аварийными до 1 января 2017 года, в реестре домов, признанных аварийными после 1 января 2012 года;</w:t>
      </w:r>
    </w:p>
    <w:p w:rsidR="0003631E" w:rsidRDefault="0003631E" w:rsidP="0003631E">
      <w:r>
        <w:t xml:space="preserve">документов, подтверждающих принятие на общем собрании </w:t>
      </w:r>
      <w:proofErr w:type="gramStart"/>
      <w:r>
        <w:t>собственников помещений дома блокированной застройки единогласного решения</w:t>
      </w:r>
      <w:proofErr w:type="gramEnd"/>
      <w:r>
        <w:t xml:space="preserve"> об участии их дома в отборе;</w:t>
      </w:r>
    </w:p>
    <w:p w:rsidR="0003631E" w:rsidRDefault="0003631E" w:rsidP="0003631E">
      <w:r>
        <w:t>заключения специализированной организации, содержащего выводы об имеющейся угрозе обрушения аварийных конструкций (при наличии).</w:t>
      </w:r>
    </w:p>
    <w:p w:rsidR="0003631E" w:rsidRDefault="0003631E" w:rsidP="0003631E">
      <w:pPr>
        <w:pStyle w:val="a4"/>
        <w:rPr>
          <w:color w:val="000000"/>
          <w:sz w:val="16"/>
          <w:szCs w:val="16"/>
          <w:shd w:val="clear" w:color="auto" w:fill="F0F0F0"/>
        </w:rPr>
      </w:pPr>
      <w:bookmarkStart w:id="52" w:name="sub_66013"/>
      <w:r>
        <w:rPr>
          <w:color w:val="000000"/>
          <w:sz w:val="16"/>
          <w:szCs w:val="16"/>
          <w:shd w:val="clear" w:color="auto" w:fill="F0F0F0"/>
        </w:rPr>
        <w:t>Информация об изменениях:</w:t>
      </w:r>
    </w:p>
    <w:bookmarkEnd w:id="52"/>
    <w:p w:rsidR="0003631E" w:rsidRDefault="0003631E" w:rsidP="0003631E">
      <w:pPr>
        <w:pStyle w:val="a5"/>
        <w:rPr>
          <w:shd w:val="clear" w:color="auto" w:fill="F0F0F0"/>
        </w:rPr>
      </w:pPr>
      <w:r>
        <w:t xml:space="preserve"> </w:t>
      </w:r>
      <w:r>
        <w:rPr>
          <w:shd w:val="clear" w:color="auto" w:fill="F0F0F0"/>
        </w:rPr>
        <w:t xml:space="preserve">Подпункт 1.3 изменен с 29 декабря 2020 г. - </w:t>
      </w:r>
      <w:hyperlink r:id="rId53" w:history="1">
        <w:r>
          <w:rPr>
            <w:rStyle w:val="a3"/>
            <w:shd w:val="clear" w:color="auto" w:fill="F0F0F0"/>
          </w:rPr>
          <w:t>Постановление</w:t>
        </w:r>
      </w:hyperlink>
      <w:r>
        <w:rPr>
          <w:shd w:val="clear" w:color="auto" w:fill="F0F0F0"/>
        </w:rPr>
        <w:t xml:space="preserve"> Правительства Оренбургской области от 24 декабря 2020 г. N 1181-пп</w:t>
      </w:r>
    </w:p>
    <w:p w:rsidR="0003631E" w:rsidRDefault="0003631E" w:rsidP="0003631E">
      <w:pPr>
        <w:pStyle w:val="a5"/>
        <w:rPr>
          <w:shd w:val="clear" w:color="auto" w:fill="F0F0F0"/>
        </w:rPr>
      </w:pPr>
      <w:r>
        <w:t xml:space="preserve"> </w:t>
      </w:r>
      <w:hyperlink r:id="rId54" w:history="1">
        <w:r>
          <w:rPr>
            <w:rStyle w:val="a3"/>
            <w:shd w:val="clear" w:color="auto" w:fill="F0F0F0"/>
          </w:rPr>
          <w:t>См. предыдущую редакцию</w:t>
        </w:r>
      </w:hyperlink>
    </w:p>
    <w:p w:rsidR="0003631E" w:rsidRDefault="0003631E" w:rsidP="0003631E">
      <w:r>
        <w:t>1.3. В рамках основного мероприятия "Переселение граждан из жилых домов, признанных аварийными после 1 января 2017 года, находящихся под угрозой обрушения" бюджетам муниципальных образований предоставляются субсидии на реализацию мероприятий по переселению граждан из жилых домов, признанных аварийными после 1 января 2017 года, находящихся под угрозой обрушения.</w:t>
      </w:r>
    </w:p>
    <w:p w:rsidR="0003631E" w:rsidRDefault="0003631E" w:rsidP="0003631E">
      <w:proofErr w:type="gramStart"/>
      <w:r>
        <w:t xml:space="preserve">Субсидии предоставляются в целях финансового обеспечения мероприятий по переселению граждан из МКД и домов блокированной застройки, признанных в установленном </w:t>
      </w:r>
      <w:hyperlink r:id="rId55" w:history="1">
        <w:r>
          <w:rPr>
            <w:rStyle w:val="a3"/>
          </w:rPr>
          <w:t>порядке</w:t>
        </w:r>
      </w:hyperlink>
      <w:r>
        <w:t xml:space="preserve"> аварийными и подлежащими сносу или реконструкции в связи физическим износом в процессе эксплуатации после 1 января 2017 года, находящихся под угрозой обрушения (далее - МКД и дома блокированной застройки, признанные аварийными после 1 января 2017 года, находящиеся под угрозой обрушения).</w:t>
      </w:r>
      <w:proofErr w:type="gramEnd"/>
    </w:p>
    <w:p w:rsidR="0003631E" w:rsidRDefault="0003631E" w:rsidP="0003631E">
      <w:r>
        <w:t>Условием участия муниципальных образований в реализации основного мероприятия "Переселение граждан из жилых домов, признанных аварийными после 1 января 2017 года, находящихся под угрозой обрушения" является наличие:</w:t>
      </w:r>
    </w:p>
    <w:p w:rsidR="0003631E" w:rsidRDefault="0003631E" w:rsidP="0003631E">
      <w:r>
        <w:t>МКД и домов блокированной застройки, признанных аварийными после 1 января 2017 года, находящихся под угрозой обрушения;</w:t>
      </w:r>
    </w:p>
    <w:p w:rsidR="0003631E" w:rsidRDefault="0003631E" w:rsidP="0003631E">
      <w:r>
        <w:t xml:space="preserve">обязательства по включению в муниципальную программу, предусматривающую </w:t>
      </w:r>
      <w:r>
        <w:lastRenderedPageBreak/>
        <w:t>мероприятия по переселению граждан из МКД и домов блокированной застройки, признанных аварийными после 1 января 2017 года;</w:t>
      </w:r>
    </w:p>
    <w:p w:rsidR="0003631E" w:rsidRDefault="0003631E" w:rsidP="0003631E">
      <w:r>
        <w:t>обязательства по обеспечению в местном бюджете сре</w:t>
      </w:r>
      <w:proofErr w:type="gramStart"/>
      <w:r>
        <w:t>дств дл</w:t>
      </w:r>
      <w:proofErr w:type="gramEnd"/>
      <w:r>
        <w:t>я исполнения расходного обязательства;</w:t>
      </w:r>
    </w:p>
    <w:p w:rsidR="0003631E" w:rsidRDefault="0003631E" w:rsidP="0003631E">
      <w:r>
        <w:t>обязательства муниципального образования по обеспечению достижения целевых показателей;</w:t>
      </w:r>
    </w:p>
    <w:p w:rsidR="0003631E" w:rsidRDefault="0003631E" w:rsidP="0003631E">
      <w:r>
        <w:t xml:space="preserve">муниципальных правовых актов, регулирующих переселение граждан из МКД и домов блокированной застройки, признанных в установленном </w:t>
      </w:r>
      <w:hyperlink r:id="rId56" w:history="1">
        <w:r>
          <w:rPr>
            <w:rStyle w:val="a3"/>
          </w:rPr>
          <w:t>порядке</w:t>
        </w:r>
      </w:hyperlink>
      <w:r>
        <w:t xml:space="preserve"> аварийными и подлежащими сносу или реконструкции;</w:t>
      </w:r>
    </w:p>
    <w:p w:rsidR="0003631E" w:rsidRDefault="0003631E" w:rsidP="0003631E">
      <w:r>
        <w:t xml:space="preserve">сведений в </w:t>
      </w:r>
      <w:hyperlink r:id="rId57" w:history="1">
        <w:r>
          <w:rPr>
            <w:rStyle w:val="a3"/>
          </w:rPr>
          <w:t>системе</w:t>
        </w:r>
      </w:hyperlink>
      <w:r>
        <w:t xml:space="preserve"> АИС "Реформа ЖКХ" о МКД и домах блокированной застройки, признанных аварийными после 1 января 2017 года, в реестре домов, признанных аварийными после 1 января 2012 года;</w:t>
      </w:r>
    </w:p>
    <w:p w:rsidR="0003631E" w:rsidRDefault="0003631E" w:rsidP="0003631E">
      <w:r>
        <w:t>заключения специализированной организации, содержащего выводы об имеющейся угрозе обрушения аварийных конструкций;</w:t>
      </w:r>
    </w:p>
    <w:p w:rsidR="0003631E" w:rsidRDefault="0003631E" w:rsidP="0003631E">
      <w:r>
        <w:t>документов, подтверждающих принятие на общем собрании собственников помещений МКД и дома блокированной застройки единогласного решения об участии их дома в отборе.</w:t>
      </w:r>
    </w:p>
    <w:p w:rsidR="0003631E" w:rsidRDefault="0003631E" w:rsidP="0003631E">
      <w:r>
        <w:t>Особенности, которые следует учитывать при переселении граждан из домов блокированной застройки, признанных аварийными до 1 января 2017 года</w:t>
      </w:r>
      <w:hyperlink r:id="rId58" w:history="1">
        <w:r>
          <w:rPr>
            <w:rStyle w:val="a3"/>
            <w:shd w:val="clear" w:color="auto" w:fill="F0F0F0"/>
          </w:rPr>
          <w:t>#</w:t>
        </w:r>
      </w:hyperlink>
      <w:r>
        <w:t xml:space="preserve"> и из МКД и домов блокированной застройки, признанных аварийными после 1 января 2017 года, находящихся под угрозой обрушения:</w:t>
      </w:r>
    </w:p>
    <w:p w:rsidR="0003631E" w:rsidRDefault="0003631E" w:rsidP="0003631E">
      <w:r>
        <w:t>жилое помещение, предоставляемое гражданам при переселении, может находиться по месту их жительства в границах соответствующего населенного пункта или с согласия в письменной форме этих граждан - в границах другого населенного пункта Оренбургской области.</w:t>
      </w:r>
    </w:p>
    <w:p w:rsidR="0003631E" w:rsidRDefault="0003631E" w:rsidP="0003631E">
      <w:proofErr w:type="gramStart"/>
      <w:r>
        <w:t>При приобретении жилых помещений в домах и строительстве домов муниципальные образования обеспечивают соблюдение "Рекомендуемого перечня характеристик проектируемых (строящихся) и приобретаемых жилых помещений, которые будут предоставлены гражданам в рамках реализации региональной адресной программы по переселению граждан из аварийного жилищного фонда" (</w:t>
      </w:r>
      <w:hyperlink r:id="rId59" w:history="1">
        <w:r>
          <w:rPr>
            <w:rStyle w:val="a3"/>
          </w:rPr>
          <w:t>приложение N 2</w:t>
        </w:r>
      </w:hyperlink>
      <w:r>
        <w:t xml:space="preserve"> к методическим рекомендациям по разработке региональной адресной программы по переселению граждан из аварийного жилищного фонда, признанного таковым до</w:t>
      </w:r>
      <w:proofErr w:type="gramEnd"/>
      <w:r>
        <w:t xml:space="preserve"> 1 января 2017 года, утвержденным </w:t>
      </w:r>
      <w:hyperlink r:id="rId60" w:history="1">
        <w:r>
          <w:rPr>
            <w:rStyle w:val="a3"/>
          </w:rPr>
          <w:t>приказом</w:t>
        </w:r>
      </w:hyperlink>
      <w:r>
        <w:t xml:space="preserve"> Министерства строительства и жилищно-коммунального хозяйства Российской Федерации от 31 января 2019 года N 65/</w:t>
      </w:r>
      <w:proofErr w:type="spellStart"/>
      <w:proofErr w:type="gramStart"/>
      <w:r>
        <w:t>пр</w:t>
      </w:r>
      <w:proofErr w:type="spellEnd"/>
      <w:proofErr w:type="gramEnd"/>
      <w:r>
        <w:t>).</w:t>
      </w:r>
    </w:p>
    <w:p w:rsidR="0003631E" w:rsidRDefault="0003631E" w:rsidP="0003631E">
      <w:pPr>
        <w:pStyle w:val="a4"/>
        <w:rPr>
          <w:color w:val="000000"/>
          <w:sz w:val="16"/>
          <w:szCs w:val="16"/>
          <w:shd w:val="clear" w:color="auto" w:fill="F0F0F0"/>
        </w:rPr>
      </w:pPr>
      <w:bookmarkStart w:id="53" w:name="sub_66014"/>
      <w:r>
        <w:rPr>
          <w:color w:val="000000"/>
          <w:sz w:val="16"/>
          <w:szCs w:val="16"/>
          <w:shd w:val="clear" w:color="auto" w:fill="F0F0F0"/>
        </w:rPr>
        <w:t>Информация об изменениях:</w:t>
      </w:r>
    </w:p>
    <w:bookmarkEnd w:id="53"/>
    <w:p w:rsidR="0003631E" w:rsidRDefault="0003631E" w:rsidP="0003631E">
      <w:pPr>
        <w:pStyle w:val="a5"/>
        <w:rPr>
          <w:shd w:val="clear" w:color="auto" w:fill="F0F0F0"/>
        </w:rPr>
      </w:pPr>
      <w:r>
        <w:t xml:space="preserve"> </w:t>
      </w:r>
      <w:r>
        <w:rPr>
          <w:shd w:val="clear" w:color="auto" w:fill="F0F0F0"/>
        </w:rPr>
        <w:t xml:space="preserve">Подпункт 1.4 изменен с 29 декабря 2020 г. - </w:t>
      </w:r>
      <w:hyperlink r:id="rId61" w:history="1">
        <w:r>
          <w:rPr>
            <w:rStyle w:val="a3"/>
            <w:shd w:val="clear" w:color="auto" w:fill="F0F0F0"/>
          </w:rPr>
          <w:t>Постановление</w:t>
        </w:r>
      </w:hyperlink>
      <w:r>
        <w:rPr>
          <w:shd w:val="clear" w:color="auto" w:fill="F0F0F0"/>
        </w:rPr>
        <w:t xml:space="preserve"> Правительства Оренбургской области от 24 декабря 2020 г. N 1181-пп</w:t>
      </w:r>
    </w:p>
    <w:p w:rsidR="0003631E" w:rsidRDefault="0003631E" w:rsidP="0003631E">
      <w:pPr>
        <w:pStyle w:val="a5"/>
        <w:rPr>
          <w:shd w:val="clear" w:color="auto" w:fill="F0F0F0"/>
        </w:rPr>
      </w:pPr>
      <w:r>
        <w:t xml:space="preserve"> </w:t>
      </w:r>
      <w:hyperlink r:id="rId62" w:history="1">
        <w:r>
          <w:rPr>
            <w:rStyle w:val="a3"/>
            <w:shd w:val="clear" w:color="auto" w:fill="F0F0F0"/>
          </w:rPr>
          <w:t>См. предыдущую редакцию</w:t>
        </w:r>
      </w:hyperlink>
    </w:p>
    <w:p w:rsidR="0003631E" w:rsidRDefault="0003631E" w:rsidP="0003631E">
      <w:r>
        <w:t xml:space="preserve">1.4. </w:t>
      </w:r>
      <w:proofErr w:type="gramStart"/>
      <w:r>
        <w:t>В рамках основного мероприятия "Переселение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 бюджету муниципального образования город Оренбург предоставляется субсидия на реализацию мероприятий по переселению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proofErr w:type="gramEnd"/>
    </w:p>
    <w:p w:rsidR="0003631E" w:rsidRDefault="0003631E" w:rsidP="0003631E">
      <w:bookmarkStart w:id="54" w:name="sub_66142"/>
      <w:r>
        <w:t xml:space="preserve">Абзац 2 утратил силу с 29 декабря 2020 г. - </w:t>
      </w:r>
      <w:hyperlink r:id="rId63" w:history="1">
        <w:r>
          <w:rPr>
            <w:rStyle w:val="a3"/>
          </w:rPr>
          <w:t>Постановление</w:t>
        </w:r>
      </w:hyperlink>
      <w:r>
        <w:t xml:space="preserve"> Правительства Оренбургской области от 24 декабря 2020 г. N 1181-пп</w:t>
      </w:r>
    </w:p>
    <w:bookmarkEnd w:id="54"/>
    <w:p w:rsidR="0003631E" w:rsidRDefault="0003631E" w:rsidP="0003631E">
      <w:pPr>
        <w:pStyle w:val="a4"/>
        <w:rPr>
          <w:color w:val="000000"/>
          <w:sz w:val="16"/>
          <w:szCs w:val="16"/>
          <w:shd w:val="clear" w:color="auto" w:fill="F0F0F0"/>
        </w:rPr>
      </w:pPr>
      <w:r>
        <w:rPr>
          <w:color w:val="000000"/>
          <w:sz w:val="16"/>
          <w:szCs w:val="16"/>
          <w:shd w:val="clear" w:color="auto" w:fill="F0F0F0"/>
        </w:rPr>
        <w:t>Информация об изменениях:</w:t>
      </w:r>
    </w:p>
    <w:p w:rsidR="0003631E" w:rsidRDefault="0003631E" w:rsidP="0003631E">
      <w:pPr>
        <w:pStyle w:val="a5"/>
        <w:rPr>
          <w:shd w:val="clear" w:color="auto" w:fill="F0F0F0"/>
        </w:rPr>
      </w:pPr>
      <w:r>
        <w:t xml:space="preserve"> </w:t>
      </w:r>
      <w:hyperlink r:id="rId64" w:history="1">
        <w:r>
          <w:rPr>
            <w:rStyle w:val="a3"/>
            <w:shd w:val="clear" w:color="auto" w:fill="F0F0F0"/>
          </w:rPr>
          <w:t>См. предыдущую редакцию</w:t>
        </w:r>
      </w:hyperlink>
    </w:p>
    <w:p w:rsidR="0003631E" w:rsidRDefault="0003631E" w:rsidP="0003631E">
      <w:r>
        <w:t>Условием участия в реализации основного мероприятия "Переселение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hyperlink r:id="rId65" w:history="1">
        <w:r>
          <w:rPr>
            <w:rStyle w:val="a3"/>
            <w:shd w:val="clear" w:color="auto" w:fill="F0F0F0"/>
          </w:rPr>
          <w:t>#</w:t>
        </w:r>
      </w:hyperlink>
      <w:r>
        <w:t xml:space="preserve">, является </w:t>
      </w:r>
      <w:r>
        <w:lastRenderedPageBreak/>
        <w:t>наличие:</w:t>
      </w:r>
    </w:p>
    <w:p w:rsidR="0003631E" w:rsidRDefault="0003631E" w:rsidP="0003631E">
      <w:r>
        <w:t>МКД и домов блокированной застройки, признанных аварийными после 1 января 2017 года, расположенных на территории исторического поселения регионального значения город Оренбург;</w:t>
      </w:r>
    </w:p>
    <w:p w:rsidR="0003631E" w:rsidRDefault="0003631E" w:rsidP="0003631E">
      <w:r>
        <w:t>в муниципальной программе мероприятий по переселению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hyperlink r:id="rId66" w:history="1">
        <w:r>
          <w:rPr>
            <w:rStyle w:val="a3"/>
            <w:shd w:val="clear" w:color="auto" w:fill="F0F0F0"/>
          </w:rPr>
          <w:t>#</w:t>
        </w:r>
      </w:hyperlink>
      <w:r>
        <w:t xml:space="preserve"> или обязательств по включению указанных мероприятий в муниципальную программу не позднее 1 июля 2020 года;</w:t>
      </w:r>
    </w:p>
    <w:p w:rsidR="0003631E" w:rsidRDefault="0003631E" w:rsidP="0003631E">
      <w:r>
        <w:t xml:space="preserve">обязательства по обеспечению в местном бюджете ассигнований на исполнение расходного обязательства исходя из установленного уровня </w:t>
      </w:r>
      <w:proofErr w:type="spellStart"/>
      <w:r>
        <w:t>софинансирования</w:t>
      </w:r>
      <w:proofErr w:type="spellEnd"/>
      <w:r>
        <w:t>;</w:t>
      </w:r>
    </w:p>
    <w:p w:rsidR="0003631E" w:rsidRDefault="0003631E" w:rsidP="0003631E">
      <w:r>
        <w:t>обязательства муниципального образования по обеспечению достижения целевых показателей;</w:t>
      </w:r>
    </w:p>
    <w:p w:rsidR="0003631E" w:rsidRDefault="0003631E" w:rsidP="0003631E">
      <w:r>
        <w:t>муниципальных правовых актов, регулирующих переселение граждан из МКД и домов блокированной застройки, признанных в установленном порядке аварийными и подлежащими сносу или реконструкции;</w:t>
      </w:r>
    </w:p>
    <w:p w:rsidR="0003631E" w:rsidRDefault="0003631E" w:rsidP="0003631E">
      <w:r>
        <w:t>сведений в системе АИС "Реформа ЖКХ" об МКД и домах, признанных аварийными после 1 января 2017 года, в реестре домов, признанных аварийными после 1 января 2012 года.</w:t>
      </w:r>
    </w:p>
    <w:p w:rsidR="0003631E" w:rsidRDefault="0003631E" w:rsidP="0003631E">
      <w:bookmarkStart w:id="55" w:name="sub_6602"/>
      <w:r>
        <w:t>2. Субсидии предоставляются при соблюдении следующих условий:</w:t>
      </w:r>
    </w:p>
    <w:p w:rsidR="0003631E" w:rsidRDefault="0003631E" w:rsidP="0003631E">
      <w:bookmarkStart w:id="56" w:name="sub_6021"/>
      <w:bookmarkEnd w:id="55"/>
      <w:r>
        <w:t>а) наличие правового акта органа местного самоуправления, устанавливающего расходное обязательство муниципального образования, на исполнение которого предоставляются субсидии (решения об осуществлении капитальных вложений в объекты муниципальной собственности);</w:t>
      </w:r>
    </w:p>
    <w:p w:rsidR="0003631E" w:rsidRDefault="0003631E" w:rsidP="0003631E">
      <w:bookmarkStart w:id="57" w:name="sub_6022"/>
      <w:bookmarkEnd w:id="56"/>
      <w:r>
        <w:t>б) наличие в местном бюджете сре</w:t>
      </w:r>
      <w:proofErr w:type="gramStart"/>
      <w:r>
        <w:t>дств дл</w:t>
      </w:r>
      <w:proofErr w:type="gramEnd"/>
      <w:r>
        <w:t>я исполнения расходного обязательства;</w:t>
      </w:r>
    </w:p>
    <w:p w:rsidR="0003631E" w:rsidRDefault="0003631E" w:rsidP="0003631E">
      <w:bookmarkStart w:id="58" w:name="sub_6023"/>
      <w:bookmarkEnd w:id="57"/>
      <w:r>
        <w:t>в) наличие муниципальной программы, предусматривающей мероприятия по переселению граждан из аварийного жилищного фонда;</w:t>
      </w:r>
    </w:p>
    <w:p w:rsidR="0003631E" w:rsidRDefault="0003631E" w:rsidP="0003631E">
      <w:bookmarkStart w:id="59" w:name="sub_6024"/>
      <w:bookmarkEnd w:id="58"/>
      <w:r>
        <w:t xml:space="preserve">г) наличие муниципальной адресной программы, предусматривающей мероприятия по переселению граждан из аварийного жилищного фонда (для субсидии, предусмотренной </w:t>
      </w:r>
      <w:hyperlink w:anchor="sub_66011" w:history="1">
        <w:r>
          <w:rPr>
            <w:rStyle w:val="a3"/>
          </w:rPr>
          <w:t>подпунктом 1.1 пункта 1</w:t>
        </w:r>
      </w:hyperlink>
      <w:r>
        <w:t xml:space="preserve"> настоящих Правил);</w:t>
      </w:r>
    </w:p>
    <w:p w:rsidR="0003631E" w:rsidRDefault="0003631E" w:rsidP="0003631E">
      <w:bookmarkStart w:id="60" w:name="sub_6025"/>
      <w:bookmarkEnd w:id="59"/>
      <w:r>
        <w:t xml:space="preserve">д) наличие заключенного соглашения по </w:t>
      </w:r>
      <w:hyperlink r:id="rId67" w:history="1">
        <w:r>
          <w:rPr>
            <w:rStyle w:val="a3"/>
          </w:rPr>
          <w:t>форме</w:t>
        </w:r>
      </w:hyperlink>
      <w:r>
        <w:t>, утвержденной министерством финансов Оренбургской области;</w:t>
      </w:r>
    </w:p>
    <w:p w:rsidR="0003631E" w:rsidRDefault="0003631E" w:rsidP="0003631E">
      <w:bookmarkStart w:id="61" w:name="sub_6026"/>
      <w:bookmarkEnd w:id="60"/>
      <w:r>
        <w:t xml:space="preserve">е) наличие сведений о МКД и домах блокированной застройки в реестре домов, признанных аварийными после 1 января 2012 года, размещенном на </w:t>
      </w:r>
      <w:hyperlink r:id="rId68" w:history="1">
        <w:r>
          <w:rPr>
            <w:rStyle w:val="a3"/>
          </w:rPr>
          <w:t>официальном сайте</w:t>
        </w:r>
      </w:hyperlink>
      <w:r>
        <w:t xml:space="preserve"> Фонда ЖКХ в системе АИС "Реформа ЖКХ" (для субсидии, предусмотренной </w:t>
      </w:r>
      <w:hyperlink w:anchor="sub_66012" w:history="1">
        <w:r>
          <w:rPr>
            <w:rStyle w:val="a3"/>
          </w:rPr>
          <w:t>подпунктами 1.2</w:t>
        </w:r>
      </w:hyperlink>
      <w:r>
        <w:t xml:space="preserve"> и </w:t>
      </w:r>
      <w:hyperlink w:anchor="sub_66013" w:history="1">
        <w:r>
          <w:rPr>
            <w:rStyle w:val="a3"/>
          </w:rPr>
          <w:t>1.3 пункта 1</w:t>
        </w:r>
      </w:hyperlink>
      <w:r>
        <w:t xml:space="preserve"> настоящих Правил);</w:t>
      </w:r>
    </w:p>
    <w:p w:rsidR="0003631E" w:rsidRDefault="0003631E" w:rsidP="0003631E">
      <w:bookmarkStart w:id="62" w:name="sub_6027"/>
      <w:bookmarkEnd w:id="61"/>
      <w:r>
        <w:t xml:space="preserve">ж) утратил силу с 29 декабря 2020 г. - </w:t>
      </w:r>
      <w:hyperlink r:id="rId69" w:history="1">
        <w:r>
          <w:rPr>
            <w:rStyle w:val="a3"/>
          </w:rPr>
          <w:t>Постановление</w:t>
        </w:r>
      </w:hyperlink>
      <w:r>
        <w:t xml:space="preserve"> Правительства Оренбургской области от 24 декабря 2020 г. N 1181-пп</w:t>
      </w:r>
    </w:p>
    <w:bookmarkEnd w:id="62"/>
    <w:p w:rsidR="0003631E" w:rsidRDefault="0003631E" w:rsidP="0003631E">
      <w:pPr>
        <w:pStyle w:val="a4"/>
        <w:rPr>
          <w:color w:val="000000"/>
          <w:sz w:val="16"/>
          <w:szCs w:val="16"/>
          <w:shd w:val="clear" w:color="auto" w:fill="F0F0F0"/>
        </w:rPr>
      </w:pPr>
      <w:r>
        <w:rPr>
          <w:color w:val="000000"/>
          <w:sz w:val="16"/>
          <w:szCs w:val="16"/>
          <w:shd w:val="clear" w:color="auto" w:fill="F0F0F0"/>
        </w:rPr>
        <w:t>Информация об изменениях:</w:t>
      </w:r>
    </w:p>
    <w:p w:rsidR="0003631E" w:rsidRDefault="0003631E" w:rsidP="0003631E">
      <w:pPr>
        <w:pStyle w:val="a5"/>
        <w:rPr>
          <w:shd w:val="clear" w:color="auto" w:fill="F0F0F0"/>
        </w:rPr>
      </w:pPr>
      <w:r>
        <w:t xml:space="preserve"> </w:t>
      </w:r>
      <w:hyperlink r:id="rId70" w:history="1">
        <w:r>
          <w:rPr>
            <w:rStyle w:val="a3"/>
            <w:shd w:val="clear" w:color="auto" w:fill="F0F0F0"/>
          </w:rPr>
          <w:t>См. предыдущую редакцию</w:t>
        </w:r>
      </w:hyperlink>
    </w:p>
    <w:p w:rsidR="0003631E" w:rsidRDefault="0003631E" w:rsidP="0003631E">
      <w:bookmarkStart w:id="63" w:name="sub_6028"/>
      <w:r>
        <w:t xml:space="preserve">Абзац 9 утратил силу с 29 декабря 2020 г. - </w:t>
      </w:r>
      <w:hyperlink r:id="rId71" w:history="1">
        <w:r>
          <w:rPr>
            <w:rStyle w:val="a3"/>
          </w:rPr>
          <w:t>Постановление</w:t>
        </w:r>
      </w:hyperlink>
      <w:r>
        <w:t xml:space="preserve"> Правительства Оренбургской области от 24 декабря 2020 г. N 1181-пп</w:t>
      </w:r>
    </w:p>
    <w:bookmarkEnd w:id="63"/>
    <w:p w:rsidR="0003631E" w:rsidRDefault="0003631E" w:rsidP="0003631E">
      <w:pPr>
        <w:pStyle w:val="a4"/>
        <w:rPr>
          <w:color w:val="000000"/>
          <w:sz w:val="16"/>
          <w:szCs w:val="16"/>
          <w:shd w:val="clear" w:color="auto" w:fill="F0F0F0"/>
        </w:rPr>
      </w:pPr>
      <w:r>
        <w:rPr>
          <w:color w:val="000000"/>
          <w:sz w:val="16"/>
          <w:szCs w:val="16"/>
          <w:shd w:val="clear" w:color="auto" w:fill="F0F0F0"/>
        </w:rPr>
        <w:t>Информация об изменениях:</w:t>
      </w:r>
    </w:p>
    <w:p w:rsidR="0003631E" w:rsidRDefault="0003631E" w:rsidP="0003631E">
      <w:pPr>
        <w:pStyle w:val="a5"/>
        <w:rPr>
          <w:shd w:val="clear" w:color="auto" w:fill="F0F0F0"/>
        </w:rPr>
      </w:pPr>
      <w:r>
        <w:t xml:space="preserve"> </w:t>
      </w:r>
      <w:hyperlink r:id="rId72" w:history="1">
        <w:r>
          <w:rPr>
            <w:rStyle w:val="a3"/>
            <w:shd w:val="clear" w:color="auto" w:fill="F0F0F0"/>
          </w:rPr>
          <w:t>См. предыдущую редакцию</w:t>
        </w:r>
      </w:hyperlink>
    </w:p>
    <w:p w:rsidR="0003631E" w:rsidRDefault="0003631E" w:rsidP="0003631E">
      <w:pPr>
        <w:pStyle w:val="a5"/>
        <w:rPr>
          <w:shd w:val="clear" w:color="auto" w:fill="F0F0F0"/>
        </w:rPr>
      </w:pPr>
      <w:bookmarkStart w:id="64" w:name="sub_6608"/>
      <w:r>
        <w:t xml:space="preserve"> </w:t>
      </w:r>
      <w:r>
        <w:rPr>
          <w:shd w:val="clear" w:color="auto" w:fill="F0F0F0"/>
        </w:rPr>
        <w:t xml:space="preserve">Пункт 3 изменен с 2 октября 2021 г. - </w:t>
      </w:r>
      <w:hyperlink r:id="rId73" w:history="1">
        <w:r>
          <w:rPr>
            <w:rStyle w:val="a3"/>
            <w:shd w:val="clear" w:color="auto" w:fill="F0F0F0"/>
          </w:rPr>
          <w:t>Постановление</w:t>
        </w:r>
      </w:hyperlink>
      <w:r>
        <w:rPr>
          <w:shd w:val="clear" w:color="auto" w:fill="F0F0F0"/>
        </w:rPr>
        <w:t xml:space="preserve"> Правительства Оренбургской области от 27 сентября 2021 г. N 873-пп</w:t>
      </w:r>
    </w:p>
    <w:bookmarkEnd w:id="64"/>
    <w:p w:rsidR="0003631E" w:rsidRDefault="0003631E" w:rsidP="0003631E">
      <w:pPr>
        <w:pStyle w:val="a5"/>
        <w:rPr>
          <w:shd w:val="clear" w:color="auto" w:fill="F0F0F0"/>
        </w:rPr>
      </w:pPr>
      <w:r>
        <w:t xml:space="preserve"> </w:t>
      </w:r>
      <w:hyperlink r:id="rId74" w:history="1">
        <w:r>
          <w:rPr>
            <w:rStyle w:val="a3"/>
            <w:shd w:val="clear" w:color="auto" w:fill="F0F0F0"/>
          </w:rPr>
          <w:t>См. предыдущую редакцию</w:t>
        </w:r>
      </w:hyperlink>
    </w:p>
    <w:p w:rsidR="0003631E" w:rsidRDefault="0003631E" w:rsidP="0003631E">
      <w:pPr>
        <w:pStyle w:val="a4"/>
        <w:rPr>
          <w:color w:val="000000"/>
          <w:sz w:val="16"/>
          <w:szCs w:val="16"/>
          <w:shd w:val="clear" w:color="auto" w:fill="F0F0F0"/>
        </w:rPr>
      </w:pPr>
      <w:r>
        <w:rPr>
          <w:color w:val="000000"/>
          <w:sz w:val="16"/>
          <w:szCs w:val="16"/>
          <w:shd w:val="clear" w:color="auto" w:fill="F0F0F0"/>
        </w:rPr>
        <w:t>ГАРАНТ:</w:t>
      </w:r>
    </w:p>
    <w:p w:rsidR="0003631E" w:rsidRDefault="0003631E" w:rsidP="0003631E">
      <w:pPr>
        <w:pStyle w:val="a4"/>
        <w:rPr>
          <w:shd w:val="clear" w:color="auto" w:fill="F0F0F0"/>
        </w:rPr>
      </w:pPr>
      <w:r>
        <w:t xml:space="preserve"> </w:t>
      </w:r>
      <w:r>
        <w:rPr>
          <w:shd w:val="clear" w:color="auto" w:fill="F0F0F0"/>
        </w:rPr>
        <w:t xml:space="preserve">Пункт 3 раздела 6 </w:t>
      </w:r>
      <w:hyperlink r:id="rId75" w:history="1">
        <w:r>
          <w:rPr>
            <w:rStyle w:val="a3"/>
            <w:shd w:val="clear" w:color="auto" w:fill="F0F0F0"/>
          </w:rPr>
          <w:t>вступает в силу</w:t>
        </w:r>
      </w:hyperlink>
      <w:r>
        <w:rPr>
          <w:shd w:val="clear" w:color="auto" w:fill="F0F0F0"/>
        </w:rPr>
        <w:t xml:space="preserve"> с 26 декабря 2019 г. и распространяется на правоотношения, возникшие с 20 марта 2019 г.</w:t>
      </w:r>
    </w:p>
    <w:p w:rsidR="0003631E" w:rsidRDefault="0003631E" w:rsidP="0003631E">
      <w:r>
        <w:t xml:space="preserve">3. Объем субсидии (с учетом средств, поступивших от Фонда ЖКХ), </w:t>
      </w:r>
      <w:r>
        <w:lastRenderedPageBreak/>
        <w:t xml:space="preserve">предоставляемых из </w:t>
      </w:r>
      <w:hyperlink r:id="rId76" w:history="1">
        <w:r>
          <w:rPr>
            <w:rStyle w:val="a3"/>
          </w:rPr>
          <w:t>областного бюджета</w:t>
        </w:r>
      </w:hyperlink>
      <w:r>
        <w:t xml:space="preserve"> в очередном финансовом году бюджету муниципального образования, рассчитывается по формуле:</w:t>
      </w:r>
    </w:p>
    <w:p w:rsidR="0003631E" w:rsidRDefault="0003631E" w:rsidP="0003631E"/>
    <w:p w:rsidR="0003631E" w:rsidRDefault="0003631E" w:rsidP="0003631E">
      <w:pPr>
        <w:ind w:firstLine="698"/>
        <w:jc w:val="center"/>
      </w:pPr>
      <w:r>
        <w:rPr>
          <w:noProof/>
        </w:rPr>
        <w:drawing>
          <wp:inline distT="0" distB="0" distL="0" distR="0">
            <wp:extent cx="1351915" cy="4451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51915" cy="445135"/>
                    </a:xfrm>
                    <a:prstGeom prst="rect">
                      <a:avLst/>
                    </a:prstGeom>
                    <a:noFill/>
                    <a:ln>
                      <a:noFill/>
                    </a:ln>
                  </pic:spPr>
                </pic:pic>
              </a:graphicData>
            </a:graphic>
          </wp:inline>
        </w:drawing>
      </w:r>
      <w:r>
        <w:t>, где:</w:t>
      </w:r>
    </w:p>
    <w:p w:rsidR="0003631E" w:rsidRDefault="0003631E" w:rsidP="0003631E"/>
    <w:p w:rsidR="0003631E" w:rsidRDefault="0003631E" w:rsidP="0003631E">
      <w:r>
        <w:rPr>
          <w:noProof/>
        </w:rPr>
        <w:drawing>
          <wp:inline distT="0" distB="0" distL="0" distR="0">
            <wp:extent cx="151130" cy="198755"/>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51130" cy="198755"/>
                    </a:xfrm>
                    <a:prstGeom prst="rect">
                      <a:avLst/>
                    </a:prstGeom>
                    <a:noFill/>
                    <a:ln>
                      <a:noFill/>
                    </a:ln>
                  </pic:spPr>
                </pic:pic>
              </a:graphicData>
            </a:graphic>
          </wp:inline>
        </w:drawing>
      </w:r>
      <w:r>
        <w:t xml:space="preserve"> - объем субсидии из областного бюджета на </w:t>
      </w:r>
      <w:proofErr w:type="spellStart"/>
      <w:r>
        <w:t>софинансирование</w:t>
      </w:r>
      <w:proofErr w:type="spellEnd"/>
      <w:r>
        <w:t xml:space="preserve"> основного мероприятия подпрограммы;</w:t>
      </w:r>
    </w:p>
    <w:p w:rsidR="0003631E" w:rsidRDefault="0003631E" w:rsidP="0003631E">
      <w:r>
        <w:rPr>
          <w:noProof/>
        </w:rPr>
        <w:drawing>
          <wp:inline distT="0" distB="0" distL="0" distR="0">
            <wp:extent cx="158750" cy="2305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8750" cy="230505"/>
                    </a:xfrm>
                    <a:prstGeom prst="rect">
                      <a:avLst/>
                    </a:prstGeom>
                    <a:noFill/>
                    <a:ln>
                      <a:noFill/>
                    </a:ln>
                  </pic:spPr>
                </pic:pic>
              </a:graphicData>
            </a:graphic>
          </wp:inline>
        </w:drawing>
      </w:r>
      <w:r>
        <w:t xml:space="preserve"> - объем субсидии бюджету i-</w:t>
      </w:r>
      <w:proofErr w:type="spellStart"/>
      <w:r>
        <w:t>го</w:t>
      </w:r>
      <w:proofErr w:type="spellEnd"/>
      <w:r>
        <w:t xml:space="preserve"> муниципального образования на </w:t>
      </w:r>
      <w:proofErr w:type="spellStart"/>
      <w:r>
        <w:t>софинансирование</w:t>
      </w:r>
      <w:proofErr w:type="spellEnd"/>
      <w:r>
        <w:t xml:space="preserve"> основного мероприятия подпрограммы;</w:t>
      </w:r>
    </w:p>
    <w:p w:rsidR="0003631E" w:rsidRDefault="0003631E" w:rsidP="0003631E">
      <w:r>
        <w:rPr>
          <w:noProof/>
        </w:rPr>
        <w:drawing>
          <wp:inline distT="0" distB="0" distL="0" distR="0">
            <wp:extent cx="142875" cy="23050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2875" cy="230505"/>
                    </a:xfrm>
                    <a:prstGeom prst="rect">
                      <a:avLst/>
                    </a:prstGeom>
                    <a:noFill/>
                    <a:ln>
                      <a:noFill/>
                    </a:ln>
                  </pic:spPr>
                </pic:pic>
              </a:graphicData>
            </a:graphic>
          </wp:inline>
        </w:drawing>
      </w:r>
      <w:r>
        <w:t xml:space="preserve"> - стоимость работ по выполнению основного мероприятия в i-ом муниципальном образовании, предлагаемая к финансированию в очередном финансовом году;</w:t>
      </w:r>
    </w:p>
    <w:p w:rsidR="0003631E" w:rsidRDefault="0003631E" w:rsidP="0003631E">
      <w:r>
        <w:rPr>
          <w:noProof/>
        </w:rPr>
        <w:drawing>
          <wp:inline distT="0" distB="0" distL="0" distR="0">
            <wp:extent cx="151130" cy="230505"/>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51130" cy="230505"/>
                    </a:xfrm>
                    <a:prstGeom prst="rect">
                      <a:avLst/>
                    </a:prstGeom>
                    <a:noFill/>
                    <a:ln>
                      <a:noFill/>
                    </a:ln>
                  </pic:spPr>
                </pic:pic>
              </a:graphicData>
            </a:graphic>
          </wp:inline>
        </w:drawing>
      </w:r>
      <w:r>
        <w:t xml:space="preserve"> - уровень </w:t>
      </w:r>
      <w:proofErr w:type="spellStart"/>
      <w:r>
        <w:t>софинансирования</w:t>
      </w:r>
      <w:proofErr w:type="spellEnd"/>
      <w:r>
        <w:t xml:space="preserve"> из областного бюджета i-</w:t>
      </w:r>
      <w:proofErr w:type="spellStart"/>
      <w:r>
        <w:t>го</w:t>
      </w:r>
      <w:proofErr w:type="spellEnd"/>
      <w:r>
        <w:t xml:space="preserve"> городского округа (сельского поселения).</w:t>
      </w:r>
    </w:p>
    <w:p w:rsidR="0003631E" w:rsidRDefault="0003631E" w:rsidP="0003631E"/>
    <w:p w:rsidR="0003631E" w:rsidRDefault="0003631E" w:rsidP="0003631E">
      <w:r>
        <w:t>При переселении граждан из жилых помещений, находящихся в их собственности и граждан, проживающих по договорам социального найма, стоимость работ по выполнению мероприятия в i-ом муниципальном образовании, предлагаемая к финансированию в очередном финансовом году, рассчитывается по формуле:</w:t>
      </w:r>
    </w:p>
    <w:p w:rsidR="0003631E" w:rsidRDefault="0003631E" w:rsidP="0003631E"/>
    <w:p w:rsidR="0003631E" w:rsidRDefault="0003631E" w:rsidP="0003631E">
      <w:pPr>
        <w:ind w:firstLine="698"/>
        <w:jc w:val="center"/>
      </w:pPr>
      <w:r>
        <w:rPr>
          <w:noProof/>
        </w:rPr>
        <w:drawing>
          <wp:inline distT="0" distB="0" distL="0" distR="0">
            <wp:extent cx="691515" cy="1987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91515" cy="198755"/>
                    </a:xfrm>
                    <a:prstGeom prst="rect">
                      <a:avLst/>
                    </a:prstGeom>
                    <a:noFill/>
                    <a:ln>
                      <a:noFill/>
                    </a:ln>
                  </pic:spPr>
                </pic:pic>
              </a:graphicData>
            </a:graphic>
          </wp:inline>
        </w:drawing>
      </w:r>
      <w:r>
        <w:t>, где:</w:t>
      </w:r>
    </w:p>
    <w:p w:rsidR="0003631E" w:rsidRDefault="0003631E" w:rsidP="0003631E"/>
    <w:p w:rsidR="0003631E" w:rsidRDefault="0003631E" w:rsidP="0003631E">
      <w:r>
        <w:rPr>
          <w:noProof/>
        </w:rPr>
        <w:drawing>
          <wp:inline distT="0" distB="0" distL="0" distR="0">
            <wp:extent cx="230505" cy="1987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30505" cy="198755"/>
                    </a:xfrm>
                    <a:prstGeom prst="rect">
                      <a:avLst/>
                    </a:prstGeom>
                    <a:noFill/>
                    <a:ln>
                      <a:noFill/>
                    </a:ln>
                  </pic:spPr>
                </pic:pic>
              </a:graphicData>
            </a:graphic>
          </wp:inline>
        </w:drawing>
      </w:r>
      <w:r>
        <w:t xml:space="preserve"> - общая площадь жилых помещений, из которых осуществляется расселение граждан;</w:t>
      </w:r>
    </w:p>
    <w:p w:rsidR="0003631E" w:rsidRDefault="0003631E" w:rsidP="0003631E">
      <w:bookmarkStart w:id="65" w:name="sub_6810"/>
      <w:r>
        <w:rPr>
          <w:noProof/>
        </w:rPr>
        <w:drawing>
          <wp:inline distT="0" distB="0" distL="0" distR="0">
            <wp:extent cx="151130" cy="1987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51130" cy="198755"/>
                    </a:xfrm>
                    <a:prstGeom prst="rect">
                      <a:avLst/>
                    </a:prstGeom>
                    <a:noFill/>
                    <a:ln>
                      <a:noFill/>
                    </a:ln>
                  </pic:spPr>
                </pic:pic>
              </a:graphicData>
            </a:graphic>
          </wp:inline>
        </w:drawing>
      </w:r>
      <w:r>
        <w:t xml:space="preserve"> - средняя рыночная стоимость 1 кв. метра общей площади жилья, сформированная по оценке рынка жилья в i-м муниципальном образовании, но не выше средней рыночной стоимости 1 кв. метра общей площади жилого помещения по Оренбургской области, устанавливаемой </w:t>
      </w:r>
      <w:hyperlink r:id="rId85" w:history="1">
        <w:r>
          <w:rPr>
            <w:rStyle w:val="a3"/>
          </w:rPr>
          <w:t>приказом</w:t>
        </w:r>
      </w:hyperlink>
      <w:r>
        <w:t xml:space="preserve"> Министерства строительства и жилищно-коммунального хозяйства Российской Федерации. Для города Оренбурга применяется поправочный коэффициент равный,</w:t>
      </w:r>
      <w:hyperlink r:id="rId86" w:history="1">
        <w:r>
          <w:rPr>
            <w:rStyle w:val="a3"/>
            <w:shd w:val="clear" w:color="auto" w:fill="F0F0F0"/>
          </w:rPr>
          <w:t>#</w:t>
        </w:r>
      </w:hyperlink>
      <w:r>
        <w:t xml:space="preserve"> 1,4, при определении объема субсидии, источником финансового обеспечения которой являются средства </w:t>
      </w:r>
      <w:hyperlink r:id="rId87" w:history="1">
        <w:r>
          <w:rPr>
            <w:rStyle w:val="a3"/>
          </w:rPr>
          <w:t>областного бюджета</w:t>
        </w:r>
      </w:hyperlink>
      <w:r>
        <w:t>. При расчете субсидии, источником финансового обеспечения которой являются средства Фонда, поправочный коэффициент не применяется. При расчете субсидии на первый и второй годы планового периода применяется средняя рыночная стоимость 1 кв. метра общей площади жилого помещения по Оренбургской области, устанавливаемой приказом Министерства строительства и жилищно-коммунального хозяйства Российской Федерации.</w:t>
      </w:r>
    </w:p>
    <w:bookmarkEnd w:id="65"/>
    <w:p w:rsidR="0003631E" w:rsidRDefault="0003631E" w:rsidP="0003631E"/>
    <w:p w:rsidR="0003631E" w:rsidRDefault="0003631E" w:rsidP="0003631E">
      <w:bookmarkStart w:id="66" w:name="sub_6811"/>
      <w:proofErr w:type="gramStart"/>
      <w:r>
        <w:t>В случае если в рамках одного основного мероприятия цена муниципального контракта превысит стоимость жилого помещения (жилых помещений), рассчитанную по формуле, указанной в настоящем пункте, финансовое обеспечение дополнительных расходов, необходимых для полного исполнения расходных обязательств муниципального образования, осуществляется за счет средств местного бюджета и (или) за счет экономии, образовавшейся в муниципальном образовании по результатам проведения конкурсных процедур по другим муниципальным контрактам</w:t>
      </w:r>
      <w:proofErr w:type="gramEnd"/>
      <w:r>
        <w:t xml:space="preserve">, источником </w:t>
      </w:r>
      <w:proofErr w:type="gramStart"/>
      <w:r>
        <w:t>обеспечения</w:t>
      </w:r>
      <w:proofErr w:type="gramEnd"/>
      <w:r>
        <w:t xml:space="preserve"> которой является субсидия из </w:t>
      </w:r>
      <w:hyperlink r:id="rId88" w:history="1">
        <w:r>
          <w:rPr>
            <w:rStyle w:val="a3"/>
          </w:rPr>
          <w:t>областного бюджета</w:t>
        </w:r>
      </w:hyperlink>
      <w:r>
        <w:t>, за исключением субсидии, источником финансового обеспечения которой являются средства Фонда.</w:t>
      </w:r>
    </w:p>
    <w:bookmarkEnd w:id="66"/>
    <w:p w:rsidR="0003631E" w:rsidRDefault="0003631E" w:rsidP="0003631E">
      <w:r>
        <w:t xml:space="preserve">Предельный уровень </w:t>
      </w:r>
      <w:proofErr w:type="spellStart"/>
      <w:r>
        <w:t>софинансирования</w:t>
      </w:r>
      <w:proofErr w:type="spellEnd"/>
      <w:r>
        <w:t xml:space="preserve"> из областного бюджета расходного </w:t>
      </w:r>
      <w:r>
        <w:lastRenderedPageBreak/>
        <w:t>обязательства органа местного самоуправления устанавливается:</w:t>
      </w:r>
    </w:p>
    <w:p w:rsidR="0003631E" w:rsidRDefault="0003631E" w:rsidP="0003631E">
      <w:r>
        <w:t>в рамках регионального проекта "Обеспечение устойчивого сокращения непригодного для проживания жилищного фонда" - для городских округов, расчетный уровень бюджетной обеспеченности которых до распределения дотации на выравнивание составляет 1,5 и более, - 99,6 процента, ниже 1,5 - 99,96 процента, для сельских поселений - 99,96 процента;</w:t>
      </w:r>
    </w:p>
    <w:p w:rsidR="0003631E" w:rsidRDefault="0003631E" w:rsidP="0003631E">
      <w:r>
        <w:t>в рамках основных мероприятий - для городских округов, расчетный уровень бюджетной обеспеченности которых до распределения дотации на выравнивание составляет 1,5 и более, - 98,00 процента, ниже 1,5 - 99,00 процента, для сельских поселений - 99,00 процента.</w:t>
      </w:r>
    </w:p>
    <w:p w:rsidR="0003631E" w:rsidRDefault="0003631E" w:rsidP="0003631E">
      <w:r>
        <w:t xml:space="preserve">Расчетный уровень бюджетной обеспеченности до выравнивания бюджетной обеспеченности определяется в порядке, установленном </w:t>
      </w:r>
      <w:hyperlink r:id="rId89" w:history="1">
        <w:r>
          <w:rPr>
            <w:rStyle w:val="a3"/>
          </w:rPr>
          <w:t>Законом</w:t>
        </w:r>
      </w:hyperlink>
      <w:r>
        <w:t xml:space="preserve"> Оренбургской области от 30 ноября 2005 года N 2738/499-III-ОЗ "О межбюджетных отношениях в Оренбургской области".</w:t>
      </w:r>
    </w:p>
    <w:p w:rsidR="0003631E" w:rsidRDefault="0003631E" w:rsidP="0003631E">
      <w:bookmarkStart w:id="67" w:name="sub_6609"/>
      <w:r>
        <w:t xml:space="preserve">4. Для распределения субсидий муниципальным образованиям </w:t>
      </w:r>
      <w:proofErr w:type="spellStart"/>
      <w:r>
        <w:t>минстроем</w:t>
      </w:r>
      <w:proofErr w:type="spellEnd"/>
      <w:r>
        <w:t xml:space="preserve"> Оренбургской области производится отбор муниципальных образований, домов блокированной застройки, признанных аварийными до 1 января 2017 года, МКД и домов блокированной застройки, признанных аварийными после 1 января 2017 года, находящихся под угрозой обрушения (далее - отбор). </w:t>
      </w:r>
      <w:hyperlink r:id="rId90" w:history="1">
        <w:r>
          <w:rPr>
            <w:rStyle w:val="a3"/>
          </w:rPr>
          <w:t>Порядок</w:t>
        </w:r>
      </w:hyperlink>
      <w:r>
        <w:t xml:space="preserve"> отбора устанавливается </w:t>
      </w:r>
      <w:proofErr w:type="spellStart"/>
      <w:r>
        <w:t>минстроем</w:t>
      </w:r>
      <w:proofErr w:type="spellEnd"/>
      <w:r>
        <w:t xml:space="preserve"> Оренбургской области с учетом положений настоящего раздела.</w:t>
      </w:r>
    </w:p>
    <w:p w:rsidR="0003631E" w:rsidRDefault="0003631E" w:rsidP="0003631E">
      <w:bookmarkStart w:id="68" w:name="sub_6641"/>
      <w:bookmarkEnd w:id="67"/>
      <w:r>
        <w:t xml:space="preserve">4.1. Отбор осуществляется </w:t>
      </w:r>
      <w:proofErr w:type="spellStart"/>
      <w:r>
        <w:t>минстроем</w:t>
      </w:r>
      <w:proofErr w:type="spellEnd"/>
      <w:r>
        <w:t xml:space="preserve"> Оренбургской области ежегодно в пределах объема бюджетных ассигнований, определенного </w:t>
      </w:r>
      <w:proofErr w:type="spellStart"/>
      <w:r>
        <w:t>минстроем</w:t>
      </w:r>
      <w:proofErr w:type="spellEnd"/>
      <w:r>
        <w:t xml:space="preserve"> Оренбургской области на цели предоставления </w:t>
      </w:r>
      <w:proofErr w:type="gramStart"/>
      <w:r>
        <w:t>субсидий</w:t>
      </w:r>
      <w:proofErr w:type="gramEnd"/>
      <w:r>
        <w:t xml:space="preserve"> на очередной финансовый год исходя из предельного объема бюджетных ассигнований, доведенного министерством финансов Оренбургской области, в срок и порядке в соответствии с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(внесение изменений в утвержденный закон).</w:t>
      </w:r>
    </w:p>
    <w:bookmarkEnd w:id="68"/>
    <w:p w:rsidR="0003631E" w:rsidRDefault="0003631E" w:rsidP="0003631E">
      <w:proofErr w:type="gramStart"/>
      <w:r>
        <w:t xml:space="preserve">Органы местного самоуправления в сроки, установленные </w:t>
      </w:r>
      <w:proofErr w:type="spellStart"/>
      <w:r>
        <w:t>минстроем</w:t>
      </w:r>
      <w:proofErr w:type="spellEnd"/>
      <w:r>
        <w:t xml:space="preserve"> Оренбургской области с учетом соблюдения сроков, установленных нормативными правовыми актами Оренбургской области, регулирующими порядок составления проекта областного бюджета на очередной финансовый год и на плановый период (внесение изменений в утвержденный закон), представляют пакет документов, подтверждающих выполнение условий, установленных настоящим разделом.</w:t>
      </w:r>
      <w:proofErr w:type="gramEnd"/>
    </w:p>
    <w:p w:rsidR="0003631E" w:rsidRDefault="0003631E" w:rsidP="0003631E">
      <w:bookmarkStart w:id="69" w:name="sub_6642"/>
      <w:r>
        <w:t>4.2. Отбор муниципальных образований для предоставления субсидий в рамках основного мероприятия "Переселение граждан из домов блокированной застройки, признанных аварийными до 1 января 2017 года" осуществляется в два этапа.</w:t>
      </w:r>
    </w:p>
    <w:bookmarkEnd w:id="69"/>
    <w:p w:rsidR="0003631E" w:rsidRDefault="0003631E" w:rsidP="0003631E">
      <w:r>
        <w:t xml:space="preserve">В первоочередном порядке в отборе участвуют муниципальные образования и дома блокированной застройки, признанные аварийными до 1 января 2017 года при наличии угрозы их обрушения. При этом муниципальные образования представляют в </w:t>
      </w:r>
      <w:proofErr w:type="spellStart"/>
      <w:r>
        <w:t>минстрой</w:t>
      </w:r>
      <w:proofErr w:type="spellEnd"/>
      <w:r>
        <w:t xml:space="preserve"> Оренбургской области копии заключений специализированных организаций, содержащих соответствующие выводы. Ранжирование указанных муниципальных образований осуществляется по дате признания домов блокированной застройки </w:t>
      </w:r>
      <w:proofErr w:type="gramStart"/>
      <w:r>
        <w:t>аварийными</w:t>
      </w:r>
      <w:proofErr w:type="gramEnd"/>
      <w:r>
        <w:t>.</w:t>
      </w:r>
    </w:p>
    <w:p w:rsidR="0003631E" w:rsidRDefault="0003631E" w:rsidP="0003631E">
      <w:r>
        <w:t xml:space="preserve">Во вторую очередь (при наличии остатка бюджетных ассигнований по направлению 2) в отборе участвуют остальные муниципальные образования, ранжирование которых осуществляется по дате признания домов блокированной застройки </w:t>
      </w:r>
      <w:proofErr w:type="gramStart"/>
      <w:r>
        <w:t>аварийными</w:t>
      </w:r>
      <w:proofErr w:type="gramEnd"/>
      <w:r>
        <w:t>.</w:t>
      </w:r>
    </w:p>
    <w:p w:rsidR="0003631E" w:rsidRDefault="0003631E" w:rsidP="0003631E">
      <w:r>
        <w:t xml:space="preserve">Место каждого муниципального образования относительно других определяется по мере </w:t>
      </w:r>
      <w:proofErr w:type="gramStart"/>
      <w:r>
        <w:t>возрастания даты признания домов блокированной застройки</w:t>
      </w:r>
      <w:proofErr w:type="gramEnd"/>
      <w:r>
        <w:t xml:space="preserve"> аварийными.</w:t>
      </w:r>
    </w:p>
    <w:p w:rsidR="0003631E" w:rsidRDefault="0003631E" w:rsidP="0003631E">
      <w:r>
        <w:t xml:space="preserve">В случае если у нескольких домов блокированной застройки даты признания их </w:t>
      </w:r>
      <w:proofErr w:type="gramStart"/>
      <w:r>
        <w:t>аварийными</w:t>
      </w:r>
      <w:proofErr w:type="gramEnd"/>
      <w:r>
        <w:t xml:space="preserve"> совпадают, более высокий рейтинг присваивается муниципальному </w:t>
      </w:r>
      <w:r>
        <w:lastRenderedPageBreak/>
        <w:t>образованию, регистрация заявки которого произошла раньше.</w:t>
      </w:r>
    </w:p>
    <w:p w:rsidR="0003631E" w:rsidRDefault="0003631E" w:rsidP="0003631E">
      <w:bookmarkStart w:id="70" w:name="sub_6643"/>
      <w:r>
        <w:t>4.3. Отбор муниципальных образований для предоставления субсидий в рамках основного мероприятия "Переселение граждан из жилых домов, признанных аварийными после 1 января 2017 года, находящихся под угрозой обрушения" осуществляется на основании ранжирования МКД и домов блокированной застройки по дате признания их аварийными.</w:t>
      </w:r>
    </w:p>
    <w:bookmarkEnd w:id="70"/>
    <w:p w:rsidR="0003631E" w:rsidRDefault="0003631E" w:rsidP="0003631E">
      <w:r>
        <w:t xml:space="preserve">Место каждого муниципального образования относительно других определяется по мере возрастания даты признания МКД и домов блокированной застройки </w:t>
      </w:r>
      <w:proofErr w:type="gramStart"/>
      <w:r>
        <w:t>аварийными</w:t>
      </w:r>
      <w:proofErr w:type="gramEnd"/>
      <w:r>
        <w:t>.</w:t>
      </w:r>
    </w:p>
    <w:p w:rsidR="0003631E" w:rsidRDefault="0003631E" w:rsidP="0003631E">
      <w:r>
        <w:t xml:space="preserve">В случае если у нескольких МКД и домов блокированной застройки даты признания их </w:t>
      </w:r>
      <w:proofErr w:type="gramStart"/>
      <w:r>
        <w:t>аварийными</w:t>
      </w:r>
      <w:proofErr w:type="gramEnd"/>
      <w:r>
        <w:t xml:space="preserve"> совпадают, более высокий рейтинг присваивается муниципальному образованию, регистрация заявки которого произошла раньше.</w:t>
      </w:r>
    </w:p>
    <w:p w:rsidR="0003631E" w:rsidRDefault="0003631E" w:rsidP="0003631E">
      <w:pPr>
        <w:pStyle w:val="a4"/>
        <w:rPr>
          <w:color w:val="000000"/>
          <w:sz w:val="16"/>
          <w:szCs w:val="16"/>
          <w:shd w:val="clear" w:color="auto" w:fill="F0F0F0"/>
        </w:rPr>
      </w:pPr>
      <w:bookmarkStart w:id="71" w:name="sub_6644"/>
      <w:r>
        <w:rPr>
          <w:color w:val="000000"/>
          <w:sz w:val="16"/>
          <w:szCs w:val="16"/>
          <w:shd w:val="clear" w:color="auto" w:fill="F0F0F0"/>
        </w:rPr>
        <w:t>Информация об изменениях:</w:t>
      </w:r>
    </w:p>
    <w:bookmarkEnd w:id="71"/>
    <w:p w:rsidR="0003631E" w:rsidRDefault="0003631E" w:rsidP="0003631E">
      <w:pPr>
        <w:pStyle w:val="a5"/>
        <w:rPr>
          <w:shd w:val="clear" w:color="auto" w:fill="F0F0F0"/>
        </w:rPr>
      </w:pPr>
      <w:r>
        <w:t xml:space="preserve"> </w:t>
      </w:r>
      <w:r>
        <w:rPr>
          <w:shd w:val="clear" w:color="auto" w:fill="F0F0F0"/>
        </w:rPr>
        <w:t xml:space="preserve">Пункт 4 дополнен подпунктом 4.4 с 30 апреля 2020 г. - </w:t>
      </w:r>
      <w:hyperlink r:id="rId91" w:history="1">
        <w:r>
          <w:rPr>
            <w:rStyle w:val="a3"/>
            <w:shd w:val="clear" w:color="auto" w:fill="F0F0F0"/>
          </w:rPr>
          <w:t>Постановление</w:t>
        </w:r>
      </w:hyperlink>
      <w:r>
        <w:rPr>
          <w:shd w:val="clear" w:color="auto" w:fill="F0F0F0"/>
        </w:rPr>
        <w:t xml:space="preserve"> Правительства Оренбургской области от 27 апреля 2020 г. N 339-пп</w:t>
      </w:r>
    </w:p>
    <w:p w:rsidR="0003631E" w:rsidRDefault="0003631E" w:rsidP="0003631E">
      <w:r>
        <w:t xml:space="preserve">4.4. </w:t>
      </w:r>
      <w:proofErr w:type="gramStart"/>
      <w:r>
        <w:t>При проведении отбора муниципальных образований для предоставления субсидии в рамках основного мероприятия "Переселение граждан из жилых домов, признанных аварийными после 1 января 2017 года, находящихся под угрозой обрушения" не учитываются дома, признанные аварийными после 1 января 2017 года, расположенные на территории исторического поселения регионального значения город Оренбург.</w:t>
      </w:r>
      <w:proofErr w:type="gramEnd"/>
    </w:p>
    <w:p w:rsidR="0003631E" w:rsidRDefault="0003631E" w:rsidP="0003631E">
      <w:pPr>
        <w:pStyle w:val="a4"/>
        <w:rPr>
          <w:color w:val="000000"/>
          <w:sz w:val="16"/>
          <w:szCs w:val="16"/>
          <w:shd w:val="clear" w:color="auto" w:fill="F0F0F0"/>
        </w:rPr>
      </w:pPr>
      <w:bookmarkStart w:id="72" w:name="sub_6645"/>
      <w:r>
        <w:rPr>
          <w:color w:val="000000"/>
          <w:sz w:val="16"/>
          <w:szCs w:val="16"/>
          <w:shd w:val="clear" w:color="auto" w:fill="F0F0F0"/>
        </w:rPr>
        <w:t>Информация об изменениях:</w:t>
      </w:r>
    </w:p>
    <w:bookmarkEnd w:id="72"/>
    <w:p w:rsidR="0003631E" w:rsidRDefault="0003631E" w:rsidP="0003631E">
      <w:pPr>
        <w:pStyle w:val="a5"/>
        <w:rPr>
          <w:shd w:val="clear" w:color="auto" w:fill="F0F0F0"/>
        </w:rPr>
      </w:pPr>
      <w:r>
        <w:t xml:space="preserve"> </w:t>
      </w:r>
      <w:r>
        <w:rPr>
          <w:shd w:val="clear" w:color="auto" w:fill="F0F0F0"/>
        </w:rPr>
        <w:t xml:space="preserve">Пункт 4 дополнен подпунктом 4.5 с 30 апреля 2020 г. - </w:t>
      </w:r>
      <w:hyperlink r:id="rId92" w:history="1">
        <w:r>
          <w:rPr>
            <w:rStyle w:val="a3"/>
            <w:shd w:val="clear" w:color="auto" w:fill="F0F0F0"/>
          </w:rPr>
          <w:t>Постановление</w:t>
        </w:r>
      </w:hyperlink>
      <w:r>
        <w:rPr>
          <w:shd w:val="clear" w:color="auto" w:fill="F0F0F0"/>
        </w:rPr>
        <w:t xml:space="preserve"> Правительства Оренбургской области от 27 апреля 2020 г. N 339-пп</w:t>
      </w:r>
    </w:p>
    <w:p w:rsidR="0003631E" w:rsidRDefault="0003631E" w:rsidP="0003631E">
      <w:r>
        <w:t xml:space="preserve">4.5. </w:t>
      </w:r>
      <w:proofErr w:type="gramStart"/>
      <w:r>
        <w:t xml:space="preserve">Для определения потребности в бюджетных ассигнованиях на реализацию основного мероприятия "Переселение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 администрация города Оренбурга ежегодно, до 1 августа года, предшествующего году предоставления субсидии, представляет в </w:t>
      </w:r>
      <w:proofErr w:type="spellStart"/>
      <w:r>
        <w:t>минстрой</w:t>
      </w:r>
      <w:proofErr w:type="spellEnd"/>
      <w:r>
        <w:t xml:space="preserve"> сведения о потребности в расселении жилых домов, признанных аварийными после 1 января 2017 года</w:t>
      </w:r>
      <w:proofErr w:type="gramEnd"/>
      <w:r>
        <w:t xml:space="preserve">, </w:t>
      </w:r>
      <w:proofErr w:type="gramStart"/>
      <w:r>
        <w:t>расположенных</w:t>
      </w:r>
      <w:proofErr w:type="gramEnd"/>
      <w:r>
        <w:t xml:space="preserve"> на территории исторического поселения регионального значения город Оренбург, на очередной финансовый год и плановый период. В 2020 году сведения необходимо представить до 15 июня.</w:t>
      </w:r>
    </w:p>
    <w:p w:rsidR="0003631E" w:rsidRDefault="0003631E" w:rsidP="0003631E">
      <w:proofErr w:type="gramStart"/>
      <w:r>
        <w:t>Включение жилого дома, признанного аварийным после 1 января 2017 года, находящегося на территории исторического поселения регионального значения город Оренбург, в перечень домов, подлежащих расселению в планируемом году, относительно других домов осуществляется по мере возрастания даты признания домов аварийными.</w:t>
      </w:r>
      <w:proofErr w:type="gramEnd"/>
    </w:p>
    <w:p w:rsidR="0003631E" w:rsidRDefault="0003631E" w:rsidP="0003631E">
      <w:proofErr w:type="gramStart"/>
      <w:r>
        <w:t>Жилые дома, расселенные в рамках основного мероприятия "Переселение граждан из жилых домов, признанных аварийными после 1 января 2017 года, расположенных на территории исторического поселения регионального значения город Оренбург</w:t>
      </w:r>
      <w:hyperlink r:id="rId93" w:history="1">
        <w:r>
          <w:rPr>
            <w:rStyle w:val="a3"/>
            <w:shd w:val="clear" w:color="auto" w:fill="F0F0F0"/>
          </w:rPr>
          <w:t>#</w:t>
        </w:r>
      </w:hyperlink>
      <w:r>
        <w:t>, и подлежащие сносу, должны быть снесены не позднее даты завершения срока реализации этапа, в рамках которого выделена субсидия.</w:t>
      </w:r>
      <w:proofErr w:type="gramEnd"/>
    </w:p>
    <w:p w:rsidR="0003631E" w:rsidRDefault="0003631E" w:rsidP="0003631E">
      <w:r>
        <w:t xml:space="preserve">Местонахождение исторического поселения регионального значения город Оренбург определено </w:t>
      </w:r>
      <w:hyperlink r:id="rId94" w:history="1">
        <w:r>
          <w:rPr>
            <w:rStyle w:val="a3"/>
          </w:rPr>
          <w:t>постановлением</w:t>
        </w:r>
      </w:hyperlink>
      <w:r>
        <w:t xml:space="preserve"> Правительства Оренбургской области от 14 марта 2013 года N 193-п "Об утверждении перечня исторических поселений регионального значения Оренбургской области.</w:t>
      </w:r>
    </w:p>
    <w:p w:rsidR="0003631E" w:rsidRDefault="0003631E" w:rsidP="0003631E">
      <w:bookmarkStart w:id="73" w:name="sub_6610"/>
      <w:r>
        <w:t xml:space="preserve">5. Муниципальные образования определяют объемы финансовых средств, направляемых на реализацию мероприятий, с учетом установленного уровня </w:t>
      </w:r>
      <w:proofErr w:type="spellStart"/>
      <w:r>
        <w:t>софинансирования</w:t>
      </w:r>
      <w:proofErr w:type="spellEnd"/>
      <w:r>
        <w:t xml:space="preserve"> из </w:t>
      </w:r>
      <w:hyperlink r:id="rId95" w:history="1">
        <w:r>
          <w:rPr>
            <w:rStyle w:val="a3"/>
          </w:rPr>
          <w:t>областного бюджета</w:t>
        </w:r>
      </w:hyperlink>
      <w:r>
        <w:t>, потребностей в проведении мероприятий и сроков их выполнения.</w:t>
      </w:r>
    </w:p>
    <w:bookmarkEnd w:id="73"/>
    <w:p w:rsidR="0003631E" w:rsidRDefault="0003631E" w:rsidP="0003631E">
      <w:r>
        <w:t xml:space="preserve">В случае если муниципальная адресная программа по переселению граждан из аварийного жилищного фонда, утверждаемая в соответствии с </w:t>
      </w:r>
      <w:hyperlink r:id="rId96" w:history="1">
        <w:r>
          <w:rPr>
            <w:rStyle w:val="a3"/>
          </w:rPr>
          <w:t>Федеральным законом</w:t>
        </w:r>
      </w:hyperlink>
      <w:r>
        <w:t xml:space="preserve"> N 185-ФЗ, содержит объем средств местного бюджета, превышающий объем средств местного бюджета, определенный с учетом установленного уровня </w:t>
      </w:r>
      <w:proofErr w:type="spellStart"/>
      <w:r>
        <w:t>софинансирования</w:t>
      </w:r>
      <w:proofErr w:type="spellEnd"/>
      <w:r>
        <w:t xml:space="preserve"> из </w:t>
      </w:r>
      <w:r>
        <w:lastRenderedPageBreak/>
        <w:t>областного бюджета, объем субсидий областного бюджета уменьшается на это превышение.</w:t>
      </w:r>
    </w:p>
    <w:p w:rsidR="0003631E" w:rsidRDefault="0003631E" w:rsidP="0003631E">
      <w:r>
        <w:t xml:space="preserve">В случае недостаточности объема субсидий из областного бюджета на </w:t>
      </w:r>
      <w:proofErr w:type="spellStart"/>
      <w:r>
        <w:t>софинансирование</w:t>
      </w:r>
      <w:proofErr w:type="spellEnd"/>
      <w:r>
        <w:t xml:space="preserve"> мероприятий доля средств областного бюджета, определенная настоящим разделом, может быть уменьшена </w:t>
      </w:r>
      <w:proofErr w:type="spellStart"/>
      <w:r>
        <w:t>минстроем</w:t>
      </w:r>
      <w:proofErr w:type="spellEnd"/>
      <w:r>
        <w:t xml:space="preserve"> Оренбургской области в одинаковой пропорции по всем муниципальным образованиям.</w:t>
      </w:r>
    </w:p>
    <w:p w:rsidR="0003631E" w:rsidRDefault="0003631E" w:rsidP="0003631E">
      <w:bookmarkStart w:id="74" w:name="sub_6612"/>
      <w:r>
        <w:t xml:space="preserve">6. Абзац утратил силу с 29 декабря 2020 г. - </w:t>
      </w:r>
      <w:hyperlink r:id="rId97" w:history="1">
        <w:r>
          <w:rPr>
            <w:rStyle w:val="a3"/>
          </w:rPr>
          <w:t>Постановление</w:t>
        </w:r>
      </w:hyperlink>
      <w:r>
        <w:t xml:space="preserve"> Правительства Оренбургской области от 24 декабря 2020 г. N 1181-пп</w:t>
      </w:r>
    </w:p>
    <w:bookmarkEnd w:id="74"/>
    <w:p w:rsidR="0003631E" w:rsidRDefault="0003631E" w:rsidP="0003631E">
      <w:pPr>
        <w:pStyle w:val="a4"/>
        <w:rPr>
          <w:color w:val="000000"/>
          <w:sz w:val="16"/>
          <w:szCs w:val="16"/>
          <w:shd w:val="clear" w:color="auto" w:fill="F0F0F0"/>
        </w:rPr>
      </w:pPr>
      <w:r>
        <w:rPr>
          <w:color w:val="000000"/>
          <w:sz w:val="16"/>
          <w:szCs w:val="16"/>
          <w:shd w:val="clear" w:color="auto" w:fill="F0F0F0"/>
        </w:rPr>
        <w:t>Информация об изменениях:</w:t>
      </w:r>
    </w:p>
    <w:p w:rsidR="0003631E" w:rsidRDefault="0003631E" w:rsidP="0003631E">
      <w:pPr>
        <w:pStyle w:val="a5"/>
        <w:rPr>
          <w:shd w:val="clear" w:color="auto" w:fill="F0F0F0"/>
        </w:rPr>
      </w:pPr>
      <w:r>
        <w:t xml:space="preserve"> </w:t>
      </w:r>
      <w:hyperlink r:id="rId98" w:history="1">
        <w:r>
          <w:rPr>
            <w:rStyle w:val="a3"/>
            <w:shd w:val="clear" w:color="auto" w:fill="F0F0F0"/>
          </w:rPr>
          <w:t>См. предыдущую редакцию</w:t>
        </w:r>
      </w:hyperlink>
    </w:p>
    <w:p w:rsidR="0003631E" w:rsidRDefault="0003631E" w:rsidP="0003631E">
      <w:r>
        <w:t xml:space="preserve">Распределение субсидий между бюджетами муниципальных образований осуществляется на очередной финансовый год, первый и второй годы планового периода и утверждается </w:t>
      </w:r>
      <w:hyperlink r:id="rId99" w:history="1">
        <w:r>
          <w:rPr>
            <w:rStyle w:val="a3"/>
          </w:rPr>
          <w:t>законом</w:t>
        </w:r>
      </w:hyperlink>
      <w:r>
        <w:t xml:space="preserve"> Оренбургской области об областном бюджете на соответствующий финансовый год и на плановый период.</w:t>
      </w:r>
    </w:p>
    <w:p w:rsidR="0003631E" w:rsidRDefault="0003631E" w:rsidP="0003631E">
      <w:bookmarkStart w:id="75" w:name="sub_6613"/>
      <w:r>
        <w:t xml:space="preserve">7. </w:t>
      </w:r>
      <w:proofErr w:type="gramStart"/>
      <w:r>
        <w:t xml:space="preserve">В случае если в течение текущего финансового года образуется остаток субсидий по результатам выполнения мероприятий по переселению граждан, а также увеличивается объем бюджетных ассигнований, </w:t>
      </w:r>
      <w:proofErr w:type="spellStart"/>
      <w:r>
        <w:t>минстрой</w:t>
      </w:r>
      <w:proofErr w:type="spellEnd"/>
      <w:r>
        <w:t xml:space="preserve"> Оренбургской области распределяет дополнительные средства в первую очередь между муниципальными образованиями на выполнение мероприятий по переселению граждан из жилых домов, на которые предоставлялись субсидии, но размер был рассчитан исходя из уровня </w:t>
      </w:r>
      <w:proofErr w:type="spellStart"/>
      <w:r>
        <w:t>софинансирования</w:t>
      </w:r>
      <w:proofErr w:type="spellEnd"/>
      <w:r>
        <w:t xml:space="preserve"> ниже установленного, во</w:t>
      </w:r>
      <w:proofErr w:type="gramEnd"/>
      <w:r>
        <w:t xml:space="preserve"> вторую очередь - на выполнение мероприятий по переселению граждан из жилых домов, отобранных для предоставления субсидий, но не вошедших в число получателей субсидий.</w:t>
      </w:r>
    </w:p>
    <w:p w:rsidR="0003631E" w:rsidRDefault="0003631E" w:rsidP="0003631E">
      <w:pPr>
        <w:pStyle w:val="a4"/>
        <w:rPr>
          <w:color w:val="000000"/>
          <w:sz w:val="16"/>
          <w:szCs w:val="16"/>
          <w:shd w:val="clear" w:color="auto" w:fill="F0F0F0"/>
        </w:rPr>
      </w:pPr>
      <w:bookmarkStart w:id="76" w:name="sub_6615"/>
      <w:bookmarkEnd w:id="75"/>
      <w:r>
        <w:rPr>
          <w:color w:val="000000"/>
          <w:sz w:val="16"/>
          <w:szCs w:val="16"/>
          <w:shd w:val="clear" w:color="auto" w:fill="F0F0F0"/>
        </w:rPr>
        <w:t>Информация об изменениях:</w:t>
      </w:r>
    </w:p>
    <w:bookmarkEnd w:id="76"/>
    <w:p w:rsidR="0003631E" w:rsidRDefault="0003631E" w:rsidP="0003631E">
      <w:pPr>
        <w:pStyle w:val="a5"/>
        <w:rPr>
          <w:shd w:val="clear" w:color="auto" w:fill="F0F0F0"/>
        </w:rPr>
      </w:pPr>
      <w:r>
        <w:t xml:space="preserve"> </w:t>
      </w:r>
      <w:r>
        <w:rPr>
          <w:shd w:val="clear" w:color="auto" w:fill="F0F0F0"/>
        </w:rPr>
        <w:t xml:space="preserve">Пункт 8 изменен с 29 декабря 2020 г. - </w:t>
      </w:r>
      <w:hyperlink r:id="rId100" w:history="1">
        <w:r>
          <w:rPr>
            <w:rStyle w:val="a3"/>
            <w:shd w:val="clear" w:color="auto" w:fill="F0F0F0"/>
          </w:rPr>
          <w:t>Постановление</w:t>
        </w:r>
      </w:hyperlink>
      <w:r>
        <w:rPr>
          <w:shd w:val="clear" w:color="auto" w:fill="F0F0F0"/>
        </w:rPr>
        <w:t xml:space="preserve"> Правительства Оренбургской области от 24 декабря 2020 г. N 1181-пп</w:t>
      </w:r>
    </w:p>
    <w:p w:rsidR="0003631E" w:rsidRDefault="0003631E" w:rsidP="0003631E">
      <w:pPr>
        <w:pStyle w:val="a5"/>
        <w:rPr>
          <w:shd w:val="clear" w:color="auto" w:fill="F0F0F0"/>
        </w:rPr>
      </w:pPr>
      <w:r>
        <w:t xml:space="preserve"> </w:t>
      </w:r>
      <w:hyperlink r:id="rId101" w:history="1">
        <w:r>
          <w:rPr>
            <w:rStyle w:val="a3"/>
            <w:shd w:val="clear" w:color="auto" w:fill="F0F0F0"/>
          </w:rPr>
          <w:t>См. предыдущую редакцию</w:t>
        </w:r>
      </w:hyperlink>
    </w:p>
    <w:p w:rsidR="0003631E" w:rsidRDefault="0003631E" w:rsidP="0003631E">
      <w:r>
        <w:t xml:space="preserve">8. Распределение дополнительного объема (изменение распределения) субсидий между бюджетами муниципальных образований утверждается постановлением Правительства Оренбургской области с последующим внесением изменений в </w:t>
      </w:r>
      <w:hyperlink r:id="rId102" w:history="1">
        <w:r>
          <w:rPr>
            <w:rStyle w:val="a3"/>
          </w:rPr>
          <w:t>закон</w:t>
        </w:r>
      </w:hyperlink>
      <w:r>
        <w:t xml:space="preserve"> Оренбургской области об областном бюджете на соответствующий финансовый год и на плановый период, если это предусмотрено указанным законом.</w:t>
      </w:r>
    </w:p>
    <w:p w:rsidR="0003631E" w:rsidRDefault="0003631E" w:rsidP="0003631E">
      <w:r>
        <w:t>В случае если муниципальное образование отказывается от субсидии, субсидия распределяется муниципальному образованию, имеющему следующий порядковый номер в итоговом рейтинге.</w:t>
      </w:r>
    </w:p>
    <w:p w:rsidR="0003631E" w:rsidRDefault="0003631E" w:rsidP="0003631E">
      <w:r>
        <w:t>Муниципальные образования с аварийными домами, отобранными в предшествующие годы в рамках отборов при подтверждении потребности в финансировании мероприятий, становятся участниками подпрограммы в очередном финансовом году без отбора.</w:t>
      </w:r>
    </w:p>
    <w:p w:rsidR="0003631E" w:rsidRDefault="0003631E" w:rsidP="0003631E">
      <w:bookmarkStart w:id="77" w:name="sub_6154"/>
      <w:r>
        <w:t>При уменьшении бюджетных ассигнований в текущем финансовом году муниципальные образования и дома, отобранные для финансирования в текущем финансовом году, становятся участниками подпрограммы в очередном финансовом году без отбора при подтверждении потребности в финансировании мероприятий.</w:t>
      </w:r>
    </w:p>
    <w:bookmarkEnd w:id="77"/>
    <w:p w:rsidR="0003631E" w:rsidRDefault="0003631E" w:rsidP="0003631E">
      <w:proofErr w:type="gramStart"/>
      <w:r>
        <w:t xml:space="preserve">Между </w:t>
      </w:r>
      <w:proofErr w:type="spellStart"/>
      <w:r>
        <w:t>минстроем</w:t>
      </w:r>
      <w:proofErr w:type="spellEnd"/>
      <w:r>
        <w:t xml:space="preserve"> Оренбургской области и администрациями городских округов и муниципальных районов Оренбургской области, в отношении которых принято решение о предоставлении субсидий, заключается соглашение о предоставлении субсидий (далее - соглашение) по </w:t>
      </w:r>
      <w:hyperlink r:id="rId103" w:history="1">
        <w:r>
          <w:rPr>
            <w:rStyle w:val="a3"/>
          </w:rPr>
          <w:t>форме</w:t>
        </w:r>
      </w:hyperlink>
      <w:r>
        <w:t xml:space="preserve">, утвержденной министерством финансов Оренбургской области, в сроки, установленные </w:t>
      </w:r>
      <w:hyperlink r:id="rId104" w:history="1">
        <w:r>
          <w:rPr>
            <w:rStyle w:val="a3"/>
          </w:rPr>
          <w:t>постановлением</w:t>
        </w:r>
      </w:hyperlink>
      <w:r>
        <w:t xml:space="preserve"> Правительства Оренбургской области от 20 июня 2016 года N 430-п "Об утверждении правил предоставления и распределения субсидий из областного бюджета бюджетам</w:t>
      </w:r>
      <w:proofErr w:type="gramEnd"/>
      <w:r>
        <w:t xml:space="preserve"> муниципальных образований Оренбургской области".</w:t>
      </w:r>
    </w:p>
    <w:p w:rsidR="0003631E" w:rsidRDefault="0003631E" w:rsidP="0003631E">
      <w:bookmarkStart w:id="78" w:name="sub_6156"/>
      <w:r>
        <w:t xml:space="preserve">В соглашение могут быть включены условия, установленные договором о предоставлении и использовании финансовой поддержки за счет средств Фонда ЖКХ, </w:t>
      </w:r>
      <w:r>
        <w:lastRenderedPageBreak/>
        <w:t>заключенным Оренбургской областью с Фондом ЖКХ.</w:t>
      </w:r>
    </w:p>
    <w:bookmarkEnd w:id="78"/>
    <w:p w:rsidR="0003631E" w:rsidRDefault="0003631E" w:rsidP="0003631E">
      <w:r>
        <w:t xml:space="preserve">В целях заключения соглашения органами местного самоуправления представляется выписка из решения представительного органа местного самоуправления о бюджете муниципального образования на очередной год, подтверждающая наличие бюджетных ассигнований на реализацию мероприятий в объеме, соответствующем установленному уровню </w:t>
      </w:r>
      <w:proofErr w:type="spellStart"/>
      <w:r>
        <w:t>софинансирования</w:t>
      </w:r>
      <w:proofErr w:type="spellEnd"/>
      <w:r>
        <w:t xml:space="preserve"> из областного бюджета. В случае если в местном бюджете предусмотрены ассигнования в меньшем объеме, то объем субсидий, предоставляемых из областного бюджета, подлежит сокращению до соответствующего уровня </w:t>
      </w:r>
      <w:proofErr w:type="spellStart"/>
      <w:r>
        <w:t>софинансирования</w:t>
      </w:r>
      <w:proofErr w:type="spellEnd"/>
      <w:r>
        <w:t>.</w:t>
      </w:r>
    </w:p>
    <w:p w:rsidR="0003631E" w:rsidRDefault="0003631E" w:rsidP="0003631E">
      <w:pPr>
        <w:pStyle w:val="a4"/>
        <w:rPr>
          <w:color w:val="000000"/>
          <w:sz w:val="16"/>
          <w:szCs w:val="16"/>
          <w:shd w:val="clear" w:color="auto" w:fill="F0F0F0"/>
        </w:rPr>
      </w:pPr>
      <w:bookmarkStart w:id="79" w:name="sub_6616"/>
      <w:r>
        <w:rPr>
          <w:color w:val="000000"/>
          <w:sz w:val="16"/>
          <w:szCs w:val="16"/>
          <w:shd w:val="clear" w:color="auto" w:fill="F0F0F0"/>
        </w:rPr>
        <w:t>Информация об изменениях:</w:t>
      </w:r>
    </w:p>
    <w:bookmarkEnd w:id="79"/>
    <w:p w:rsidR="0003631E" w:rsidRDefault="0003631E" w:rsidP="0003631E">
      <w:pPr>
        <w:pStyle w:val="a5"/>
        <w:rPr>
          <w:shd w:val="clear" w:color="auto" w:fill="F0F0F0"/>
        </w:rPr>
      </w:pPr>
      <w:r>
        <w:t xml:space="preserve"> </w:t>
      </w:r>
      <w:r>
        <w:rPr>
          <w:shd w:val="clear" w:color="auto" w:fill="F0F0F0"/>
        </w:rPr>
        <w:t xml:space="preserve">Пункт 9 изменен с 26 июня 2021 г. - </w:t>
      </w:r>
      <w:hyperlink r:id="rId105" w:history="1">
        <w:r>
          <w:rPr>
            <w:rStyle w:val="a3"/>
            <w:shd w:val="clear" w:color="auto" w:fill="F0F0F0"/>
          </w:rPr>
          <w:t>Постановление</w:t>
        </w:r>
      </w:hyperlink>
      <w:r>
        <w:rPr>
          <w:shd w:val="clear" w:color="auto" w:fill="F0F0F0"/>
        </w:rPr>
        <w:t xml:space="preserve"> Правительства Оренбургской области от 22 июня 2021 г. N 510-пп</w:t>
      </w:r>
    </w:p>
    <w:p w:rsidR="0003631E" w:rsidRDefault="0003631E" w:rsidP="0003631E">
      <w:pPr>
        <w:pStyle w:val="a5"/>
        <w:rPr>
          <w:shd w:val="clear" w:color="auto" w:fill="F0F0F0"/>
        </w:rPr>
      </w:pPr>
      <w:r>
        <w:t xml:space="preserve"> </w:t>
      </w:r>
      <w:hyperlink r:id="rId106" w:history="1">
        <w:r>
          <w:rPr>
            <w:rStyle w:val="a3"/>
            <w:shd w:val="clear" w:color="auto" w:fill="F0F0F0"/>
          </w:rPr>
          <w:t>См. предыдущую редакцию</w:t>
        </w:r>
      </w:hyperlink>
    </w:p>
    <w:p w:rsidR="0003631E" w:rsidRDefault="0003631E" w:rsidP="0003631E">
      <w:r>
        <w:t>9. Основные положения, которыми необходимо руководствоваться при переселении граждан из аварийного жилищного фонда:</w:t>
      </w:r>
    </w:p>
    <w:p w:rsidR="0003631E" w:rsidRDefault="0003631E" w:rsidP="0003631E">
      <w:r>
        <w:t>переселение граждан осуществляется следующими способами:</w:t>
      </w:r>
    </w:p>
    <w:p w:rsidR="0003631E" w:rsidRDefault="0003631E" w:rsidP="0003631E">
      <w:bookmarkStart w:id="80" w:name="sub_66163"/>
      <w:r>
        <w:t>приобретение жилых помещений в МКД (в том числе в МКД, строительство которых не завершено, включая МКД, строящиеся (создаваемые) с привлечением денежных сре</w:t>
      </w:r>
      <w:proofErr w:type="gramStart"/>
      <w:r>
        <w:t>дств гр</w:t>
      </w:r>
      <w:proofErr w:type="gramEnd"/>
      <w:r>
        <w:t xml:space="preserve">аждан и (или) юридических лиц) или в домах, указанных в </w:t>
      </w:r>
      <w:hyperlink r:id="rId107" w:history="1">
        <w:r>
          <w:rPr>
            <w:rStyle w:val="a3"/>
          </w:rPr>
          <w:t>пункте 2 части 2 статьи 49</w:t>
        </w:r>
      </w:hyperlink>
      <w:r>
        <w:t xml:space="preserve"> Градостроительного кодекса Российской Федерации;</w:t>
      </w:r>
    </w:p>
    <w:p w:rsidR="0003631E" w:rsidRDefault="0003631E" w:rsidP="0003631E">
      <w:bookmarkStart w:id="81" w:name="sub_66164"/>
      <w:bookmarkEnd w:id="80"/>
      <w:r>
        <w:t xml:space="preserve">строительство МКД и домов, указанных в </w:t>
      </w:r>
      <w:hyperlink r:id="rId108" w:history="1">
        <w:r>
          <w:rPr>
            <w:rStyle w:val="a3"/>
          </w:rPr>
          <w:t>пункте 2 части 2 статьи 49</w:t>
        </w:r>
      </w:hyperlink>
      <w:r>
        <w:t xml:space="preserve"> Градостроительного кодекса Российской Федерации. При этом не допускается привлечение внебюджетных средств на строительство МКД и домов, указанных в пункте 2 части 2 статьи 49 Градостроительного кодекса Российской Федерации, если они строятся (создаются) муниципальными образованиями за счет средств Фонда, средств долевого финансирования за счет областного бюджета и (или) средств местных бюджетов;</w:t>
      </w:r>
    </w:p>
    <w:bookmarkEnd w:id="81"/>
    <w:p w:rsidR="0003631E" w:rsidRDefault="0003631E" w:rsidP="0003631E">
      <w:r>
        <w:t xml:space="preserve">выплата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109" w:history="1">
        <w:r>
          <w:rPr>
            <w:rStyle w:val="a3"/>
          </w:rPr>
          <w:t>статьей 32</w:t>
        </w:r>
      </w:hyperlink>
      <w:r>
        <w:t xml:space="preserve"> Жилищного кодекса Российской Федерации;</w:t>
      </w:r>
    </w:p>
    <w:p w:rsidR="0003631E" w:rsidRDefault="0003631E" w:rsidP="0003631E">
      <w:bookmarkStart w:id="82" w:name="sub_66166"/>
      <w:proofErr w:type="gramStart"/>
      <w:r>
        <w:t>предоставление гражданам, в чьей собственности находятся жилые помещения, входящие в аварийный жилищный фонд, и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помещению, рассчитанной исходя из нормативной стоимости квадратного метра, и полученным</w:t>
      </w:r>
      <w:proofErr w:type="gramEnd"/>
      <w:r>
        <w:t xml:space="preserve"> возмещением, и (или) субсидии на возмещение части расходов на уплату процентов в размере не выше </w:t>
      </w:r>
      <w:hyperlink r:id="rId110" w:history="1">
        <w:r>
          <w:rPr>
            <w:rStyle w:val="a3"/>
          </w:rPr>
          <w:t>ключевой ставки</w:t>
        </w:r>
      </w:hyperlink>
      <w:r>
        <w:t xml:space="preserve"> за пользование займом или кредитом, </w:t>
      </w:r>
      <w:proofErr w:type="gramStart"/>
      <w:r>
        <w:t>полученными</w:t>
      </w:r>
      <w:proofErr w:type="gramEnd"/>
      <w:r>
        <w:t xml:space="preserve"> в валюте Российской Федерации и использованными на приобретение (строительство) жилых помещений;</w:t>
      </w:r>
    </w:p>
    <w:p w:rsidR="0003631E" w:rsidRDefault="0003631E" w:rsidP="0003631E">
      <w:bookmarkStart w:id="83" w:name="sub_66167"/>
      <w:bookmarkEnd w:id="82"/>
      <w:proofErr w:type="gramStart"/>
      <w:r>
        <w:t xml:space="preserve">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w:t>
      </w:r>
      <w:hyperlink r:id="rId111" w:history="1">
        <w:r>
          <w:rPr>
            <w:rStyle w:val="a3"/>
          </w:rPr>
          <w:t>Градостроительным кодексом</w:t>
        </w:r>
      </w:hyperlink>
      <w:r>
        <w:t xml:space="preserve"> Российской Федерации, на возмещение понесенных расходов на выполнение обязательств по созданию либо приобретению, а также передаче в государственную или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w:t>
      </w:r>
      <w:proofErr w:type="gramEnd"/>
      <w:r>
        <w:t xml:space="preserve">, в </w:t>
      </w:r>
      <w:proofErr w:type="gramStart"/>
      <w:r>
        <w:t>отношении</w:t>
      </w:r>
      <w:proofErr w:type="gramEnd"/>
      <w:r>
        <w:t xml:space="preserve">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w:t>
      </w:r>
    </w:p>
    <w:p w:rsidR="0003631E" w:rsidRDefault="0003631E" w:rsidP="0003631E">
      <w:bookmarkStart w:id="84" w:name="sub_66168"/>
      <w:bookmarkEnd w:id="83"/>
      <w:r>
        <w:t xml:space="preserve">Порядок предоставления субсидий, указанных в </w:t>
      </w:r>
      <w:hyperlink w:anchor="sub_66166" w:history="1">
        <w:r>
          <w:rPr>
            <w:rStyle w:val="a3"/>
          </w:rPr>
          <w:t>шестом</w:t>
        </w:r>
      </w:hyperlink>
      <w:r>
        <w:t xml:space="preserve"> и </w:t>
      </w:r>
      <w:hyperlink w:anchor="sub_66167" w:history="1">
        <w:r>
          <w:rPr>
            <w:rStyle w:val="a3"/>
          </w:rPr>
          <w:t>седьмом</w:t>
        </w:r>
      </w:hyperlink>
      <w:r>
        <w:t xml:space="preserve"> настоящего </w:t>
      </w:r>
      <w:r>
        <w:lastRenderedPageBreak/>
        <w:t xml:space="preserve">пункта, устанавливается органами местного самоуправления в соответствии с требованиями, установленными </w:t>
      </w:r>
      <w:hyperlink r:id="rId112" w:history="1">
        <w:r>
          <w:rPr>
            <w:rStyle w:val="a3"/>
          </w:rPr>
          <w:t>статьей 32</w:t>
        </w:r>
      </w:hyperlink>
      <w:r>
        <w:t xml:space="preserve"> Жилищного кодекса Российской Федерации и Федеральным законом N 185-ФЗ.</w:t>
      </w:r>
    </w:p>
    <w:p w:rsidR="0003631E" w:rsidRDefault="0003631E" w:rsidP="0003631E">
      <w:bookmarkStart w:id="85" w:name="sub_66169"/>
      <w:bookmarkEnd w:id="84"/>
      <w:r>
        <w:t xml:space="preserve">Реализация мероприятий, указанных в </w:t>
      </w:r>
      <w:hyperlink w:anchor="sub_66163" w:history="1">
        <w:r>
          <w:rPr>
            <w:rStyle w:val="a3"/>
          </w:rPr>
          <w:t>абзацах третьем</w:t>
        </w:r>
      </w:hyperlink>
      <w:r>
        <w:t xml:space="preserve">, </w:t>
      </w:r>
      <w:hyperlink w:anchor="sub_66164" w:history="1">
        <w:r>
          <w:rPr>
            <w:rStyle w:val="a3"/>
          </w:rPr>
          <w:t>четвертом</w:t>
        </w:r>
      </w:hyperlink>
      <w:r>
        <w:t xml:space="preserve"> и </w:t>
      </w:r>
      <w:hyperlink w:anchor="sub_66167" w:history="1">
        <w:r>
          <w:rPr>
            <w:rStyle w:val="a3"/>
          </w:rPr>
          <w:t>седьмом</w:t>
        </w:r>
      </w:hyperlink>
      <w:r>
        <w:t xml:space="preserve"> настоящего пункта, производится в соответствии с </w:t>
      </w:r>
      <w:hyperlink r:id="rId113" w:history="1">
        <w:r>
          <w:rPr>
            <w:rStyle w:val="a3"/>
          </w:rPr>
          <w:t>Федеральным 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hyperlink r:id="rId114" w:history="1">
        <w:r>
          <w:rPr>
            <w:rStyle w:val="a3"/>
            <w:shd w:val="clear" w:color="auto" w:fill="F0F0F0"/>
          </w:rPr>
          <w:t>#</w:t>
        </w:r>
      </w:hyperlink>
      <w:r>
        <w:t>.</w:t>
      </w:r>
    </w:p>
    <w:p w:rsidR="0003631E" w:rsidRDefault="0003631E" w:rsidP="0003631E">
      <w:pPr>
        <w:pStyle w:val="a4"/>
        <w:rPr>
          <w:color w:val="000000"/>
          <w:sz w:val="16"/>
          <w:szCs w:val="16"/>
          <w:shd w:val="clear" w:color="auto" w:fill="F0F0F0"/>
        </w:rPr>
      </w:pPr>
      <w:bookmarkStart w:id="86" w:name="sub_6691"/>
      <w:bookmarkEnd w:id="85"/>
      <w:r>
        <w:rPr>
          <w:color w:val="000000"/>
          <w:sz w:val="16"/>
          <w:szCs w:val="16"/>
          <w:shd w:val="clear" w:color="auto" w:fill="F0F0F0"/>
        </w:rPr>
        <w:t>Информация об изменениях:</w:t>
      </w:r>
    </w:p>
    <w:bookmarkEnd w:id="86"/>
    <w:p w:rsidR="0003631E" w:rsidRDefault="0003631E" w:rsidP="0003631E">
      <w:pPr>
        <w:pStyle w:val="a5"/>
        <w:rPr>
          <w:shd w:val="clear" w:color="auto" w:fill="F0F0F0"/>
        </w:rPr>
      </w:pPr>
      <w:r>
        <w:t xml:space="preserve"> </w:t>
      </w:r>
      <w:r>
        <w:rPr>
          <w:shd w:val="clear" w:color="auto" w:fill="F0F0F0"/>
        </w:rPr>
        <w:t xml:space="preserve">Раздел 6 дополнен пунктом 9.1 с 29 декабря 2020 г. - </w:t>
      </w:r>
      <w:hyperlink r:id="rId115" w:history="1">
        <w:r>
          <w:rPr>
            <w:rStyle w:val="a3"/>
            <w:shd w:val="clear" w:color="auto" w:fill="F0F0F0"/>
          </w:rPr>
          <w:t>Постановление</w:t>
        </w:r>
      </w:hyperlink>
      <w:r>
        <w:rPr>
          <w:shd w:val="clear" w:color="auto" w:fill="F0F0F0"/>
        </w:rPr>
        <w:t xml:space="preserve"> Правительства Оренбургской области от 24 декабря 2020 г. N 1181-пп</w:t>
      </w:r>
    </w:p>
    <w:p w:rsidR="0003631E" w:rsidRDefault="0003631E" w:rsidP="0003631E">
      <w:r>
        <w:t>9.1. В областную адресную инвестиционную программу включаются мероприятия по переселению граждан из аварийного жилищного фонда в случае осуществления переселения граждан следующими способами:</w:t>
      </w:r>
    </w:p>
    <w:p w:rsidR="0003631E" w:rsidRDefault="0003631E" w:rsidP="0003631E">
      <w:proofErr w:type="gramStart"/>
      <w:r>
        <w:t xml:space="preserve">приобретение жилых помещений в МКД (в том числе в МКД, строительство которых не завершено, включая МКД, строящиеся (создаваемые) с привлечением денежных средств граждан и (или) юридических лиц) или в домах, указанных в </w:t>
      </w:r>
      <w:hyperlink r:id="rId116" w:history="1">
        <w:r>
          <w:rPr>
            <w:rStyle w:val="a3"/>
          </w:rPr>
          <w:t>пункте 2 части 2 статьи 49</w:t>
        </w:r>
      </w:hyperlink>
      <w:r>
        <w:t xml:space="preserve"> Градостроительного кодекса Российской Федерации;</w:t>
      </w:r>
      <w:proofErr w:type="gramEnd"/>
    </w:p>
    <w:p w:rsidR="0003631E" w:rsidRDefault="0003631E" w:rsidP="0003631E">
      <w:r>
        <w:t xml:space="preserve">строительство МКД и домов, указанных в </w:t>
      </w:r>
      <w:hyperlink r:id="rId117" w:history="1">
        <w:r>
          <w:rPr>
            <w:rStyle w:val="a3"/>
          </w:rPr>
          <w:t>пункте 2 части 2 статьи 49</w:t>
        </w:r>
      </w:hyperlink>
      <w:r>
        <w:t xml:space="preserve"> Градостроительного кодекса Российской Федерации.</w:t>
      </w:r>
    </w:p>
    <w:p w:rsidR="0003631E" w:rsidRDefault="0003631E" w:rsidP="0003631E">
      <w:pPr>
        <w:pStyle w:val="a4"/>
        <w:rPr>
          <w:color w:val="000000"/>
          <w:sz w:val="16"/>
          <w:szCs w:val="16"/>
          <w:shd w:val="clear" w:color="auto" w:fill="F0F0F0"/>
        </w:rPr>
      </w:pPr>
      <w:bookmarkStart w:id="87" w:name="sub_6618"/>
      <w:r>
        <w:rPr>
          <w:color w:val="000000"/>
          <w:sz w:val="16"/>
          <w:szCs w:val="16"/>
          <w:shd w:val="clear" w:color="auto" w:fill="F0F0F0"/>
        </w:rPr>
        <w:t>Информация об изменениях:</w:t>
      </w:r>
    </w:p>
    <w:bookmarkEnd w:id="87"/>
    <w:p w:rsidR="0003631E" w:rsidRDefault="0003631E" w:rsidP="0003631E">
      <w:pPr>
        <w:pStyle w:val="a5"/>
        <w:rPr>
          <w:shd w:val="clear" w:color="auto" w:fill="F0F0F0"/>
        </w:rPr>
      </w:pPr>
      <w:r>
        <w:t xml:space="preserve"> </w:t>
      </w:r>
      <w:r>
        <w:rPr>
          <w:shd w:val="clear" w:color="auto" w:fill="F0F0F0"/>
        </w:rPr>
        <w:t xml:space="preserve">Пункт 10 изменен с 29 декабря 2020 г. - </w:t>
      </w:r>
      <w:hyperlink r:id="rId118" w:history="1">
        <w:r>
          <w:rPr>
            <w:rStyle w:val="a3"/>
            <w:shd w:val="clear" w:color="auto" w:fill="F0F0F0"/>
          </w:rPr>
          <w:t>Постановление</w:t>
        </w:r>
      </w:hyperlink>
      <w:r>
        <w:rPr>
          <w:shd w:val="clear" w:color="auto" w:fill="F0F0F0"/>
        </w:rPr>
        <w:t xml:space="preserve"> Правительства Оренбургской области от 24 декабря 2020 г. N 1181-пп</w:t>
      </w:r>
    </w:p>
    <w:p w:rsidR="0003631E" w:rsidRDefault="0003631E" w:rsidP="0003631E">
      <w:pPr>
        <w:pStyle w:val="a5"/>
        <w:rPr>
          <w:shd w:val="clear" w:color="auto" w:fill="F0F0F0"/>
        </w:rPr>
      </w:pPr>
      <w:r>
        <w:t xml:space="preserve"> </w:t>
      </w:r>
      <w:hyperlink r:id="rId119" w:history="1">
        <w:r>
          <w:rPr>
            <w:rStyle w:val="a3"/>
            <w:shd w:val="clear" w:color="auto" w:fill="F0F0F0"/>
          </w:rPr>
          <w:t>См. предыдущую редакцию</w:t>
        </w:r>
      </w:hyperlink>
    </w:p>
    <w:p w:rsidR="0003631E" w:rsidRDefault="0003631E" w:rsidP="0003631E">
      <w:r>
        <w:t xml:space="preserve">10. Перечисление субсидий за счет средств финансовой поддержки Фонда ЖКХ муниципальным образованиям и за счет средств областного бюджета бюджетам муниципальных образований осуществляется в пределах бюджетных ассигнований, предусмотренных </w:t>
      </w:r>
      <w:hyperlink r:id="rId120" w:history="1">
        <w:r>
          <w:rPr>
            <w:rStyle w:val="a3"/>
          </w:rPr>
          <w:t>законом</w:t>
        </w:r>
      </w:hyperlink>
      <w:r>
        <w:t xml:space="preserve"> Оренбургской области об областном бюджете на соответствующий финансовый год и на плановый период, в соответствии с </w:t>
      </w:r>
      <w:hyperlink r:id="rId121" w:history="1">
        <w:r>
          <w:rPr>
            <w:rStyle w:val="a3"/>
          </w:rPr>
          <w:t>Федеральным законом</w:t>
        </w:r>
      </w:hyperlink>
      <w:r>
        <w:t xml:space="preserve"> N 185-ФЗ.</w:t>
      </w:r>
    </w:p>
    <w:p w:rsidR="0003631E" w:rsidRDefault="0003631E" w:rsidP="0003631E">
      <w:bookmarkStart w:id="88" w:name="sub_66182"/>
      <w:r>
        <w:t xml:space="preserve">Абзац 2 утратил силу с 29 декабря 2020 г. - </w:t>
      </w:r>
      <w:hyperlink r:id="rId122" w:history="1">
        <w:r>
          <w:rPr>
            <w:rStyle w:val="a3"/>
          </w:rPr>
          <w:t>Постановление</w:t>
        </w:r>
      </w:hyperlink>
      <w:r>
        <w:t xml:space="preserve"> Правительства Оренбургской области от 24 декабря 2020 г. N 1181-пп</w:t>
      </w:r>
    </w:p>
    <w:bookmarkEnd w:id="88"/>
    <w:p w:rsidR="0003631E" w:rsidRDefault="0003631E" w:rsidP="0003631E">
      <w:pPr>
        <w:pStyle w:val="a4"/>
        <w:rPr>
          <w:color w:val="000000"/>
          <w:sz w:val="16"/>
          <w:szCs w:val="16"/>
          <w:shd w:val="clear" w:color="auto" w:fill="F0F0F0"/>
        </w:rPr>
      </w:pPr>
      <w:r>
        <w:rPr>
          <w:color w:val="000000"/>
          <w:sz w:val="16"/>
          <w:szCs w:val="16"/>
          <w:shd w:val="clear" w:color="auto" w:fill="F0F0F0"/>
        </w:rPr>
        <w:t>Информация об изменениях:</w:t>
      </w:r>
    </w:p>
    <w:p w:rsidR="0003631E" w:rsidRDefault="0003631E" w:rsidP="0003631E">
      <w:pPr>
        <w:pStyle w:val="a5"/>
        <w:rPr>
          <w:shd w:val="clear" w:color="auto" w:fill="F0F0F0"/>
        </w:rPr>
      </w:pPr>
      <w:r>
        <w:t xml:space="preserve"> </w:t>
      </w:r>
      <w:hyperlink r:id="rId123" w:history="1">
        <w:r>
          <w:rPr>
            <w:rStyle w:val="a3"/>
            <w:shd w:val="clear" w:color="auto" w:fill="F0F0F0"/>
          </w:rPr>
          <w:t>См. предыдущую редакцию</w:t>
        </w:r>
      </w:hyperlink>
    </w:p>
    <w:p w:rsidR="0003631E" w:rsidRDefault="0003631E" w:rsidP="0003631E">
      <w:bookmarkStart w:id="89" w:name="sub_66183"/>
      <w:r>
        <w:t>Перечисление субсидий муниципальным образованиям осуществляется на основании:</w:t>
      </w:r>
    </w:p>
    <w:bookmarkEnd w:id="89"/>
    <w:p w:rsidR="0003631E" w:rsidRDefault="0003631E" w:rsidP="0003631E">
      <w:proofErr w:type="gramStart"/>
      <w:r>
        <w:t xml:space="preserve">реестра заключенных договоров и (или) муниципальных контрактов на приобретение жилых помещений в МКД (в том числе в МКД, строительство которых не завершено, включая МКД, строящиеся (создаваемые) с привлечением денежных средств граждан и (или) юридических лиц) или в домах, указанных в </w:t>
      </w:r>
      <w:hyperlink r:id="rId124" w:history="1">
        <w:r>
          <w:rPr>
            <w:rStyle w:val="a3"/>
          </w:rPr>
          <w:t>пункте 2 части 2 статьи 49</w:t>
        </w:r>
      </w:hyperlink>
      <w:r>
        <w:t xml:space="preserve"> Градостроительного кодекса Российской Федерации, на строительство таких домов;</w:t>
      </w:r>
      <w:proofErr w:type="gramEnd"/>
    </w:p>
    <w:p w:rsidR="0003631E" w:rsidRDefault="0003631E" w:rsidP="0003631E">
      <w:r>
        <w:t xml:space="preserve">реестра заключенных соглашений на выплату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125" w:history="1">
        <w:r>
          <w:rPr>
            <w:rStyle w:val="a3"/>
          </w:rPr>
          <w:t>статьей 32</w:t>
        </w:r>
      </w:hyperlink>
      <w:r>
        <w:t xml:space="preserve"> Жилищного кодекса Российской Федерации;</w:t>
      </w:r>
    </w:p>
    <w:p w:rsidR="0003631E" w:rsidRDefault="0003631E" w:rsidP="0003631E">
      <w:r>
        <w:t>реестра заключенных соглашений на предоставление субсидии гражданам на приобретение (строительство) жилья и (или) субсидии на возмещение части расходов на уплату процентов за пользование займом или кредитом на приобретение (строительство) жилых помещений;</w:t>
      </w:r>
    </w:p>
    <w:p w:rsidR="0003631E" w:rsidRDefault="0003631E" w:rsidP="0003631E">
      <w:r>
        <w:t xml:space="preserve">реестра заключенных договоров о развитии застроенных территорий и (или) договоров о комплексном развитии территорий в соответствии с </w:t>
      </w:r>
      <w:hyperlink r:id="rId126" w:history="1">
        <w:r>
          <w:rPr>
            <w:rStyle w:val="a3"/>
          </w:rPr>
          <w:t>Градостроительным кодексом</w:t>
        </w:r>
      </w:hyperlink>
      <w:r>
        <w:t xml:space="preserve"> Российской Федерации.</w:t>
      </w:r>
    </w:p>
    <w:p w:rsidR="0003631E" w:rsidRDefault="0003631E" w:rsidP="0003631E">
      <w:r>
        <w:lastRenderedPageBreak/>
        <w:t xml:space="preserve">Не использованные на 1 января очередного финансового года остатки субсидий подлежат возврату в областной бюджет в соответствии с требованиями, установленными </w:t>
      </w:r>
      <w:hyperlink r:id="rId127" w:history="1">
        <w:r>
          <w:rPr>
            <w:rStyle w:val="a3"/>
          </w:rPr>
          <w:t>Бюджетным кодексом</w:t>
        </w:r>
      </w:hyperlink>
      <w:r>
        <w:t xml:space="preserve"> Российской Федерации.</w:t>
      </w:r>
    </w:p>
    <w:p w:rsidR="0003631E" w:rsidRDefault="0003631E" w:rsidP="0003631E">
      <w:r>
        <w:t>При наличии потребности в неиспользованном остатке субсидий средства в размере, не превышающем остатка субсидий, могут быть использованы муниципальным образованием в очередном финансовом году при исполнении бюджета муниципального образования для финансового обеспечения расходов бюджета, соответствующих целям предоставления субсидий.</w:t>
      </w:r>
    </w:p>
    <w:p w:rsidR="0003631E" w:rsidRDefault="0003631E" w:rsidP="0003631E">
      <w:bookmarkStart w:id="90" w:name="sub_6619"/>
      <w:r>
        <w:t xml:space="preserve">11. Оценка эффективности реализации подпрограммы в части предоставления субсидий бюджетам муниципальных образований осуществляется </w:t>
      </w:r>
      <w:proofErr w:type="spellStart"/>
      <w:r>
        <w:t>минстроем</w:t>
      </w:r>
      <w:proofErr w:type="spellEnd"/>
      <w:r>
        <w:t xml:space="preserve"> Оренбургской области в соответствии с </w:t>
      </w:r>
      <w:hyperlink r:id="rId128" w:history="1">
        <w:r>
          <w:rPr>
            <w:rStyle w:val="a3"/>
          </w:rPr>
          <w:t>постановлением</w:t>
        </w:r>
      </w:hyperlink>
      <w:r>
        <w:t xml:space="preserve"> Правительства Оренбургской области от 28 апреля 2011 года N 279-п до 15 марта года, следующего за отчетным финансовым годом.</w:t>
      </w:r>
    </w:p>
    <w:bookmarkEnd w:id="90"/>
    <w:p w:rsidR="0003631E" w:rsidRDefault="0003631E" w:rsidP="0003631E">
      <w:proofErr w:type="gramStart"/>
      <w:r>
        <w:t xml:space="preserve">В случае если муниципальным образованием не будут выполнены обязательства, предусмотренные соглашением, муниципальное образование обязано возвратить в областной бюджет средства субсидий в сроки и объеме в соответствии с </w:t>
      </w:r>
      <w:hyperlink r:id="rId129" w:history="1">
        <w:r>
          <w:rPr>
            <w:rStyle w:val="a3"/>
          </w:rPr>
          <w:t>пунктами 12 - 13.1</w:t>
        </w:r>
      </w:hyperlink>
      <w:r>
        <w:t xml:space="preserve"> правил предоставления и распределения субсидий из областного бюджета бюджетам муниципальных образований Оренбургской области, утвержденных </w:t>
      </w:r>
      <w:hyperlink r:id="rId130" w:history="1">
        <w:r>
          <w:rPr>
            <w:rStyle w:val="a3"/>
          </w:rPr>
          <w:t>постановлением</w:t>
        </w:r>
      </w:hyperlink>
      <w:r>
        <w:t xml:space="preserve"> Правительства Оренбургской области от 20 июня 2016 года N 430-п.</w:t>
      </w:r>
      <w:proofErr w:type="gramEnd"/>
    </w:p>
    <w:p w:rsidR="00BF5759" w:rsidRDefault="0003631E" w:rsidP="0003631E">
      <w:proofErr w:type="gramStart"/>
      <w:r>
        <w:t>Контроль за</w:t>
      </w:r>
      <w:proofErr w:type="gramEnd"/>
      <w:r>
        <w:t xml:space="preserve"> соблюдением муниципальными образованиями условий, целей и порядка предоставления субсидий осуществляется </w:t>
      </w:r>
      <w:proofErr w:type="spellStart"/>
      <w:r>
        <w:t>минстроем</w:t>
      </w:r>
      <w:proofErr w:type="spellEnd"/>
      <w:r>
        <w:t xml:space="preserve"> Оренбургской области, иными уполномоченными органами в соответствии с установленными полномочиями.</w:t>
      </w:r>
      <w:bookmarkStart w:id="91" w:name="_GoBack"/>
      <w:bookmarkEnd w:id="91"/>
    </w:p>
    <w:sectPr w:rsidR="00BF5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31E"/>
    <w:rsid w:val="0003631E"/>
    <w:rsid w:val="00BF5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1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3631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31E"/>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03631E"/>
    <w:rPr>
      <w:color w:val="106BBE"/>
    </w:rPr>
  </w:style>
  <w:style w:type="paragraph" w:customStyle="1" w:styleId="a4">
    <w:name w:val="Комментарий"/>
    <w:basedOn w:val="a"/>
    <w:next w:val="a"/>
    <w:uiPriority w:val="99"/>
    <w:rsid w:val="0003631E"/>
    <w:pPr>
      <w:spacing w:before="75"/>
      <w:ind w:left="170" w:firstLine="0"/>
    </w:pPr>
    <w:rPr>
      <w:color w:val="353842"/>
    </w:rPr>
  </w:style>
  <w:style w:type="paragraph" w:customStyle="1" w:styleId="a5">
    <w:name w:val="Информация о версии"/>
    <w:basedOn w:val="a4"/>
    <w:next w:val="a"/>
    <w:uiPriority w:val="99"/>
    <w:rsid w:val="0003631E"/>
    <w:rPr>
      <w:i/>
      <w:iCs/>
    </w:rPr>
  </w:style>
  <w:style w:type="paragraph" w:customStyle="1" w:styleId="a6">
    <w:name w:val="Информация об изменениях"/>
    <w:basedOn w:val="a"/>
    <w:next w:val="a"/>
    <w:uiPriority w:val="99"/>
    <w:rsid w:val="0003631E"/>
    <w:pPr>
      <w:spacing w:before="180"/>
      <w:ind w:left="360" w:right="360" w:firstLine="0"/>
    </w:pPr>
    <w:rPr>
      <w:color w:val="353842"/>
      <w:sz w:val="20"/>
      <w:szCs w:val="20"/>
    </w:rPr>
  </w:style>
  <w:style w:type="paragraph" w:customStyle="1" w:styleId="a7">
    <w:name w:val="Нормальный (таблица)"/>
    <w:basedOn w:val="a"/>
    <w:next w:val="a"/>
    <w:uiPriority w:val="99"/>
    <w:rsid w:val="0003631E"/>
    <w:pPr>
      <w:ind w:firstLine="0"/>
    </w:pPr>
  </w:style>
  <w:style w:type="paragraph" w:customStyle="1" w:styleId="a8">
    <w:name w:val="Подзаголовок для информации об изменениях"/>
    <w:basedOn w:val="a"/>
    <w:next w:val="a"/>
    <w:uiPriority w:val="99"/>
    <w:rsid w:val="0003631E"/>
    <w:rPr>
      <w:b/>
      <w:bCs/>
      <w:color w:val="353842"/>
      <w:sz w:val="20"/>
      <w:szCs w:val="20"/>
    </w:rPr>
  </w:style>
  <w:style w:type="paragraph" w:customStyle="1" w:styleId="a9">
    <w:name w:val="Прижатый влево"/>
    <w:basedOn w:val="a"/>
    <w:next w:val="a"/>
    <w:uiPriority w:val="99"/>
    <w:rsid w:val="0003631E"/>
    <w:pPr>
      <w:ind w:firstLine="0"/>
      <w:jc w:val="left"/>
    </w:pPr>
  </w:style>
  <w:style w:type="character" w:customStyle="1" w:styleId="aa">
    <w:name w:val="Цветовое выделение"/>
    <w:uiPriority w:val="99"/>
    <w:rsid w:val="0003631E"/>
    <w:rPr>
      <w:b/>
      <w:bCs/>
      <w:color w:val="26282F"/>
    </w:rPr>
  </w:style>
  <w:style w:type="paragraph" w:styleId="ab">
    <w:name w:val="Balloon Text"/>
    <w:basedOn w:val="a"/>
    <w:link w:val="ac"/>
    <w:uiPriority w:val="99"/>
    <w:semiHidden/>
    <w:unhideWhenUsed/>
    <w:rsid w:val="0003631E"/>
    <w:rPr>
      <w:rFonts w:ascii="Tahoma" w:hAnsi="Tahoma" w:cs="Tahoma"/>
      <w:sz w:val="16"/>
      <w:szCs w:val="16"/>
    </w:rPr>
  </w:style>
  <w:style w:type="character" w:customStyle="1" w:styleId="ac">
    <w:name w:val="Текст выноски Знак"/>
    <w:basedOn w:val="a0"/>
    <w:link w:val="ab"/>
    <w:uiPriority w:val="99"/>
    <w:semiHidden/>
    <w:rsid w:val="0003631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31E"/>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3631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31E"/>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03631E"/>
    <w:rPr>
      <w:color w:val="106BBE"/>
    </w:rPr>
  </w:style>
  <w:style w:type="paragraph" w:customStyle="1" w:styleId="a4">
    <w:name w:val="Комментарий"/>
    <w:basedOn w:val="a"/>
    <w:next w:val="a"/>
    <w:uiPriority w:val="99"/>
    <w:rsid w:val="0003631E"/>
    <w:pPr>
      <w:spacing w:before="75"/>
      <w:ind w:left="170" w:firstLine="0"/>
    </w:pPr>
    <w:rPr>
      <w:color w:val="353842"/>
    </w:rPr>
  </w:style>
  <w:style w:type="paragraph" w:customStyle="1" w:styleId="a5">
    <w:name w:val="Информация о версии"/>
    <w:basedOn w:val="a4"/>
    <w:next w:val="a"/>
    <w:uiPriority w:val="99"/>
    <w:rsid w:val="0003631E"/>
    <w:rPr>
      <w:i/>
      <w:iCs/>
    </w:rPr>
  </w:style>
  <w:style w:type="paragraph" w:customStyle="1" w:styleId="a6">
    <w:name w:val="Информация об изменениях"/>
    <w:basedOn w:val="a"/>
    <w:next w:val="a"/>
    <w:uiPriority w:val="99"/>
    <w:rsid w:val="0003631E"/>
    <w:pPr>
      <w:spacing w:before="180"/>
      <w:ind w:left="360" w:right="360" w:firstLine="0"/>
    </w:pPr>
    <w:rPr>
      <w:color w:val="353842"/>
      <w:sz w:val="20"/>
      <w:szCs w:val="20"/>
    </w:rPr>
  </w:style>
  <w:style w:type="paragraph" w:customStyle="1" w:styleId="a7">
    <w:name w:val="Нормальный (таблица)"/>
    <w:basedOn w:val="a"/>
    <w:next w:val="a"/>
    <w:uiPriority w:val="99"/>
    <w:rsid w:val="0003631E"/>
    <w:pPr>
      <w:ind w:firstLine="0"/>
    </w:pPr>
  </w:style>
  <w:style w:type="paragraph" w:customStyle="1" w:styleId="a8">
    <w:name w:val="Подзаголовок для информации об изменениях"/>
    <w:basedOn w:val="a"/>
    <w:next w:val="a"/>
    <w:uiPriority w:val="99"/>
    <w:rsid w:val="0003631E"/>
    <w:rPr>
      <w:b/>
      <w:bCs/>
      <w:color w:val="353842"/>
      <w:sz w:val="20"/>
      <w:szCs w:val="20"/>
    </w:rPr>
  </w:style>
  <w:style w:type="paragraph" w:customStyle="1" w:styleId="a9">
    <w:name w:val="Прижатый влево"/>
    <w:basedOn w:val="a"/>
    <w:next w:val="a"/>
    <w:uiPriority w:val="99"/>
    <w:rsid w:val="0003631E"/>
    <w:pPr>
      <w:ind w:firstLine="0"/>
      <w:jc w:val="left"/>
    </w:pPr>
  </w:style>
  <w:style w:type="character" w:customStyle="1" w:styleId="aa">
    <w:name w:val="Цветовое выделение"/>
    <w:uiPriority w:val="99"/>
    <w:rsid w:val="0003631E"/>
    <w:rPr>
      <w:b/>
      <w:bCs/>
      <w:color w:val="26282F"/>
    </w:rPr>
  </w:style>
  <w:style w:type="paragraph" w:styleId="ab">
    <w:name w:val="Balloon Text"/>
    <w:basedOn w:val="a"/>
    <w:link w:val="ac"/>
    <w:uiPriority w:val="99"/>
    <w:semiHidden/>
    <w:unhideWhenUsed/>
    <w:rsid w:val="0003631E"/>
    <w:rPr>
      <w:rFonts w:ascii="Tahoma" w:hAnsi="Tahoma" w:cs="Tahoma"/>
      <w:sz w:val="16"/>
      <w:szCs w:val="16"/>
    </w:rPr>
  </w:style>
  <w:style w:type="character" w:customStyle="1" w:styleId="ac">
    <w:name w:val="Текст выноски Знак"/>
    <w:basedOn w:val="a0"/>
    <w:link w:val="ab"/>
    <w:uiPriority w:val="99"/>
    <w:semiHidden/>
    <w:rsid w:val="0003631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redirect/401390739/301" TargetMode="External"/><Relationship Id="rId117" Type="http://schemas.openxmlformats.org/officeDocument/2006/relationships/hyperlink" Target="http://mobileonline.garant.ru/document/redirect/12138258/49022" TargetMode="External"/><Relationship Id="rId21" Type="http://schemas.openxmlformats.org/officeDocument/2006/relationships/hyperlink" Target="http://mobileonline.garant.ru/document/redirect/71937200/0" TargetMode="External"/><Relationship Id="rId42" Type="http://schemas.openxmlformats.org/officeDocument/2006/relationships/hyperlink" Target="http://mobileonline.garant.ru/document/redirect/27520188/0" TargetMode="External"/><Relationship Id="rId47" Type="http://schemas.openxmlformats.org/officeDocument/2006/relationships/hyperlink" Target="http://mobileonline.garant.ru/document/redirect/72165662/1200" TargetMode="External"/><Relationship Id="rId63" Type="http://schemas.openxmlformats.org/officeDocument/2006/relationships/hyperlink" Target="http://mobileonline.garant.ru/document/redirect/400140444/75" TargetMode="External"/><Relationship Id="rId68" Type="http://schemas.openxmlformats.org/officeDocument/2006/relationships/hyperlink" Target="http://mobileonline.garant.ru/document/redirect/27552898/886" TargetMode="External"/><Relationship Id="rId84" Type="http://schemas.openxmlformats.org/officeDocument/2006/relationships/image" Target="media/image8.emf"/><Relationship Id="rId89" Type="http://schemas.openxmlformats.org/officeDocument/2006/relationships/hyperlink" Target="http://mobileonline.garant.ru/document/redirect/27504552/0" TargetMode="External"/><Relationship Id="rId112" Type="http://schemas.openxmlformats.org/officeDocument/2006/relationships/hyperlink" Target="http://mobileonline.garant.ru/document/redirect/12138291/32" TargetMode="External"/><Relationship Id="rId16" Type="http://schemas.openxmlformats.org/officeDocument/2006/relationships/hyperlink" Target="http://mobileonline.garant.ru/document/redirect/400140444/27" TargetMode="External"/><Relationship Id="rId107" Type="http://schemas.openxmlformats.org/officeDocument/2006/relationships/hyperlink" Target="http://mobileonline.garant.ru/document/redirect/12138258/49022" TargetMode="External"/><Relationship Id="rId11" Type="http://schemas.openxmlformats.org/officeDocument/2006/relationships/hyperlink" Target="http://mobileonline.garant.ru/document/redirect/73322871/1" TargetMode="External"/><Relationship Id="rId32" Type="http://schemas.openxmlformats.org/officeDocument/2006/relationships/hyperlink" Target="http://mobileonline.garant.ru/document/redirect/72204986/0" TargetMode="External"/><Relationship Id="rId37" Type="http://schemas.openxmlformats.org/officeDocument/2006/relationships/hyperlink" Target="http://mobileonline.garant.ru/document/redirect/27688908/6003" TargetMode="External"/><Relationship Id="rId53" Type="http://schemas.openxmlformats.org/officeDocument/2006/relationships/hyperlink" Target="http://mobileonline.garant.ru/document/redirect/400140444/77" TargetMode="External"/><Relationship Id="rId58" Type="http://schemas.openxmlformats.org/officeDocument/2006/relationships/hyperlink" Target="http://mobileonline.garant.ru/document/redirect/3100000/0" TargetMode="External"/><Relationship Id="rId74" Type="http://schemas.openxmlformats.org/officeDocument/2006/relationships/hyperlink" Target="http://mobileonline.garant.ru/document/redirect/27650104/6608" TargetMode="External"/><Relationship Id="rId79" Type="http://schemas.openxmlformats.org/officeDocument/2006/relationships/image" Target="media/image3.emf"/><Relationship Id="rId102" Type="http://schemas.openxmlformats.org/officeDocument/2006/relationships/hyperlink" Target="http://mobileonline.garant.ru/document/redirect/27520188/0" TargetMode="External"/><Relationship Id="rId123" Type="http://schemas.openxmlformats.org/officeDocument/2006/relationships/hyperlink" Target="http://mobileonline.garant.ru/document/redirect/27649332/66182" TargetMode="External"/><Relationship Id="rId128" Type="http://schemas.openxmlformats.org/officeDocument/2006/relationships/hyperlink" Target="http://mobileonline.garant.ru/document/redirect/27512806/0" TargetMode="External"/><Relationship Id="rId5" Type="http://schemas.openxmlformats.org/officeDocument/2006/relationships/hyperlink" Target="http://mobileonline.garant.ru/document/redirect/403311462/0" TargetMode="External"/><Relationship Id="rId90" Type="http://schemas.openxmlformats.org/officeDocument/2006/relationships/hyperlink" Target="http://mobileonline.garant.ru/document/redirect/27546054/1000" TargetMode="External"/><Relationship Id="rId95" Type="http://schemas.openxmlformats.org/officeDocument/2006/relationships/hyperlink" Target="http://mobileonline.garant.ru/document/redirect/27520188/0" TargetMode="External"/><Relationship Id="rId19" Type="http://schemas.openxmlformats.org/officeDocument/2006/relationships/hyperlink" Target="http://mobileonline.garant.ru/document/redirect/194365/1000" TargetMode="External"/><Relationship Id="rId14" Type="http://schemas.openxmlformats.org/officeDocument/2006/relationships/hyperlink" Target="http://mobileonline.garant.ru/document/redirect/401390739/29" TargetMode="External"/><Relationship Id="rId22" Type="http://schemas.openxmlformats.org/officeDocument/2006/relationships/hyperlink" Target="http://mobileonline.garant.ru/document/redirect/27566297/10000" TargetMode="External"/><Relationship Id="rId27" Type="http://schemas.openxmlformats.org/officeDocument/2006/relationships/hyperlink" Target="http://mobileonline.garant.ru/document/redirect/3919370/0" TargetMode="External"/><Relationship Id="rId30" Type="http://schemas.openxmlformats.org/officeDocument/2006/relationships/hyperlink" Target="http://mobileonline.garant.ru/document/redirect/401390739/302" TargetMode="External"/><Relationship Id="rId35" Type="http://schemas.openxmlformats.org/officeDocument/2006/relationships/hyperlink" Target="http://mobileonline.garant.ru/document/redirect/27552898/886" TargetMode="External"/><Relationship Id="rId43" Type="http://schemas.openxmlformats.org/officeDocument/2006/relationships/hyperlink" Target="http://mobileonline.garant.ru/document/redirect/12154776/0" TargetMode="External"/><Relationship Id="rId48" Type="http://schemas.openxmlformats.org/officeDocument/2006/relationships/hyperlink" Target="http://mobileonline.garant.ru/document/redirect/72165662/0" TargetMode="External"/><Relationship Id="rId56" Type="http://schemas.openxmlformats.org/officeDocument/2006/relationships/hyperlink" Target="http://mobileonline.garant.ru/document/redirect/12144695/1000" TargetMode="External"/><Relationship Id="rId64" Type="http://schemas.openxmlformats.org/officeDocument/2006/relationships/hyperlink" Target="http://mobileonline.garant.ru/document/redirect/27649332/66142" TargetMode="External"/><Relationship Id="rId69" Type="http://schemas.openxmlformats.org/officeDocument/2006/relationships/hyperlink" Target="http://mobileonline.garant.ru/document/redirect/400140444/74" TargetMode="External"/><Relationship Id="rId77" Type="http://schemas.openxmlformats.org/officeDocument/2006/relationships/image" Target="media/image1.emf"/><Relationship Id="rId100" Type="http://schemas.openxmlformats.org/officeDocument/2006/relationships/hyperlink" Target="http://mobileonline.garant.ru/document/redirect/400140444/72" TargetMode="External"/><Relationship Id="rId105" Type="http://schemas.openxmlformats.org/officeDocument/2006/relationships/hyperlink" Target="http://mobileonline.garant.ru/document/redirect/401390739/322" TargetMode="External"/><Relationship Id="rId113" Type="http://schemas.openxmlformats.org/officeDocument/2006/relationships/hyperlink" Target="http://mobileonline.garant.ru/document/redirect/70353464/0" TargetMode="External"/><Relationship Id="rId118" Type="http://schemas.openxmlformats.org/officeDocument/2006/relationships/hyperlink" Target="http://mobileonline.garant.ru/document/redirect/400140444/69" TargetMode="External"/><Relationship Id="rId126" Type="http://schemas.openxmlformats.org/officeDocument/2006/relationships/hyperlink" Target="http://mobileonline.garant.ru/document/redirect/12138258/0" TargetMode="External"/><Relationship Id="rId8" Type="http://schemas.openxmlformats.org/officeDocument/2006/relationships/hyperlink" Target="http://mobileonline.garant.ru/document/redirect/71937200/0" TargetMode="External"/><Relationship Id="rId51" Type="http://schemas.openxmlformats.org/officeDocument/2006/relationships/hyperlink" Target="http://mobileonline.garant.ru/document/redirect/12144695/1000" TargetMode="External"/><Relationship Id="rId72" Type="http://schemas.openxmlformats.org/officeDocument/2006/relationships/hyperlink" Target="http://mobileonline.garant.ru/document/redirect/27649332/6028" TargetMode="External"/><Relationship Id="rId80" Type="http://schemas.openxmlformats.org/officeDocument/2006/relationships/image" Target="media/image4.emf"/><Relationship Id="rId85" Type="http://schemas.openxmlformats.org/officeDocument/2006/relationships/hyperlink" Target="http://mobileonline.garant.ru/document/redirect/3919370/0" TargetMode="External"/><Relationship Id="rId93" Type="http://schemas.openxmlformats.org/officeDocument/2006/relationships/hyperlink" Target="http://mobileonline.garant.ru/document/redirect/3100000/0" TargetMode="External"/><Relationship Id="rId98" Type="http://schemas.openxmlformats.org/officeDocument/2006/relationships/hyperlink" Target="http://mobileonline.garant.ru/document/redirect/27649332/6612" TargetMode="External"/><Relationship Id="rId121" Type="http://schemas.openxmlformats.org/officeDocument/2006/relationships/hyperlink" Target="http://mobileonline.garant.ru/document/redirect/12154776/0" TargetMode="External"/><Relationship Id="rId3" Type="http://schemas.openxmlformats.org/officeDocument/2006/relationships/settings" Target="settings.xml"/><Relationship Id="rId12" Type="http://schemas.openxmlformats.org/officeDocument/2006/relationships/hyperlink" Target="http://mobileonline.garant.ru/document/redirect/27547652/4" TargetMode="External"/><Relationship Id="rId17" Type="http://schemas.openxmlformats.org/officeDocument/2006/relationships/hyperlink" Target="http://mobileonline.garant.ru/document/redirect/27649332/6001" TargetMode="External"/><Relationship Id="rId25" Type="http://schemas.openxmlformats.org/officeDocument/2006/relationships/hyperlink" Target="http://mobileonline.garant.ru/document/redirect/3919370/0" TargetMode="External"/><Relationship Id="rId33" Type="http://schemas.openxmlformats.org/officeDocument/2006/relationships/hyperlink" Target="http://mobileonline.garant.ru/document/redirect/27552898/886" TargetMode="External"/><Relationship Id="rId38" Type="http://schemas.openxmlformats.org/officeDocument/2006/relationships/hyperlink" Target="http://mobileonline.garant.ru/document/redirect/3100000/0" TargetMode="External"/><Relationship Id="rId46" Type="http://schemas.openxmlformats.org/officeDocument/2006/relationships/hyperlink" Target="http://mobileonline.garant.ru/document/redirect/12144695/1000" TargetMode="External"/><Relationship Id="rId59" Type="http://schemas.openxmlformats.org/officeDocument/2006/relationships/hyperlink" Target="http://mobileonline.garant.ru/document/redirect/72165662/1200" TargetMode="External"/><Relationship Id="rId67" Type="http://schemas.openxmlformats.org/officeDocument/2006/relationships/hyperlink" Target="http://mobileonline.garant.ru/document/redirect/45812786/1000" TargetMode="External"/><Relationship Id="rId103" Type="http://schemas.openxmlformats.org/officeDocument/2006/relationships/hyperlink" Target="http://mobileonline.garant.ru/document/redirect/45812786/1000" TargetMode="External"/><Relationship Id="rId108" Type="http://schemas.openxmlformats.org/officeDocument/2006/relationships/hyperlink" Target="http://mobileonline.garant.ru/document/redirect/12138258/49022" TargetMode="External"/><Relationship Id="rId116" Type="http://schemas.openxmlformats.org/officeDocument/2006/relationships/hyperlink" Target="http://mobileonline.garant.ru/document/redirect/12138258/49022" TargetMode="External"/><Relationship Id="rId124" Type="http://schemas.openxmlformats.org/officeDocument/2006/relationships/hyperlink" Target="http://mobileonline.garant.ru/document/redirect/12138258/49022" TargetMode="External"/><Relationship Id="rId129" Type="http://schemas.openxmlformats.org/officeDocument/2006/relationships/hyperlink" Target="http://mobileonline.garant.ru/document/redirect/45803674/1012" TargetMode="External"/><Relationship Id="rId20" Type="http://schemas.openxmlformats.org/officeDocument/2006/relationships/hyperlink" Target="http://mobileonline.garant.ru/document/redirect/70170944/0" TargetMode="External"/><Relationship Id="rId41" Type="http://schemas.openxmlformats.org/officeDocument/2006/relationships/hyperlink" Target="http://mobileonline.garant.ru/document/redirect/27649332/66011" TargetMode="External"/><Relationship Id="rId54" Type="http://schemas.openxmlformats.org/officeDocument/2006/relationships/hyperlink" Target="http://mobileonline.garant.ru/document/redirect/27649332/66013" TargetMode="External"/><Relationship Id="rId62" Type="http://schemas.openxmlformats.org/officeDocument/2006/relationships/hyperlink" Target="http://mobileonline.garant.ru/document/redirect/27649332/66014" TargetMode="External"/><Relationship Id="rId70" Type="http://schemas.openxmlformats.org/officeDocument/2006/relationships/hyperlink" Target="http://mobileonline.garant.ru/document/redirect/27649332/6027" TargetMode="External"/><Relationship Id="rId75" Type="http://schemas.openxmlformats.org/officeDocument/2006/relationships/hyperlink" Target="http://mobileonline.garant.ru/document/redirect/73322871/72" TargetMode="External"/><Relationship Id="rId83" Type="http://schemas.openxmlformats.org/officeDocument/2006/relationships/image" Target="media/image7.emf"/><Relationship Id="rId88" Type="http://schemas.openxmlformats.org/officeDocument/2006/relationships/hyperlink" Target="http://mobileonline.garant.ru/document/redirect/27520188/0" TargetMode="External"/><Relationship Id="rId91" Type="http://schemas.openxmlformats.org/officeDocument/2006/relationships/hyperlink" Target="http://mobileonline.garant.ru/document/redirect/73965783/163" TargetMode="External"/><Relationship Id="rId96" Type="http://schemas.openxmlformats.org/officeDocument/2006/relationships/hyperlink" Target="http://mobileonline.garant.ru/document/redirect/12154776/0" TargetMode="External"/><Relationship Id="rId111" Type="http://schemas.openxmlformats.org/officeDocument/2006/relationships/hyperlink" Target="http://mobileonline.garant.ru/document/redirect/12138258/0"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mobileonline.garant.ru/document/redirect/401390739/2" TargetMode="External"/><Relationship Id="rId15" Type="http://schemas.openxmlformats.org/officeDocument/2006/relationships/hyperlink" Target="http://mobileonline.garant.ru/document/redirect/27688908/6009" TargetMode="External"/><Relationship Id="rId23" Type="http://schemas.openxmlformats.org/officeDocument/2006/relationships/hyperlink" Target="http://mobileonline.garant.ru/document/redirect/27566297/0" TargetMode="External"/><Relationship Id="rId28" Type="http://schemas.openxmlformats.org/officeDocument/2006/relationships/hyperlink" Target="http://mobileonline.garant.ru/document/redirect/72192516/0" TargetMode="External"/><Relationship Id="rId36" Type="http://schemas.openxmlformats.org/officeDocument/2006/relationships/hyperlink" Target="http://mobileonline.garant.ru/document/redirect/401390739/31" TargetMode="External"/><Relationship Id="rId49" Type="http://schemas.openxmlformats.org/officeDocument/2006/relationships/hyperlink" Target="http://mobileonline.garant.ru/document/redirect/400140444/78" TargetMode="External"/><Relationship Id="rId57" Type="http://schemas.openxmlformats.org/officeDocument/2006/relationships/hyperlink" Target="http://mobileonline.garant.ru/document/redirect/27552898/886" TargetMode="External"/><Relationship Id="rId106" Type="http://schemas.openxmlformats.org/officeDocument/2006/relationships/hyperlink" Target="http://mobileonline.garant.ru/document/redirect/27688908/6616" TargetMode="External"/><Relationship Id="rId114" Type="http://schemas.openxmlformats.org/officeDocument/2006/relationships/hyperlink" Target="http://mobileonline.garant.ru/document/redirect/3100000/0" TargetMode="External"/><Relationship Id="rId119" Type="http://schemas.openxmlformats.org/officeDocument/2006/relationships/hyperlink" Target="http://mobileonline.garant.ru/document/redirect/27649332/6618" TargetMode="External"/><Relationship Id="rId127" Type="http://schemas.openxmlformats.org/officeDocument/2006/relationships/hyperlink" Target="http://mobileonline.garant.ru/document/redirect/12112604/0" TargetMode="External"/><Relationship Id="rId10" Type="http://schemas.openxmlformats.org/officeDocument/2006/relationships/hyperlink" Target="http://mobileonline.garant.ru/document/redirect/45828130/0" TargetMode="External"/><Relationship Id="rId31" Type="http://schemas.openxmlformats.org/officeDocument/2006/relationships/hyperlink" Target="http://mobileonline.garant.ru/document/redirect/400783544/0" TargetMode="External"/><Relationship Id="rId44" Type="http://schemas.openxmlformats.org/officeDocument/2006/relationships/hyperlink" Target="http://mobileonline.garant.ru/document/redirect/45835198/4" TargetMode="External"/><Relationship Id="rId52" Type="http://schemas.openxmlformats.org/officeDocument/2006/relationships/hyperlink" Target="http://mobileonline.garant.ru/document/redirect/27552898/886" TargetMode="External"/><Relationship Id="rId60" Type="http://schemas.openxmlformats.org/officeDocument/2006/relationships/hyperlink" Target="http://mobileonline.garant.ru/document/redirect/72165662/0" TargetMode="External"/><Relationship Id="rId65" Type="http://schemas.openxmlformats.org/officeDocument/2006/relationships/hyperlink" Target="http://mobileonline.garant.ru/document/redirect/3100000/0" TargetMode="External"/><Relationship Id="rId73" Type="http://schemas.openxmlformats.org/officeDocument/2006/relationships/hyperlink" Target="http://mobileonline.garant.ru/document/redirect/402867847/3" TargetMode="External"/><Relationship Id="rId78" Type="http://schemas.openxmlformats.org/officeDocument/2006/relationships/image" Target="media/image2.emf"/><Relationship Id="rId81" Type="http://schemas.openxmlformats.org/officeDocument/2006/relationships/image" Target="media/image5.emf"/><Relationship Id="rId86" Type="http://schemas.openxmlformats.org/officeDocument/2006/relationships/hyperlink" Target="http://mobileonline.garant.ru/document/redirect/3100000/0" TargetMode="External"/><Relationship Id="rId94" Type="http://schemas.openxmlformats.org/officeDocument/2006/relationships/hyperlink" Target="http://mobileonline.garant.ru/document/redirect/27527335/0" TargetMode="External"/><Relationship Id="rId99" Type="http://schemas.openxmlformats.org/officeDocument/2006/relationships/hyperlink" Target="http://mobileonline.garant.ru/document/redirect/27520188/0" TargetMode="External"/><Relationship Id="rId101" Type="http://schemas.openxmlformats.org/officeDocument/2006/relationships/hyperlink" Target="http://mobileonline.garant.ru/document/redirect/27649332/6615" TargetMode="External"/><Relationship Id="rId122" Type="http://schemas.openxmlformats.org/officeDocument/2006/relationships/hyperlink" Target="http://mobileonline.garant.ru/document/redirect/400140444/69" TargetMode="External"/><Relationship Id="rId130" Type="http://schemas.openxmlformats.org/officeDocument/2006/relationships/hyperlink" Target="http://mobileonline.garant.ru/document/redirect/45803674/0" TargetMode="External"/><Relationship Id="rId4" Type="http://schemas.openxmlformats.org/officeDocument/2006/relationships/webSettings" Target="webSettings.xml"/><Relationship Id="rId9" Type="http://schemas.openxmlformats.org/officeDocument/2006/relationships/hyperlink" Target="http://mobileonline.garant.ru/document/redirect/27512806/0" TargetMode="External"/><Relationship Id="rId13" Type="http://schemas.openxmlformats.org/officeDocument/2006/relationships/hyperlink" Target="http://mobileonline.garant.ru/document/redirect/45832935/0" TargetMode="External"/><Relationship Id="rId18" Type="http://schemas.openxmlformats.org/officeDocument/2006/relationships/hyperlink" Target="http://mobileonline.garant.ru/document/redirect/70309010/10097" TargetMode="External"/><Relationship Id="rId39" Type="http://schemas.openxmlformats.org/officeDocument/2006/relationships/hyperlink" Target="http://mobileonline.garant.ru/document/redirect/27520188/0" TargetMode="External"/><Relationship Id="rId109" Type="http://schemas.openxmlformats.org/officeDocument/2006/relationships/hyperlink" Target="http://mobileonline.garant.ru/document/redirect/12138291/32" TargetMode="External"/><Relationship Id="rId34" Type="http://schemas.openxmlformats.org/officeDocument/2006/relationships/hyperlink" Target="http://mobileonline.garant.ru/document/redirect/27552898/886" TargetMode="External"/><Relationship Id="rId50" Type="http://schemas.openxmlformats.org/officeDocument/2006/relationships/hyperlink" Target="http://mobileonline.garant.ru/document/redirect/27649332/66012" TargetMode="External"/><Relationship Id="rId55" Type="http://schemas.openxmlformats.org/officeDocument/2006/relationships/hyperlink" Target="http://mobileonline.garant.ru/document/redirect/12144695/1000" TargetMode="External"/><Relationship Id="rId76" Type="http://schemas.openxmlformats.org/officeDocument/2006/relationships/hyperlink" Target="http://mobileonline.garant.ru/document/redirect/27520188/0" TargetMode="External"/><Relationship Id="rId97" Type="http://schemas.openxmlformats.org/officeDocument/2006/relationships/hyperlink" Target="http://mobileonline.garant.ru/document/redirect/400140444/73" TargetMode="External"/><Relationship Id="rId104" Type="http://schemas.openxmlformats.org/officeDocument/2006/relationships/hyperlink" Target="http://mobileonline.garant.ru/document/redirect/45803674/0" TargetMode="External"/><Relationship Id="rId120" Type="http://schemas.openxmlformats.org/officeDocument/2006/relationships/hyperlink" Target="http://mobileonline.garant.ru/document/redirect/27520188/0" TargetMode="External"/><Relationship Id="rId125" Type="http://schemas.openxmlformats.org/officeDocument/2006/relationships/hyperlink" Target="http://mobileonline.garant.ru/document/redirect/12138291/32" TargetMode="External"/><Relationship Id="rId7" Type="http://schemas.openxmlformats.org/officeDocument/2006/relationships/hyperlink" Target="http://mobileonline.garant.ru/document/redirect/27688908/1" TargetMode="External"/><Relationship Id="rId71" Type="http://schemas.openxmlformats.org/officeDocument/2006/relationships/hyperlink" Target="http://mobileonline.garant.ru/document/redirect/400140444/74" TargetMode="External"/><Relationship Id="rId92" Type="http://schemas.openxmlformats.org/officeDocument/2006/relationships/hyperlink" Target="http://mobileonline.garant.ru/document/redirect/73965783/163" TargetMode="External"/><Relationship Id="rId2" Type="http://schemas.microsoft.com/office/2007/relationships/stylesWithEffects" Target="stylesWithEffects.xml"/><Relationship Id="rId29" Type="http://schemas.openxmlformats.org/officeDocument/2006/relationships/hyperlink" Target="http://mobileonline.garant.ru/document/redirect/72204986/0" TargetMode="External"/><Relationship Id="rId24" Type="http://schemas.openxmlformats.org/officeDocument/2006/relationships/hyperlink" Target="http://mobileonline.garant.ru/document/redirect/27520188/0" TargetMode="External"/><Relationship Id="rId40" Type="http://schemas.openxmlformats.org/officeDocument/2006/relationships/hyperlink" Target="http://mobileonline.garant.ru/document/redirect/400140444/79" TargetMode="External"/><Relationship Id="rId45" Type="http://schemas.openxmlformats.org/officeDocument/2006/relationships/hyperlink" Target="http://mobileonline.garant.ru/document/redirect/12154776/0" TargetMode="External"/><Relationship Id="rId66" Type="http://schemas.openxmlformats.org/officeDocument/2006/relationships/hyperlink" Target="http://mobileonline.garant.ru/document/redirect/3100000/0" TargetMode="External"/><Relationship Id="rId87" Type="http://schemas.openxmlformats.org/officeDocument/2006/relationships/hyperlink" Target="http://mobileonline.garant.ru/document/redirect/27520188/0" TargetMode="External"/><Relationship Id="rId110" Type="http://schemas.openxmlformats.org/officeDocument/2006/relationships/hyperlink" Target="http://mobileonline.garant.ru/document/redirect/10180094/100" TargetMode="External"/><Relationship Id="rId115" Type="http://schemas.openxmlformats.org/officeDocument/2006/relationships/hyperlink" Target="http://mobileonline.garant.ru/document/redirect/400140444/70" TargetMode="External"/><Relationship Id="rId131" Type="http://schemas.openxmlformats.org/officeDocument/2006/relationships/fontTable" Target="fontTable.xml"/><Relationship Id="rId61" Type="http://schemas.openxmlformats.org/officeDocument/2006/relationships/hyperlink" Target="http://mobileonline.garant.ru/document/redirect/400140444/76" TargetMode="External"/><Relationship Id="rId82"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9101</Words>
  <Characters>51879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Никифорова Наталья Павловна</dc:creator>
  <cp:lastModifiedBy>Никифорова Наталья Павловна</cp:lastModifiedBy>
  <cp:revision>1</cp:revision>
  <dcterms:created xsi:type="dcterms:W3CDTF">2022-01-19T10:32:00Z</dcterms:created>
  <dcterms:modified xsi:type="dcterms:W3CDTF">2022-01-19T10:34:00Z</dcterms:modified>
</cp:coreProperties>
</file>