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C" w:rsidRDefault="00106A99" w:rsidP="00106A9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515C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7F515C" w:rsidRDefault="00106A99" w:rsidP="00106A9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5C">
        <w:rPr>
          <w:rFonts w:ascii="Times New Roman" w:hAnsi="Times New Roman" w:cs="Times New Roman"/>
          <w:sz w:val="28"/>
          <w:szCs w:val="28"/>
        </w:rPr>
        <w:t xml:space="preserve">к </w:t>
      </w:r>
      <w:r w:rsidR="003A31A2">
        <w:rPr>
          <w:rFonts w:ascii="Times New Roman" w:hAnsi="Times New Roman" w:cs="Times New Roman"/>
          <w:sz w:val="28"/>
          <w:szCs w:val="28"/>
        </w:rPr>
        <w:t>П</w:t>
      </w:r>
      <w:r w:rsidR="007F515C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15C">
        <w:rPr>
          <w:rFonts w:ascii="Times New Roman" w:hAnsi="Times New Roman" w:cs="Times New Roman"/>
          <w:sz w:val="28"/>
          <w:szCs w:val="28"/>
        </w:rPr>
        <w:t>сове</w:t>
      </w:r>
      <w:r w:rsidR="007F515C">
        <w:rPr>
          <w:rFonts w:ascii="Times New Roman" w:hAnsi="Times New Roman" w:cs="Times New Roman"/>
          <w:sz w:val="28"/>
          <w:szCs w:val="28"/>
        </w:rPr>
        <w:lastRenderedPageBreak/>
        <w:t>та государственной программы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515C">
        <w:rPr>
          <w:rFonts w:ascii="Times New Roman" w:hAnsi="Times New Roman" w:cs="Times New Roman"/>
          <w:sz w:val="28"/>
          <w:szCs w:val="28"/>
        </w:rPr>
        <w:t>среды в Оренбургс</w:t>
      </w:r>
      <w:r w:rsidR="007F515C">
        <w:rPr>
          <w:rFonts w:ascii="Times New Roman" w:hAnsi="Times New Roman" w:cs="Times New Roman"/>
          <w:sz w:val="28"/>
          <w:szCs w:val="28"/>
        </w:rPr>
        <w:lastRenderedPageBreak/>
        <w:t>кой области»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9AB" w:rsidRDefault="001F0BF6" w:rsidP="00636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планируемые в рамках структурных элементов</w:t>
      </w:r>
      <w:r w:rsidR="00636D58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106A9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в Оренбургской области»</w:t>
      </w:r>
    </w:p>
    <w:p w:rsid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71"/>
        <w:gridCol w:w="5174"/>
        <w:gridCol w:w="3932"/>
      </w:tblGrid>
      <w:tr w:rsidR="00636D58" w:rsidTr="00636D58">
        <w:tc>
          <w:tcPr>
            <w:tcW w:w="846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  <w:gridSpan w:val="2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32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636D58" w:rsidTr="00636D58">
        <w:tc>
          <w:tcPr>
            <w:tcW w:w="846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013A" w:rsidTr="0004692C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280" w:type="dxa"/>
            <w:gridSpan w:val="4"/>
          </w:tcPr>
          <w:p w:rsidR="0093013A" w:rsidRDefault="0093013A" w:rsidP="0093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</w:t>
            </w:r>
            <w:r w:rsidR="00FF072F">
              <w:rPr>
                <w:rFonts w:ascii="Times New Roman" w:hAnsi="Times New Roman" w:cs="Times New Roman"/>
                <w:sz w:val="28"/>
                <w:szCs w:val="28"/>
              </w:rPr>
              <w:t xml:space="preserve"> (Полухин А.В.)</w:t>
            </w:r>
          </w:p>
        </w:tc>
      </w:tr>
      <w:tr w:rsidR="0093013A" w:rsidTr="00370D37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3013A" w:rsidRDefault="0093013A" w:rsidP="0083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116C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3013A" w:rsidRDefault="00116C7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116C7A" w:rsidRDefault="00116C7A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4D23" w:rsidRPr="000C4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D23" w:rsidTr="00636D58">
        <w:tc>
          <w:tcPr>
            <w:tcW w:w="846" w:type="dxa"/>
          </w:tcPr>
          <w:p w:rsidR="00C24D23" w:rsidRDefault="00C24D23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C24D23" w:rsidRPr="00C078FB" w:rsidRDefault="009B5C66" w:rsidP="009B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п</w:t>
            </w:r>
            <w:r w:rsidR="00C24D23" w:rsidRPr="00C078FB">
              <w:rPr>
                <w:rFonts w:ascii="Times New Roman" w:hAnsi="Times New Roman" w:cs="Times New Roman"/>
                <w:sz w:val="28"/>
                <w:szCs w:val="28"/>
              </w:rPr>
              <w:t>овышена комфортность городской среды, в том числе общественных пространств</w:t>
            </w:r>
          </w:p>
        </w:tc>
        <w:tc>
          <w:tcPr>
            <w:tcW w:w="5245" w:type="dxa"/>
            <w:gridSpan w:val="2"/>
          </w:tcPr>
          <w:p w:rsidR="00C24D23" w:rsidRPr="00E90897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C24D23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городов с благоприятной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средой</w:t>
            </w:r>
          </w:p>
        </w:tc>
        <w:tc>
          <w:tcPr>
            <w:tcW w:w="3932" w:type="dxa"/>
          </w:tcPr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городов с благоприятной средой от общего количества городов (индекс качества городской среды – выше 50%);</w:t>
            </w:r>
          </w:p>
          <w:p w:rsidR="00C24D23" w:rsidRPr="00FE719E" w:rsidRDefault="00C24D23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городов с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благоприятной городской средой;</w:t>
            </w:r>
          </w:p>
        </w:tc>
      </w:tr>
      <w:tr w:rsidR="00DA76D3" w:rsidTr="005B1462">
        <w:trPr>
          <w:trHeight w:val="5377"/>
        </w:trPr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103" w:type="dxa"/>
          </w:tcPr>
          <w:p w:rsidR="00DA76D3" w:rsidRPr="00DA76D3" w:rsidRDefault="009B5C66" w:rsidP="009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Style w:val="2"/>
                <w:rFonts w:eastAsia="Microsoft Sans Serif"/>
                <w:sz w:val="28"/>
                <w:szCs w:val="28"/>
              </w:rPr>
              <w:t>Задача 2:</w:t>
            </w:r>
            <w:r>
              <w:rPr>
                <w:rStyle w:val="2"/>
                <w:rFonts w:eastAsia="Microsoft Sans Serif"/>
                <w:sz w:val="28"/>
                <w:szCs w:val="28"/>
              </w:rPr>
              <w:t xml:space="preserve"> с</w:t>
            </w:r>
            <w:r w:rsidR="00DA76D3" w:rsidRPr="00DA76D3">
              <w:rPr>
                <w:rStyle w:val="2"/>
                <w:rFonts w:eastAsia="Microsoft Sans Serif"/>
                <w:sz w:val="28"/>
                <w:szCs w:val="28"/>
              </w:rPr>
              <w:t>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5245" w:type="dxa"/>
            <w:gridSpan w:val="2"/>
          </w:tcPr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создание механизма прямого участия граждан в формировании комфортной городской среды;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3932" w:type="dxa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году, %;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, не менее ед. нарастающим итогом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3F65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6522" w:rsidRPr="00C078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462" w:rsidRPr="005B1462" w:rsidRDefault="005B1462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C3223D" w:rsidTr="00826A2A">
        <w:trPr>
          <w:trHeight w:val="409"/>
        </w:trPr>
        <w:tc>
          <w:tcPr>
            <w:tcW w:w="846" w:type="dxa"/>
          </w:tcPr>
          <w:p w:rsidR="00C3223D" w:rsidRDefault="00C3223D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280" w:type="dxa"/>
            <w:gridSpan w:val="4"/>
          </w:tcPr>
          <w:p w:rsidR="00C3223D" w:rsidRDefault="00C3223D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 (Полухин А.В.)</w:t>
            </w:r>
          </w:p>
        </w:tc>
      </w:tr>
      <w:tr w:rsidR="00C3223D" w:rsidTr="007A7C31">
        <w:trPr>
          <w:trHeight w:val="409"/>
        </w:trPr>
        <w:tc>
          <w:tcPr>
            <w:tcW w:w="846" w:type="dxa"/>
          </w:tcPr>
          <w:p w:rsidR="00C3223D" w:rsidRDefault="00C3223D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C3223D" w:rsidRPr="00E90897" w:rsidRDefault="00C3223D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23D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C3223D" w:rsidRDefault="00C3223D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C3223D" w:rsidRDefault="00C3223D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223D" w:rsidTr="00C3223D">
        <w:trPr>
          <w:trHeight w:val="409"/>
        </w:trPr>
        <w:tc>
          <w:tcPr>
            <w:tcW w:w="846" w:type="dxa"/>
          </w:tcPr>
          <w:p w:rsidR="00C3223D" w:rsidRDefault="00C3223D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C3223D" w:rsidRPr="00C078FB" w:rsidRDefault="00C3223D" w:rsidP="009B5C66">
            <w:pPr>
              <w:rPr>
                <w:rStyle w:val="2"/>
                <w:rFonts w:eastAsia="Microsoft Sans Serif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Задача 1: </w:t>
            </w:r>
            <w:r w:rsidR="00DE5D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5D6C" w:rsidRPr="00DE5D6C">
              <w:rPr>
                <w:rFonts w:ascii="Times New Roman" w:hAnsi="Times New Roman" w:cs="Times New Roman"/>
                <w:sz w:val="28"/>
                <w:szCs w:val="28"/>
              </w:rPr>
              <w:t>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у 2030 году</w:t>
            </w:r>
          </w:p>
        </w:tc>
        <w:tc>
          <w:tcPr>
            <w:tcW w:w="5245" w:type="dxa"/>
            <w:gridSpan w:val="2"/>
          </w:tcPr>
          <w:p w:rsidR="00C3223D" w:rsidRPr="00E90897" w:rsidRDefault="00C3223D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благоустроенных общественных пространств</w:t>
            </w:r>
          </w:p>
        </w:tc>
        <w:tc>
          <w:tcPr>
            <w:tcW w:w="3932" w:type="dxa"/>
          </w:tcPr>
          <w:p w:rsidR="00C3223D" w:rsidRDefault="00C3223D" w:rsidP="00DA76D3">
            <w:pPr>
              <w:rPr>
                <w:rStyle w:val="2"/>
                <w:rFonts w:eastAsiaTheme="minorHAnsi"/>
                <w:sz w:val="28"/>
                <w:szCs w:val="28"/>
              </w:rPr>
            </w:pPr>
            <w:r w:rsidRPr="00C3223D">
              <w:rPr>
                <w:rStyle w:val="2"/>
                <w:rFonts w:eastAsiaTheme="minorHAnsi"/>
                <w:sz w:val="28"/>
                <w:szCs w:val="28"/>
              </w:rPr>
              <w:t>количество благоустроенных общественных территорий, ед. (нарастающим итогом с 2025 г.)</w:t>
            </w:r>
            <w:r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:rsidR="00E63CF4" w:rsidRPr="002B0610" w:rsidRDefault="00C3223D" w:rsidP="00567EF1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3223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      </w:r>
            <w:bookmarkStart w:id="0" w:name="_GoBack"/>
            <w:bookmarkEnd w:id="0"/>
          </w:p>
        </w:tc>
      </w:tr>
      <w:tr w:rsidR="00DA76D3" w:rsidTr="00055C07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DA76D3" w:rsidTr="00DA4693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Pr="00E90897" w:rsidRDefault="00DA76D3" w:rsidP="008363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 xml:space="preserve">ветственный за реализацию – 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DA76D3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3276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964" w:rsidRPr="003276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6D3" w:rsidTr="00636D58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DA76D3" w:rsidRPr="00C078FB" w:rsidRDefault="002C1FBC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системного повышения качества и комфорта городской среды на всей территории региона </w:t>
            </w:r>
          </w:p>
          <w:p w:rsidR="00DA76D3" w:rsidRPr="00C078FB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 на экономику региона и его привлекательность для жителей и туристов;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граждан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DA76D3" w:rsidTr="00AA1B80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2: в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граждан, заинтересованных в пространственном развитии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территорий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городских конфликтов;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доверия к власти посредством открытости и прозрачности процессов;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степени ответственности граждан к реализуемым проектам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355E0B">
        <w:tc>
          <w:tcPr>
            <w:tcW w:w="846" w:type="dxa"/>
          </w:tcPr>
          <w:p w:rsidR="00DA76D3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DA76D3" w:rsidRPr="00065CA2" w:rsidRDefault="00DA76D3" w:rsidP="00DA7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территорий опережающего социально-экономического развития</w:t>
            </w:r>
            <w:r w:rsidR="00954FF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6D3" w:rsidTr="00D702C6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5B1462" w:rsidP="001F3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F3B8B">
              <w:rPr>
                <w:rFonts w:ascii="Times New Roman" w:hAnsi="Times New Roman" w:cs="Times New Roman"/>
                <w:sz w:val="28"/>
                <w:szCs w:val="28"/>
              </w:rPr>
              <w:t xml:space="preserve">–2024 </w:t>
            </w:r>
            <w:proofErr w:type="spellStart"/>
            <w:r w:rsidR="001F3B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6D3" w:rsidRPr="00C078FB" w:rsidTr="00AA1B80">
        <w:tc>
          <w:tcPr>
            <w:tcW w:w="846" w:type="dxa"/>
          </w:tcPr>
          <w:p w:rsidR="00DA76D3" w:rsidRPr="00C078FB" w:rsidRDefault="00DA76D3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территорий муниципальных образований</w:t>
            </w:r>
          </w:p>
        </w:tc>
        <w:tc>
          <w:tcPr>
            <w:tcW w:w="5245" w:type="dxa"/>
            <w:gridSpan w:val="2"/>
          </w:tcPr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DA76D3" w:rsidRPr="00C078FB" w:rsidRDefault="003276FB" w:rsidP="000410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9A2A91" w:rsidRPr="00C078FB" w:rsidRDefault="00D67151" w:rsidP="00E71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2023–</w:t>
            </w:r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18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2A91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2A91" w:rsidTr="00694DCC">
        <w:tc>
          <w:tcPr>
            <w:tcW w:w="846" w:type="dxa"/>
          </w:tcPr>
          <w:p w:rsidR="009A2A91" w:rsidRPr="00C078FB" w:rsidRDefault="009A2A91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03" w:type="dxa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  <w:tc>
          <w:tcPr>
            <w:tcW w:w="5245" w:type="dxa"/>
            <w:gridSpan w:val="2"/>
          </w:tcPr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9A2A91" w:rsidRPr="00BE0547" w:rsidRDefault="009A2A91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0410E8" w:rsidTr="00C945D9">
        <w:tc>
          <w:tcPr>
            <w:tcW w:w="846" w:type="dxa"/>
          </w:tcPr>
          <w:p w:rsidR="000410E8" w:rsidRPr="00C078FB" w:rsidRDefault="000410E8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4"/>
          </w:tcPr>
          <w:p w:rsidR="000410E8" w:rsidRPr="00C078FB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0410E8" w:rsidTr="000410E8">
        <w:tc>
          <w:tcPr>
            <w:tcW w:w="846" w:type="dxa"/>
          </w:tcPr>
          <w:p w:rsidR="000410E8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0410E8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410E8" w:rsidTr="008C6B99">
        <w:tc>
          <w:tcPr>
            <w:tcW w:w="846" w:type="dxa"/>
          </w:tcPr>
          <w:p w:rsidR="000410E8" w:rsidRDefault="000410E8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174" w:type="dxa"/>
            <w:gridSpan w:val="2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повышение уровня благоустройства территорий муниципальных образований</w:t>
            </w:r>
          </w:p>
        </w:tc>
        <w:tc>
          <w:tcPr>
            <w:tcW w:w="5174" w:type="dxa"/>
          </w:tcPr>
          <w:p w:rsidR="000410E8" w:rsidRP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7D27E0" w:rsidRPr="007D27E0" w:rsidTr="008C6B99">
        <w:tc>
          <w:tcPr>
            <w:tcW w:w="846" w:type="dxa"/>
          </w:tcPr>
          <w:p w:rsidR="009A71A6" w:rsidRPr="007D27E0" w:rsidRDefault="009A71A6" w:rsidP="00C3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2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174" w:type="dxa"/>
            <w:gridSpan w:val="2"/>
          </w:tcPr>
          <w:p w:rsidR="009A71A6" w:rsidRPr="007D27E0" w:rsidRDefault="009A71A6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 xml:space="preserve">Задача: ликвидации последствий чрезвычайной ситуации, вызванной в </w:t>
            </w:r>
            <w:r w:rsidRPr="007D2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результате прохождения весеннего паводка на территории Оренбургской области в 2024 году</w:t>
            </w:r>
          </w:p>
        </w:tc>
        <w:tc>
          <w:tcPr>
            <w:tcW w:w="5174" w:type="dxa"/>
          </w:tcPr>
          <w:p w:rsidR="009A71A6" w:rsidRPr="007D27E0" w:rsidRDefault="009A71A6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восстановление объектов благоустройства, </w:t>
            </w:r>
            <w:r w:rsidRPr="007D27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поврежденных в </w:t>
            </w:r>
            <w:r w:rsidRPr="007D27E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результате чрезвычайной ситуации, вызванной прохождением весеннего паводка на территории Оренбургской области</w:t>
            </w:r>
          </w:p>
        </w:tc>
        <w:tc>
          <w:tcPr>
            <w:tcW w:w="3932" w:type="dxa"/>
          </w:tcPr>
          <w:p w:rsidR="009A71A6" w:rsidRPr="007D27E0" w:rsidRDefault="009A71A6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 качества городской среды</w:t>
            </w:r>
          </w:p>
        </w:tc>
      </w:tr>
    </w:tbl>
    <w:p w:rsidR="00636D58" w:rsidRPr="00636D58" w:rsidRDefault="00636D58" w:rsidP="00D62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6D58" w:rsidRPr="00636D58" w:rsidSect="00636D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8"/>
    <w:rsid w:val="00014712"/>
    <w:rsid w:val="000410E8"/>
    <w:rsid w:val="0006314C"/>
    <w:rsid w:val="00065CA2"/>
    <w:rsid w:val="000851FD"/>
    <w:rsid w:val="000B4506"/>
    <w:rsid w:val="000C41E9"/>
    <w:rsid w:val="00106A99"/>
    <w:rsid w:val="00116C7A"/>
    <w:rsid w:val="00130391"/>
    <w:rsid w:val="0018614D"/>
    <w:rsid w:val="001921CF"/>
    <w:rsid w:val="001F0BF6"/>
    <w:rsid w:val="001F3B8B"/>
    <w:rsid w:val="002B0610"/>
    <w:rsid w:val="002C1FBC"/>
    <w:rsid w:val="003276FB"/>
    <w:rsid w:val="0034590F"/>
    <w:rsid w:val="003A31A2"/>
    <w:rsid w:val="003D138F"/>
    <w:rsid w:val="003F6522"/>
    <w:rsid w:val="00404877"/>
    <w:rsid w:val="00417FCD"/>
    <w:rsid w:val="004B31FC"/>
    <w:rsid w:val="0052633E"/>
    <w:rsid w:val="0053238F"/>
    <w:rsid w:val="00567EF1"/>
    <w:rsid w:val="005B1462"/>
    <w:rsid w:val="005D09EB"/>
    <w:rsid w:val="0062236B"/>
    <w:rsid w:val="00636D58"/>
    <w:rsid w:val="00713B84"/>
    <w:rsid w:val="007171F1"/>
    <w:rsid w:val="00721E9B"/>
    <w:rsid w:val="00733882"/>
    <w:rsid w:val="00762B28"/>
    <w:rsid w:val="007D27E0"/>
    <w:rsid w:val="007F1447"/>
    <w:rsid w:val="007F515C"/>
    <w:rsid w:val="00800CF8"/>
    <w:rsid w:val="008160F2"/>
    <w:rsid w:val="00836395"/>
    <w:rsid w:val="00860AD1"/>
    <w:rsid w:val="00922564"/>
    <w:rsid w:val="0093013A"/>
    <w:rsid w:val="00954FF3"/>
    <w:rsid w:val="00973B08"/>
    <w:rsid w:val="009A2A91"/>
    <w:rsid w:val="009A71A6"/>
    <w:rsid w:val="009B575B"/>
    <w:rsid w:val="009B5C66"/>
    <w:rsid w:val="00A23A14"/>
    <w:rsid w:val="00AA1B80"/>
    <w:rsid w:val="00B624E8"/>
    <w:rsid w:val="00B732AF"/>
    <w:rsid w:val="00B90391"/>
    <w:rsid w:val="00BB68C2"/>
    <w:rsid w:val="00BC70D6"/>
    <w:rsid w:val="00BE0547"/>
    <w:rsid w:val="00C078FB"/>
    <w:rsid w:val="00C24D23"/>
    <w:rsid w:val="00C3223D"/>
    <w:rsid w:val="00C70304"/>
    <w:rsid w:val="00C76964"/>
    <w:rsid w:val="00C805A2"/>
    <w:rsid w:val="00CE0EE7"/>
    <w:rsid w:val="00D019AB"/>
    <w:rsid w:val="00D500FA"/>
    <w:rsid w:val="00D62675"/>
    <w:rsid w:val="00D67151"/>
    <w:rsid w:val="00DA76D3"/>
    <w:rsid w:val="00DB49E9"/>
    <w:rsid w:val="00DE5D6C"/>
    <w:rsid w:val="00E50A82"/>
    <w:rsid w:val="00E63CF4"/>
    <w:rsid w:val="00E7186B"/>
    <w:rsid w:val="00E90897"/>
    <w:rsid w:val="00F86016"/>
    <w:rsid w:val="00FB0203"/>
    <w:rsid w:val="00FB40F3"/>
    <w:rsid w:val="00FE719E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F9ED"/>
  <w15:chartTrackingRefBased/>
  <w15:docId w15:val="{7B14BD46-92D0-41BC-8694-F61F0B62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Знак1"/>
    <w:basedOn w:val="a"/>
    <w:rsid w:val="00065CA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"/>
    <w:basedOn w:val="a0"/>
    <w:rsid w:val="00C24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8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5761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2</cp:revision>
  <cp:lastPrinted>2024-03-29T03:51:00Z</cp:lastPrinted>
  <dcterms:created xsi:type="dcterms:W3CDTF">2024-12-19T11:57:00Z</dcterms:created>
  <dcterms:modified xsi:type="dcterms:W3CDTF">2024-12-19T11:57:00Z</dcterms:modified>
</cp:coreProperties>
</file>