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29" w:rsidRDefault="008D2229">
      <w:pPr>
        <w:pStyle w:val="ConsPlusTitlePage"/>
      </w:pPr>
      <w:r>
        <w:t xml:space="preserve">Документ предоставлен </w:t>
      </w:r>
      <w:hyperlink r:id="rId5" w:history="1">
        <w:r>
          <w:rPr>
            <w:color w:val="0000FF"/>
          </w:rPr>
          <w:t>КонсультантПлюс</w:t>
        </w:r>
      </w:hyperlink>
      <w:r>
        <w:br/>
      </w:r>
    </w:p>
    <w:p w:rsidR="008D2229" w:rsidRDefault="008D2229">
      <w:pPr>
        <w:pStyle w:val="ConsPlusNormal"/>
        <w:jc w:val="both"/>
        <w:outlineLvl w:val="0"/>
      </w:pPr>
    </w:p>
    <w:p w:rsidR="008D2229" w:rsidRDefault="008D2229">
      <w:pPr>
        <w:pStyle w:val="ConsPlusTitle"/>
        <w:jc w:val="center"/>
        <w:outlineLvl w:val="0"/>
      </w:pPr>
      <w:r>
        <w:t>ПРАВИТЕЛЬСТВО ОРЕНБУРГСКОЙ ОБЛАСТИ</w:t>
      </w:r>
    </w:p>
    <w:p w:rsidR="008D2229" w:rsidRDefault="008D2229">
      <w:pPr>
        <w:pStyle w:val="ConsPlusTitle"/>
        <w:jc w:val="center"/>
      </w:pPr>
    </w:p>
    <w:p w:rsidR="008D2229" w:rsidRDefault="008D2229">
      <w:pPr>
        <w:pStyle w:val="ConsPlusTitle"/>
        <w:jc w:val="center"/>
      </w:pPr>
      <w:r>
        <w:t>ПОСТАНОВЛЕНИЕ</w:t>
      </w:r>
    </w:p>
    <w:p w:rsidR="008D2229" w:rsidRDefault="008D2229">
      <w:pPr>
        <w:pStyle w:val="ConsPlusTitle"/>
        <w:jc w:val="center"/>
      </w:pPr>
      <w:r>
        <w:t>от 30 августа 2013 г. N 732-пп</w:t>
      </w:r>
    </w:p>
    <w:p w:rsidR="008D2229" w:rsidRDefault="008D2229">
      <w:pPr>
        <w:pStyle w:val="ConsPlusTitle"/>
        <w:jc w:val="center"/>
      </w:pPr>
    </w:p>
    <w:p w:rsidR="008D2229" w:rsidRDefault="008D2229">
      <w:pPr>
        <w:pStyle w:val="ConsPlusTitle"/>
        <w:jc w:val="center"/>
      </w:pPr>
      <w:r>
        <w:t>Об утверждении государственной программы</w:t>
      </w:r>
    </w:p>
    <w:p w:rsidR="008D2229" w:rsidRDefault="008D2229">
      <w:pPr>
        <w:pStyle w:val="ConsPlusTitle"/>
        <w:jc w:val="center"/>
      </w:pPr>
      <w:r>
        <w:t>"Воспроизводство и использование природных ресурсов</w:t>
      </w:r>
    </w:p>
    <w:p w:rsidR="008D2229" w:rsidRDefault="008D2229">
      <w:pPr>
        <w:pStyle w:val="ConsPlusTitle"/>
        <w:jc w:val="center"/>
      </w:pPr>
      <w:r>
        <w:t>Оренбургской области" на 2014 - 2020 годы</w:t>
      </w:r>
    </w:p>
    <w:p w:rsidR="008D2229" w:rsidRDefault="008D22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2229">
        <w:trPr>
          <w:jc w:val="center"/>
        </w:trPr>
        <w:tc>
          <w:tcPr>
            <w:tcW w:w="9294" w:type="dxa"/>
            <w:tcBorders>
              <w:top w:val="nil"/>
              <w:left w:val="single" w:sz="24" w:space="0" w:color="CED3F1"/>
              <w:bottom w:val="nil"/>
              <w:right w:val="single" w:sz="24" w:space="0" w:color="F4F3F8"/>
            </w:tcBorders>
            <w:shd w:val="clear" w:color="auto" w:fill="F4F3F8"/>
          </w:tcPr>
          <w:p w:rsidR="008D2229" w:rsidRDefault="008D2229">
            <w:pPr>
              <w:pStyle w:val="ConsPlusNormal"/>
              <w:jc w:val="center"/>
            </w:pPr>
            <w:r>
              <w:rPr>
                <w:color w:val="392C69"/>
              </w:rPr>
              <w:t>Список изменяющих документов</w:t>
            </w:r>
          </w:p>
          <w:p w:rsidR="008D2229" w:rsidRDefault="008D2229">
            <w:pPr>
              <w:pStyle w:val="ConsPlusNormal"/>
              <w:jc w:val="center"/>
            </w:pPr>
            <w:r>
              <w:rPr>
                <w:color w:val="392C69"/>
              </w:rPr>
              <w:t>(в ред. Постановлений Правительства Оренбургской области</w:t>
            </w:r>
          </w:p>
          <w:p w:rsidR="008D2229" w:rsidRDefault="008D2229">
            <w:pPr>
              <w:pStyle w:val="ConsPlusNormal"/>
              <w:jc w:val="center"/>
            </w:pPr>
            <w:r>
              <w:rPr>
                <w:color w:val="392C69"/>
              </w:rPr>
              <w:t xml:space="preserve">от 18.06.2014 </w:t>
            </w:r>
            <w:hyperlink r:id="rId6" w:history="1">
              <w:r>
                <w:rPr>
                  <w:color w:val="0000FF"/>
                </w:rPr>
                <w:t>N 398-пп</w:t>
              </w:r>
            </w:hyperlink>
            <w:r>
              <w:rPr>
                <w:color w:val="392C69"/>
              </w:rPr>
              <w:t xml:space="preserve">, от 18.11.2014 </w:t>
            </w:r>
            <w:hyperlink r:id="rId7" w:history="1">
              <w:r>
                <w:rPr>
                  <w:color w:val="0000FF"/>
                </w:rPr>
                <w:t>N 898-пп</w:t>
              </w:r>
            </w:hyperlink>
            <w:r>
              <w:rPr>
                <w:color w:val="392C69"/>
              </w:rPr>
              <w:t xml:space="preserve">, от 30.12.2014 </w:t>
            </w:r>
            <w:hyperlink r:id="rId8" w:history="1">
              <w:r>
                <w:rPr>
                  <w:color w:val="0000FF"/>
                </w:rPr>
                <w:t>N 1039-пп</w:t>
              </w:r>
            </w:hyperlink>
            <w:r>
              <w:rPr>
                <w:color w:val="392C69"/>
              </w:rPr>
              <w:t>,</w:t>
            </w:r>
          </w:p>
          <w:p w:rsidR="008D2229" w:rsidRDefault="008D2229">
            <w:pPr>
              <w:pStyle w:val="ConsPlusNormal"/>
              <w:jc w:val="center"/>
            </w:pPr>
            <w:r>
              <w:rPr>
                <w:color w:val="392C69"/>
              </w:rPr>
              <w:t xml:space="preserve">от 22.04.2015 </w:t>
            </w:r>
            <w:hyperlink r:id="rId9" w:history="1">
              <w:r>
                <w:rPr>
                  <w:color w:val="0000FF"/>
                </w:rPr>
                <w:t>N 252-пп</w:t>
              </w:r>
            </w:hyperlink>
            <w:r>
              <w:rPr>
                <w:color w:val="392C69"/>
              </w:rPr>
              <w:t xml:space="preserve">, от 08.10.2015 </w:t>
            </w:r>
            <w:hyperlink r:id="rId10" w:history="1">
              <w:r>
                <w:rPr>
                  <w:color w:val="0000FF"/>
                </w:rPr>
                <w:t>N 788-пп</w:t>
              </w:r>
            </w:hyperlink>
            <w:r>
              <w:rPr>
                <w:color w:val="392C69"/>
              </w:rPr>
              <w:t xml:space="preserve">, от 29.01.2016 </w:t>
            </w:r>
            <w:hyperlink r:id="rId11" w:history="1">
              <w:r>
                <w:rPr>
                  <w:color w:val="0000FF"/>
                </w:rPr>
                <w:t>N 44-пп</w:t>
              </w:r>
            </w:hyperlink>
            <w:r>
              <w:rPr>
                <w:color w:val="392C69"/>
              </w:rPr>
              <w:t>,</w:t>
            </w:r>
          </w:p>
          <w:p w:rsidR="008D2229" w:rsidRDefault="008D2229">
            <w:pPr>
              <w:pStyle w:val="ConsPlusNormal"/>
              <w:jc w:val="center"/>
            </w:pPr>
            <w:r>
              <w:rPr>
                <w:color w:val="392C69"/>
              </w:rPr>
              <w:t xml:space="preserve">от 29.01.2016 </w:t>
            </w:r>
            <w:hyperlink r:id="rId12" w:history="1">
              <w:r>
                <w:rPr>
                  <w:color w:val="0000FF"/>
                </w:rPr>
                <w:t>N 45-пп</w:t>
              </w:r>
            </w:hyperlink>
            <w:r>
              <w:rPr>
                <w:color w:val="392C69"/>
              </w:rPr>
              <w:t xml:space="preserve">, от 19.12.2016 </w:t>
            </w:r>
            <w:hyperlink r:id="rId13" w:history="1">
              <w:r>
                <w:rPr>
                  <w:color w:val="0000FF"/>
                </w:rPr>
                <w:t>N 953-пп</w:t>
              </w:r>
            </w:hyperlink>
            <w:r>
              <w:rPr>
                <w:color w:val="392C69"/>
              </w:rPr>
              <w:t xml:space="preserve">, от 14.06.2017 </w:t>
            </w:r>
            <w:hyperlink r:id="rId14" w:history="1">
              <w:r>
                <w:rPr>
                  <w:color w:val="0000FF"/>
                </w:rPr>
                <w:t>N 432-пп</w:t>
              </w:r>
            </w:hyperlink>
            <w:r>
              <w:rPr>
                <w:color w:val="392C69"/>
              </w:rPr>
              <w:t>,</w:t>
            </w:r>
          </w:p>
          <w:p w:rsidR="008D2229" w:rsidRDefault="008D2229">
            <w:pPr>
              <w:pStyle w:val="ConsPlusNormal"/>
              <w:jc w:val="center"/>
            </w:pPr>
            <w:r>
              <w:rPr>
                <w:color w:val="392C69"/>
              </w:rPr>
              <w:t xml:space="preserve">от 16.10.2017 </w:t>
            </w:r>
            <w:hyperlink r:id="rId15" w:history="1">
              <w:r>
                <w:rPr>
                  <w:color w:val="0000FF"/>
                </w:rPr>
                <w:t>N 741-пп</w:t>
              </w:r>
            </w:hyperlink>
            <w:r>
              <w:rPr>
                <w:color w:val="392C69"/>
              </w:rPr>
              <w:t xml:space="preserve">, от 26.12.2017 </w:t>
            </w:r>
            <w:hyperlink r:id="rId16" w:history="1">
              <w:r>
                <w:rPr>
                  <w:color w:val="0000FF"/>
                </w:rPr>
                <w:t>N 962-пп</w:t>
              </w:r>
            </w:hyperlink>
            <w:r>
              <w:rPr>
                <w:color w:val="392C69"/>
              </w:rPr>
              <w:t>)</w:t>
            </w:r>
          </w:p>
        </w:tc>
      </w:tr>
    </w:tbl>
    <w:p w:rsidR="008D2229" w:rsidRDefault="008D2229">
      <w:pPr>
        <w:pStyle w:val="ConsPlusNormal"/>
        <w:jc w:val="both"/>
      </w:pPr>
    </w:p>
    <w:p w:rsidR="008D2229" w:rsidRDefault="008D2229">
      <w:pPr>
        <w:pStyle w:val="ConsPlusNormal"/>
        <w:ind w:firstLine="540"/>
        <w:jc w:val="both"/>
      </w:pPr>
      <w:r>
        <w:t xml:space="preserve">В соответствии с </w:t>
      </w:r>
      <w:hyperlink r:id="rId17" w:history="1">
        <w:r>
          <w:rPr>
            <w:color w:val="0000FF"/>
          </w:rPr>
          <w:t>постановлением</w:t>
        </w:r>
      </w:hyperlink>
      <w:r>
        <w:t xml:space="preserve">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 распоряжениями Губернатора Оренбургской области от 08.10.2012 </w:t>
      </w:r>
      <w:hyperlink r:id="rId18" w:history="1">
        <w:r>
          <w:rPr>
            <w:color w:val="0000FF"/>
          </w:rPr>
          <w:t>N 373-р</w:t>
        </w:r>
      </w:hyperlink>
      <w:r>
        <w:t xml:space="preserve"> "Об утверждении перечня государственных программ Оренбургской области", от 14.01.2013 </w:t>
      </w:r>
      <w:hyperlink r:id="rId19" w:history="1">
        <w:r>
          <w:rPr>
            <w:color w:val="0000FF"/>
          </w:rPr>
          <w:t>N 5-р</w:t>
        </w:r>
      </w:hyperlink>
      <w:r>
        <w:t xml:space="preserve"> "Об образовании рабочей группы по разработке государственной программы "Воспроизводство и использование природных ресурсов Оренбургской области" на 2014 - 2020 годы" Правительство Оренбургской области</w:t>
      </w:r>
    </w:p>
    <w:p w:rsidR="008D2229" w:rsidRDefault="008D2229">
      <w:pPr>
        <w:pStyle w:val="ConsPlusNormal"/>
        <w:spacing w:before="220"/>
        <w:ind w:firstLine="540"/>
        <w:jc w:val="both"/>
      </w:pPr>
      <w:r>
        <w:t>ПОСТАНОВЛЯЕТ:</w:t>
      </w:r>
    </w:p>
    <w:p w:rsidR="008D2229" w:rsidRDefault="008D2229">
      <w:pPr>
        <w:pStyle w:val="ConsPlusNormal"/>
        <w:jc w:val="both"/>
      </w:pPr>
    </w:p>
    <w:p w:rsidR="008D2229" w:rsidRDefault="008D2229">
      <w:pPr>
        <w:pStyle w:val="ConsPlusNormal"/>
        <w:ind w:firstLine="540"/>
        <w:jc w:val="both"/>
      </w:pPr>
      <w:r>
        <w:t xml:space="preserve">1. Утвердить государственную </w:t>
      </w:r>
      <w:hyperlink w:anchor="P47" w:history="1">
        <w:r>
          <w:rPr>
            <w:color w:val="0000FF"/>
          </w:rPr>
          <w:t>программу</w:t>
        </w:r>
      </w:hyperlink>
      <w:r>
        <w:t xml:space="preserve"> "Воспроизводство и использование природных ресурсов Оренбургской области" на 2014 - 2020 годы согласно приложению.</w:t>
      </w:r>
    </w:p>
    <w:p w:rsidR="008D2229" w:rsidRDefault="008D2229">
      <w:pPr>
        <w:pStyle w:val="ConsPlusNormal"/>
        <w:jc w:val="both"/>
      </w:pPr>
    </w:p>
    <w:p w:rsidR="008D2229" w:rsidRDefault="008D2229">
      <w:pPr>
        <w:pStyle w:val="ConsPlusNormal"/>
        <w:ind w:firstLine="540"/>
        <w:jc w:val="both"/>
      </w:pPr>
      <w:bookmarkStart w:id="0" w:name="P21"/>
      <w:bookmarkEnd w:id="0"/>
      <w:r>
        <w:t>2. Признать утратившими силу постановления Правительства Оренбургской области:</w:t>
      </w:r>
    </w:p>
    <w:p w:rsidR="008D2229" w:rsidRDefault="008D2229">
      <w:pPr>
        <w:pStyle w:val="ConsPlusNormal"/>
        <w:spacing w:before="220"/>
        <w:ind w:firstLine="540"/>
        <w:jc w:val="both"/>
      </w:pPr>
      <w:r>
        <w:t xml:space="preserve">от 31.08.2012 </w:t>
      </w:r>
      <w:hyperlink r:id="rId20" w:history="1">
        <w:r>
          <w:rPr>
            <w:color w:val="0000FF"/>
          </w:rPr>
          <w:t>N 750-пп</w:t>
        </w:r>
      </w:hyperlink>
      <w:r>
        <w:t xml:space="preserve"> "Об утверждении областной целевой программы "Развитие водохозяйственного комплекса Оренбургской области" на 2013 - 2020 годы";</w:t>
      </w:r>
    </w:p>
    <w:p w:rsidR="008D2229" w:rsidRDefault="008D2229">
      <w:pPr>
        <w:pStyle w:val="ConsPlusNormal"/>
        <w:spacing w:before="220"/>
        <w:ind w:firstLine="540"/>
        <w:jc w:val="both"/>
      </w:pPr>
      <w:r>
        <w:t xml:space="preserve">от 31.08.2012 </w:t>
      </w:r>
      <w:hyperlink r:id="rId21" w:history="1">
        <w:r>
          <w:rPr>
            <w:color w:val="0000FF"/>
          </w:rPr>
          <w:t>N 757-пп</w:t>
        </w:r>
      </w:hyperlink>
      <w:r>
        <w:t xml:space="preserve"> "Об областной целевой программе "Охрана и воспроизводство объектов животного мира и среды их обитания на территории Оренбургской области" на 2013 - 2017 годы";</w:t>
      </w:r>
    </w:p>
    <w:p w:rsidR="008D2229" w:rsidRDefault="008D2229">
      <w:pPr>
        <w:pStyle w:val="ConsPlusNormal"/>
        <w:spacing w:before="220"/>
        <w:ind w:firstLine="540"/>
        <w:jc w:val="both"/>
      </w:pPr>
      <w:r>
        <w:t xml:space="preserve">от 04.03.2013 </w:t>
      </w:r>
      <w:hyperlink r:id="rId22" w:history="1">
        <w:r>
          <w:rPr>
            <w:color w:val="0000FF"/>
          </w:rPr>
          <w:t>N 153-пп</w:t>
        </w:r>
      </w:hyperlink>
      <w:r>
        <w:t xml:space="preserve"> "О внесении изменений в постановление Правительства Оренбургской области от 31.08.2012 N 757-пп";</w:t>
      </w:r>
    </w:p>
    <w:p w:rsidR="008D2229" w:rsidRDefault="008D2229">
      <w:pPr>
        <w:pStyle w:val="ConsPlusNormal"/>
        <w:spacing w:before="220"/>
        <w:ind w:firstLine="540"/>
        <w:jc w:val="both"/>
      </w:pPr>
      <w:r>
        <w:t xml:space="preserve">от 31.08.2012 </w:t>
      </w:r>
      <w:hyperlink r:id="rId23" w:history="1">
        <w:r>
          <w:rPr>
            <w:color w:val="0000FF"/>
          </w:rPr>
          <w:t>N 759-пп</w:t>
        </w:r>
      </w:hyperlink>
      <w:r>
        <w:t xml:space="preserve"> "Об утверждении областной целевой программы "Повышение устойчивости водных биоресурсов и развитие рыбохозяйственного комплекса Оренбургской области" на 2013 - 2016 годы";</w:t>
      </w:r>
    </w:p>
    <w:p w:rsidR="008D2229" w:rsidRDefault="008D2229">
      <w:pPr>
        <w:pStyle w:val="ConsPlusNormal"/>
        <w:spacing w:before="220"/>
        <w:ind w:firstLine="540"/>
        <w:jc w:val="both"/>
      </w:pPr>
      <w:r>
        <w:t xml:space="preserve">от 31.07.2013 </w:t>
      </w:r>
      <w:hyperlink r:id="rId24" w:history="1">
        <w:r>
          <w:rPr>
            <w:color w:val="0000FF"/>
          </w:rPr>
          <w:t>N 661-пп</w:t>
        </w:r>
      </w:hyperlink>
      <w:r>
        <w:t xml:space="preserve"> "О внесении изменений в постановление Правительства Оренбургской области от 31.08.2012 N 750-пп".</w:t>
      </w:r>
    </w:p>
    <w:p w:rsidR="008D2229" w:rsidRDefault="008D2229">
      <w:pPr>
        <w:pStyle w:val="ConsPlusNormal"/>
        <w:jc w:val="both"/>
      </w:pPr>
    </w:p>
    <w:p w:rsidR="008D2229" w:rsidRDefault="008D2229">
      <w:pPr>
        <w:pStyle w:val="ConsPlusNormal"/>
        <w:ind w:firstLine="540"/>
        <w:jc w:val="both"/>
      </w:pPr>
      <w:r>
        <w:t>3. Контроль за исполнением настоящего постановления возложить на министра лесного и охотничьего хозяйства Оренбургской области Тонких В.П.</w:t>
      </w:r>
    </w:p>
    <w:p w:rsidR="008D2229" w:rsidRDefault="008D2229">
      <w:pPr>
        <w:pStyle w:val="ConsPlusNormal"/>
        <w:jc w:val="both"/>
      </w:pPr>
    </w:p>
    <w:p w:rsidR="008D2229" w:rsidRDefault="008D2229">
      <w:pPr>
        <w:pStyle w:val="ConsPlusNormal"/>
        <w:ind w:firstLine="540"/>
        <w:jc w:val="both"/>
      </w:pPr>
      <w:r>
        <w:lastRenderedPageBreak/>
        <w:t xml:space="preserve">4. Постановление вступает в силу после его официального опубликования, за исключением </w:t>
      </w:r>
      <w:hyperlink w:anchor="P21" w:history="1">
        <w:r>
          <w:rPr>
            <w:color w:val="0000FF"/>
          </w:rPr>
          <w:t>пункта 2</w:t>
        </w:r>
      </w:hyperlink>
      <w:r>
        <w:t>, вступающего в силу с 1 января 2014 года.</w:t>
      </w:r>
    </w:p>
    <w:p w:rsidR="008D2229" w:rsidRDefault="008D2229">
      <w:pPr>
        <w:pStyle w:val="ConsPlusNormal"/>
        <w:jc w:val="both"/>
      </w:pPr>
    </w:p>
    <w:p w:rsidR="008D2229" w:rsidRDefault="008D2229">
      <w:pPr>
        <w:pStyle w:val="ConsPlusNormal"/>
        <w:jc w:val="right"/>
      </w:pPr>
      <w:r>
        <w:t>Губернатор -</w:t>
      </w:r>
    </w:p>
    <w:p w:rsidR="008D2229" w:rsidRDefault="008D2229">
      <w:pPr>
        <w:pStyle w:val="ConsPlusNormal"/>
        <w:jc w:val="right"/>
      </w:pPr>
      <w:r>
        <w:t>председатель Правительства</w:t>
      </w:r>
    </w:p>
    <w:p w:rsidR="008D2229" w:rsidRDefault="008D2229">
      <w:pPr>
        <w:pStyle w:val="ConsPlusNormal"/>
        <w:jc w:val="right"/>
      </w:pPr>
      <w:r>
        <w:t>Оренбургской области</w:t>
      </w:r>
    </w:p>
    <w:p w:rsidR="008D2229" w:rsidRDefault="008D2229">
      <w:pPr>
        <w:pStyle w:val="ConsPlusNormal"/>
        <w:jc w:val="right"/>
      </w:pPr>
      <w:r>
        <w:t>Ю.А.БЕРГ</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0"/>
      </w:pPr>
      <w:r>
        <w:t>Приложение</w:t>
      </w:r>
    </w:p>
    <w:p w:rsidR="008D2229" w:rsidRDefault="008D2229">
      <w:pPr>
        <w:pStyle w:val="ConsPlusNormal"/>
        <w:jc w:val="right"/>
      </w:pPr>
      <w:r>
        <w:t>к постановлению</w:t>
      </w:r>
    </w:p>
    <w:p w:rsidR="008D2229" w:rsidRDefault="008D2229">
      <w:pPr>
        <w:pStyle w:val="ConsPlusNormal"/>
        <w:jc w:val="right"/>
      </w:pPr>
      <w:r>
        <w:t>Правительства</w:t>
      </w:r>
    </w:p>
    <w:p w:rsidR="008D2229" w:rsidRDefault="008D2229">
      <w:pPr>
        <w:pStyle w:val="ConsPlusNormal"/>
        <w:jc w:val="right"/>
      </w:pPr>
      <w:r>
        <w:t>Оренбургской области</w:t>
      </w:r>
    </w:p>
    <w:p w:rsidR="008D2229" w:rsidRDefault="008D2229">
      <w:pPr>
        <w:pStyle w:val="ConsPlusNormal"/>
        <w:jc w:val="right"/>
      </w:pPr>
      <w:r>
        <w:t>от 30 августа 2013 г. N 732-пп</w:t>
      </w:r>
    </w:p>
    <w:p w:rsidR="008D2229" w:rsidRDefault="008D2229">
      <w:pPr>
        <w:pStyle w:val="ConsPlusNormal"/>
        <w:jc w:val="both"/>
      </w:pPr>
    </w:p>
    <w:p w:rsidR="008D2229" w:rsidRDefault="008D2229">
      <w:pPr>
        <w:pStyle w:val="ConsPlusTitle"/>
        <w:jc w:val="center"/>
      </w:pPr>
      <w:bookmarkStart w:id="1" w:name="P47"/>
      <w:bookmarkEnd w:id="1"/>
      <w:r>
        <w:t>Государственная программа</w:t>
      </w:r>
    </w:p>
    <w:p w:rsidR="008D2229" w:rsidRDefault="008D2229">
      <w:pPr>
        <w:pStyle w:val="ConsPlusTitle"/>
        <w:jc w:val="center"/>
      </w:pPr>
      <w:r>
        <w:t>"Воспроизводство и использование природных ресурсов</w:t>
      </w:r>
    </w:p>
    <w:p w:rsidR="008D2229" w:rsidRDefault="008D2229">
      <w:pPr>
        <w:pStyle w:val="ConsPlusTitle"/>
        <w:jc w:val="center"/>
      </w:pPr>
      <w:r>
        <w:t>Оренбургской области" на 2014 - 2020 годы</w:t>
      </w:r>
    </w:p>
    <w:p w:rsidR="008D2229" w:rsidRDefault="008D22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2229">
        <w:trPr>
          <w:jc w:val="center"/>
        </w:trPr>
        <w:tc>
          <w:tcPr>
            <w:tcW w:w="9294" w:type="dxa"/>
            <w:tcBorders>
              <w:top w:val="nil"/>
              <w:left w:val="single" w:sz="24" w:space="0" w:color="CED3F1"/>
              <w:bottom w:val="nil"/>
              <w:right w:val="single" w:sz="24" w:space="0" w:color="F4F3F8"/>
            </w:tcBorders>
            <w:shd w:val="clear" w:color="auto" w:fill="F4F3F8"/>
          </w:tcPr>
          <w:p w:rsidR="008D2229" w:rsidRDefault="008D2229">
            <w:pPr>
              <w:pStyle w:val="ConsPlusNormal"/>
              <w:jc w:val="center"/>
            </w:pPr>
            <w:r>
              <w:rPr>
                <w:color w:val="392C69"/>
              </w:rPr>
              <w:t>Список изменяющих документов</w:t>
            </w:r>
          </w:p>
          <w:p w:rsidR="008D2229" w:rsidRDefault="008D2229">
            <w:pPr>
              <w:pStyle w:val="ConsPlusNormal"/>
              <w:jc w:val="center"/>
            </w:pPr>
            <w:r>
              <w:rPr>
                <w:color w:val="392C69"/>
              </w:rPr>
              <w:t xml:space="preserve">(в ред. </w:t>
            </w:r>
            <w:hyperlink r:id="rId25" w:history="1">
              <w:r>
                <w:rPr>
                  <w:color w:val="0000FF"/>
                </w:rPr>
                <w:t>Постановления</w:t>
              </w:r>
            </w:hyperlink>
            <w:r>
              <w:rPr>
                <w:color w:val="392C69"/>
              </w:rPr>
              <w:t xml:space="preserve"> Правительства Оренбургской области</w:t>
            </w:r>
          </w:p>
          <w:p w:rsidR="008D2229" w:rsidRDefault="008D2229">
            <w:pPr>
              <w:pStyle w:val="ConsPlusNormal"/>
              <w:jc w:val="center"/>
            </w:pPr>
            <w:r>
              <w:rPr>
                <w:color w:val="392C69"/>
              </w:rPr>
              <w:t>от 26.12.2017 N 962-пп)</w:t>
            </w:r>
          </w:p>
        </w:tc>
      </w:tr>
    </w:tbl>
    <w:p w:rsidR="008D2229" w:rsidRDefault="008D2229">
      <w:pPr>
        <w:pStyle w:val="ConsPlusNormal"/>
        <w:jc w:val="both"/>
      </w:pPr>
    </w:p>
    <w:p w:rsidR="008D2229" w:rsidRDefault="008D2229">
      <w:pPr>
        <w:pStyle w:val="ConsPlusNormal"/>
        <w:jc w:val="center"/>
        <w:outlineLvl w:val="1"/>
      </w:pPr>
      <w:r>
        <w:t>Паспорт</w:t>
      </w:r>
    </w:p>
    <w:p w:rsidR="008D2229" w:rsidRDefault="008D2229">
      <w:pPr>
        <w:pStyle w:val="ConsPlusNormal"/>
        <w:jc w:val="center"/>
      </w:pPr>
      <w:r>
        <w:t>государственной программы</w:t>
      </w:r>
    </w:p>
    <w:p w:rsidR="008D2229" w:rsidRDefault="008D2229">
      <w:pPr>
        <w:pStyle w:val="ConsPlusNormal"/>
        <w:jc w:val="center"/>
      </w:pPr>
      <w:r>
        <w:t>"Воспроизводство и использование природных ресурсов</w:t>
      </w:r>
    </w:p>
    <w:p w:rsidR="008D2229" w:rsidRDefault="008D2229">
      <w:pPr>
        <w:pStyle w:val="ConsPlusNormal"/>
        <w:jc w:val="center"/>
      </w:pPr>
      <w:r>
        <w:t>Оренбургской области" на 2014 - 2020 годы</w:t>
      </w:r>
    </w:p>
    <w:p w:rsidR="008D2229" w:rsidRDefault="008D2229">
      <w:pPr>
        <w:pStyle w:val="ConsPlusNormal"/>
        <w:jc w:val="center"/>
      </w:pPr>
      <w:r>
        <w:t>(далее - 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454"/>
        <w:gridCol w:w="6690"/>
      </w:tblGrid>
      <w:tr w:rsidR="008D2229">
        <w:tc>
          <w:tcPr>
            <w:tcW w:w="1928" w:type="dxa"/>
            <w:tcBorders>
              <w:top w:val="nil"/>
              <w:left w:val="nil"/>
              <w:bottom w:val="nil"/>
              <w:right w:val="nil"/>
            </w:tcBorders>
          </w:tcPr>
          <w:p w:rsidR="008D2229" w:rsidRDefault="008D2229">
            <w:pPr>
              <w:pStyle w:val="ConsPlusNormal"/>
            </w:pPr>
            <w:r>
              <w:t>Ответственный исполнитель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министерство лесного и охотничьего хозяйства Оренбургской области</w:t>
            </w:r>
          </w:p>
        </w:tc>
      </w:tr>
      <w:tr w:rsidR="008D2229">
        <w:tc>
          <w:tcPr>
            <w:tcW w:w="1928" w:type="dxa"/>
            <w:tcBorders>
              <w:top w:val="nil"/>
              <w:left w:val="nil"/>
              <w:bottom w:val="nil"/>
              <w:right w:val="nil"/>
            </w:tcBorders>
          </w:tcPr>
          <w:p w:rsidR="008D2229" w:rsidRDefault="008D2229">
            <w:pPr>
              <w:pStyle w:val="ConsPlusNormal"/>
            </w:pPr>
            <w:r>
              <w:t>Соисполнители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министерство строительства, жилищно-коммунального и дорожного хозяйства Оренбургской области</w:t>
            </w:r>
          </w:p>
        </w:tc>
      </w:tr>
      <w:tr w:rsidR="008D2229">
        <w:tc>
          <w:tcPr>
            <w:tcW w:w="1928" w:type="dxa"/>
            <w:tcBorders>
              <w:top w:val="nil"/>
              <w:left w:val="nil"/>
              <w:bottom w:val="nil"/>
              <w:right w:val="nil"/>
            </w:tcBorders>
          </w:tcPr>
          <w:p w:rsidR="008D2229" w:rsidRDefault="008D2229">
            <w:pPr>
              <w:pStyle w:val="ConsPlusNormal"/>
            </w:pPr>
            <w:r>
              <w:t>Участники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отсутствуют</w:t>
            </w:r>
          </w:p>
        </w:tc>
      </w:tr>
      <w:tr w:rsidR="008D2229">
        <w:tc>
          <w:tcPr>
            <w:tcW w:w="1928" w:type="dxa"/>
            <w:tcBorders>
              <w:top w:val="nil"/>
              <w:left w:val="nil"/>
              <w:bottom w:val="nil"/>
              <w:right w:val="nil"/>
            </w:tcBorders>
          </w:tcPr>
          <w:p w:rsidR="008D2229" w:rsidRDefault="008D2229">
            <w:pPr>
              <w:pStyle w:val="ConsPlusNormal"/>
            </w:pPr>
            <w:r>
              <w:t>Подпрограммы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w:t>
            </w:r>
            <w:hyperlink w:anchor="P3222" w:history="1">
              <w:r>
                <w:rPr>
                  <w:color w:val="0000FF"/>
                </w:rPr>
                <w:t>Развитие лесного хозяйства</w:t>
              </w:r>
            </w:hyperlink>
            <w:r>
              <w:t xml:space="preserve"> Оренбургской области";</w:t>
            </w:r>
          </w:p>
          <w:p w:rsidR="008D2229" w:rsidRDefault="008D2229">
            <w:pPr>
              <w:pStyle w:val="ConsPlusNormal"/>
              <w:jc w:val="both"/>
            </w:pPr>
            <w:r>
              <w:t>"</w:t>
            </w:r>
            <w:hyperlink w:anchor="P3429" w:history="1">
              <w:r>
                <w:rPr>
                  <w:color w:val="0000FF"/>
                </w:rPr>
                <w:t>Охрана</w:t>
              </w:r>
            </w:hyperlink>
            <w:r>
              <w:t xml:space="preserve"> и воспроизводство объектов животного мира и среды их обитания";</w:t>
            </w:r>
          </w:p>
          <w:p w:rsidR="008D2229" w:rsidRDefault="008D2229">
            <w:pPr>
              <w:pStyle w:val="ConsPlusNormal"/>
              <w:jc w:val="both"/>
            </w:pPr>
            <w:r>
              <w:t>"</w:t>
            </w:r>
            <w:hyperlink w:anchor="P3592" w:history="1">
              <w:r>
                <w:rPr>
                  <w:color w:val="0000FF"/>
                </w:rPr>
                <w:t>Повышение устойчивости</w:t>
              </w:r>
            </w:hyperlink>
            <w:r>
              <w:t xml:space="preserve"> водных биоресурсов и развитие рыбохозяйственного комплекса Оренбургской области";</w:t>
            </w:r>
          </w:p>
          <w:p w:rsidR="008D2229" w:rsidRDefault="008D2229">
            <w:pPr>
              <w:pStyle w:val="ConsPlusNormal"/>
              <w:jc w:val="both"/>
            </w:pPr>
            <w:r>
              <w:t>"</w:t>
            </w:r>
            <w:hyperlink w:anchor="P3748" w:history="1">
              <w:r>
                <w:rPr>
                  <w:color w:val="0000FF"/>
                </w:rPr>
                <w:t>Развитие водохозяйственного комплекса</w:t>
              </w:r>
            </w:hyperlink>
            <w:r>
              <w:t xml:space="preserve"> Оренбургской области";</w:t>
            </w:r>
          </w:p>
          <w:p w:rsidR="008D2229" w:rsidRDefault="008D2229">
            <w:pPr>
              <w:pStyle w:val="ConsPlusNormal"/>
              <w:jc w:val="both"/>
            </w:pPr>
            <w:r>
              <w:t>"</w:t>
            </w:r>
            <w:hyperlink w:anchor="P4960" w:history="1">
              <w:r>
                <w:rPr>
                  <w:color w:val="0000FF"/>
                </w:rPr>
                <w:t>Обеспечение реализации</w:t>
              </w:r>
            </w:hyperlink>
            <w:r>
              <w:t xml:space="preserve"> государственной программы" на 2016 - 2020 годы</w:t>
            </w:r>
          </w:p>
        </w:tc>
      </w:tr>
      <w:tr w:rsidR="008D2229">
        <w:tc>
          <w:tcPr>
            <w:tcW w:w="1928" w:type="dxa"/>
            <w:tcBorders>
              <w:top w:val="nil"/>
              <w:left w:val="nil"/>
              <w:bottom w:val="nil"/>
              <w:right w:val="nil"/>
            </w:tcBorders>
          </w:tcPr>
          <w:p w:rsidR="008D2229" w:rsidRDefault="008D2229">
            <w:pPr>
              <w:pStyle w:val="ConsPlusNormal"/>
            </w:pPr>
            <w:r>
              <w:t xml:space="preserve">Приоритетные проекты </w:t>
            </w:r>
            <w:r>
              <w:lastRenderedPageBreak/>
              <w:t>(программы), реализуемые в рамках Программы</w:t>
            </w:r>
          </w:p>
        </w:tc>
        <w:tc>
          <w:tcPr>
            <w:tcW w:w="454" w:type="dxa"/>
            <w:tcBorders>
              <w:top w:val="nil"/>
              <w:left w:val="nil"/>
              <w:bottom w:val="nil"/>
              <w:right w:val="nil"/>
            </w:tcBorders>
          </w:tcPr>
          <w:p w:rsidR="008D2229" w:rsidRDefault="008D2229">
            <w:pPr>
              <w:pStyle w:val="ConsPlusNormal"/>
              <w:jc w:val="center"/>
            </w:pPr>
            <w:r>
              <w:lastRenderedPageBreak/>
              <w:t>-</w:t>
            </w:r>
          </w:p>
        </w:tc>
        <w:tc>
          <w:tcPr>
            <w:tcW w:w="6690" w:type="dxa"/>
            <w:tcBorders>
              <w:top w:val="nil"/>
              <w:left w:val="nil"/>
              <w:bottom w:val="nil"/>
              <w:right w:val="nil"/>
            </w:tcBorders>
          </w:tcPr>
          <w:p w:rsidR="008D2229" w:rsidRDefault="008D2229">
            <w:pPr>
              <w:pStyle w:val="ConsPlusNormal"/>
              <w:jc w:val="both"/>
            </w:pPr>
            <w:r>
              <w:t>отсутствуют</w:t>
            </w:r>
          </w:p>
        </w:tc>
      </w:tr>
      <w:tr w:rsidR="008D2229">
        <w:tc>
          <w:tcPr>
            <w:tcW w:w="1928" w:type="dxa"/>
            <w:tcBorders>
              <w:top w:val="nil"/>
              <w:left w:val="nil"/>
              <w:bottom w:val="nil"/>
              <w:right w:val="nil"/>
            </w:tcBorders>
          </w:tcPr>
          <w:p w:rsidR="008D2229" w:rsidRDefault="008D2229">
            <w:pPr>
              <w:pStyle w:val="ConsPlusNormal"/>
            </w:pPr>
            <w:r>
              <w:lastRenderedPageBreak/>
              <w:t>Цель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обеспечение устойчивого функционирования природных ресурсов Оренбургской области на основе эффективного управления лесами и рыбным хозяйством, рационального использования объектов животного мира, сохранение водных экосистем и обеспечение защищенности населения и объектов экономики от негативного воздействия вод</w:t>
            </w:r>
          </w:p>
        </w:tc>
      </w:tr>
      <w:tr w:rsidR="008D2229">
        <w:tc>
          <w:tcPr>
            <w:tcW w:w="1928" w:type="dxa"/>
            <w:tcBorders>
              <w:top w:val="nil"/>
              <w:left w:val="nil"/>
              <w:bottom w:val="nil"/>
              <w:right w:val="nil"/>
            </w:tcBorders>
          </w:tcPr>
          <w:p w:rsidR="008D2229" w:rsidRDefault="008D2229">
            <w:pPr>
              <w:pStyle w:val="ConsPlusNormal"/>
            </w:pPr>
            <w:r>
              <w:t>Задачи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обеспечение эффективного и устойчивого управления лесами Оренбургской области;</w:t>
            </w:r>
          </w:p>
          <w:p w:rsidR="008D2229" w:rsidRDefault="008D2229">
            <w:pPr>
              <w:pStyle w:val="ConsPlusNormal"/>
              <w:jc w:val="both"/>
            </w:pPr>
            <w:r>
              <w:t>обеспечение охраны и воспроизводства объектов животного мира и среды их обитания на территории Оренбургской области;</w:t>
            </w:r>
          </w:p>
          <w:p w:rsidR="008D2229" w:rsidRDefault="008D2229">
            <w:pPr>
              <w:pStyle w:val="ConsPlusNormal"/>
              <w:jc w:val="both"/>
            </w:pPr>
            <w:r>
              <w:t>обеспечение эффективного и устойчивого управления рыбным хозяйством Оренбургской области;</w:t>
            </w:r>
          </w:p>
          <w:p w:rsidR="008D2229" w:rsidRDefault="008D2229">
            <w:pPr>
              <w:pStyle w:val="ConsPlusNormal"/>
              <w:jc w:val="both"/>
            </w:pPr>
            <w:r>
              <w:t>обеспечение безопасности водохозяйственных систем и гидротехнических сооружений, защищенности населения и объектов экономики от негативного воздействия вод;</w:t>
            </w:r>
          </w:p>
          <w:p w:rsidR="008D2229" w:rsidRDefault="008D2229">
            <w:pPr>
              <w:pStyle w:val="ConsPlusNormal"/>
              <w:jc w:val="both"/>
            </w:pPr>
            <w:r>
              <w:t>создание благоприятных экономических и организационно-правовых условий для эффективного развития лесного, охотничьего и рыбного хозяйства Оренбургской области</w:t>
            </w:r>
          </w:p>
        </w:tc>
      </w:tr>
      <w:tr w:rsidR="008D2229">
        <w:tc>
          <w:tcPr>
            <w:tcW w:w="1928" w:type="dxa"/>
            <w:tcBorders>
              <w:top w:val="nil"/>
              <w:left w:val="nil"/>
              <w:bottom w:val="nil"/>
              <w:right w:val="nil"/>
            </w:tcBorders>
          </w:tcPr>
          <w:p w:rsidR="008D2229" w:rsidRDefault="008D2229">
            <w:pPr>
              <w:pStyle w:val="ConsPlusNormal"/>
            </w:pPr>
            <w:r>
              <w:t>Показатели (индикаторы)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лесистость территории Оренбургской области;</w:t>
            </w:r>
          </w:p>
          <w:p w:rsidR="008D2229" w:rsidRDefault="008D2229">
            <w:pPr>
              <w:pStyle w:val="ConsPlusNormal"/>
              <w:jc w:val="both"/>
            </w:pPr>
            <w:r>
              <w:t>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p w:rsidR="008D2229" w:rsidRDefault="008D2229">
            <w:pPr>
              <w:pStyle w:val="ConsPlusNormal"/>
              <w:jc w:val="both"/>
            </w:pPr>
            <w:r>
              <w:t>объем добычи (вылова) водных биологических ресурсов (годовое значение);</w:t>
            </w:r>
          </w:p>
          <w:p w:rsidR="008D2229" w:rsidRDefault="008D2229">
            <w:pPr>
              <w:pStyle w:val="ConsPlusNormal"/>
              <w:jc w:val="both"/>
            </w:pPr>
            <w:r>
              <w:t>доля гидротехнических сооружений с неудовлетворительным и опасным уровнем безопасности,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(в текущем году);</w:t>
            </w:r>
          </w:p>
          <w:p w:rsidR="008D2229" w:rsidRDefault="008D2229">
            <w:pPr>
              <w:pStyle w:val="ConsPlusNormal"/>
              <w:jc w:val="both"/>
            </w:pPr>
            <w:r>
              <w:t>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w:t>
            </w:r>
          </w:p>
        </w:tc>
      </w:tr>
      <w:tr w:rsidR="008D2229">
        <w:tc>
          <w:tcPr>
            <w:tcW w:w="1928" w:type="dxa"/>
            <w:tcBorders>
              <w:top w:val="nil"/>
              <w:left w:val="nil"/>
              <w:bottom w:val="nil"/>
              <w:right w:val="nil"/>
            </w:tcBorders>
          </w:tcPr>
          <w:p w:rsidR="008D2229" w:rsidRDefault="008D2229">
            <w:pPr>
              <w:pStyle w:val="ConsPlusNormal"/>
            </w:pPr>
            <w:r>
              <w:t>Срок и этапы реализации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2014 - 2020 годы</w:t>
            </w:r>
          </w:p>
        </w:tc>
      </w:tr>
      <w:tr w:rsidR="008D2229">
        <w:tc>
          <w:tcPr>
            <w:tcW w:w="1928" w:type="dxa"/>
            <w:tcBorders>
              <w:top w:val="nil"/>
              <w:left w:val="nil"/>
              <w:bottom w:val="nil"/>
              <w:right w:val="nil"/>
            </w:tcBorders>
          </w:tcPr>
          <w:p w:rsidR="008D2229" w:rsidRDefault="008D2229">
            <w:pPr>
              <w:pStyle w:val="ConsPlusNormal"/>
            </w:pPr>
            <w:r>
              <w:t>Объем бюджетных ассигнований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2563392,6 тыс. рублей, в том числе по годам реализации:</w:t>
            </w:r>
          </w:p>
          <w:p w:rsidR="008D2229" w:rsidRDefault="008D2229">
            <w:pPr>
              <w:pStyle w:val="ConsPlusNormal"/>
              <w:jc w:val="both"/>
            </w:pPr>
            <w:r>
              <w:t>2014 год - 381094,5 тыс. рублей;</w:t>
            </w:r>
          </w:p>
          <w:p w:rsidR="008D2229" w:rsidRDefault="008D2229">
            <w:pPr>
              <w:pStyle w:val="ConsPlusNormal"/>
              <w:jc w:val="both"/>
            </w:pPr>
            <w:r>
              <w:t>2015 год - 363833,4 тыс. рублей;</w:t>
            </w:r>
          </w:p>
          <w:p w:rsidR="008D2229" w:rsidRDefault="008D2229">
            <w:pPr>
              <w:pStyle w:val="ConsPlusNormal"/>
              <w:jc w:val="both"/>
            </w:pPr>
            <w:r>
              <w:t>2016 год - 368813,6 тыс. рублей;</w:t>
            </w:r>
          </w:p>
          <w:p w:rsidR="008D2229" w:rsidRDefault="008D2229">
            <w:pPr>
              <w:pStyle w:val="ConsPlusNormal"/>
              <w:jc w:val="both"/>
            </w:pPr>
            <w:r>
              <w:t>2017 год - 289572,6 тыс. рублей;</w:t>
            </w:r>
          </w:p>
          <w:p w:rsidR="008D2229" w:rsidRDefault="008D2229">
            <w:pPr>
              <w:pStyle w:val="ConsPlusNormal"/>
              <w:jc w:val="both"/>
            </w:pPr>
            <w:r>
              <w:t>2018 год - 327389,6 тыс. рублей;</w:t>
            </w:r>
          </w:p>
          <w:p w:rsidR="008D2229" w:rsidRDefault="008D2229">
            <w:pPr>
              <w:pStyle w:val="ConsPlusNormal"/>
              <w:jc w:val="both"/>
            </w:pPr>
            <w:r>
              <w:t>2019 год - 395590,0 тыс. рублей;</w:t>
            </w:r>
          </w:p>
          <w:p w:rsidR="008D2229" w:rsidRDefault="008D2229">
            <w:pPr>
              <w:pStyle w:val="ConsPlusNormal"/>
              <w:jc w:val="both"/>
            </w:pPr>
            <w:r>
              <w:lastRenderedPageBreak/>
              <w:t>2020 год - 437098,9 тыс. рублей</w:t>
            </w:r>
          </w:p>
        </w:tc>
      </w:tr>
      <w:tr w:rsidR="008D2229">
        <w:tc>
          <w:tcPr>
            <w:tcW w:w="1928" w:type="dxa"/>
            <w:tcBorders>
              <w:top w:val="nil"/>
              <w:left w:val="nil"/>
              <w:bottom w:val="nil"/>
              <w:right w:val="nil"/>
            </w:tcBorders>
          </w:tcPr>
          <w:p w:rsidR="008D2229" w:rsidRDefault="008D2229">
            <w:pPr>
              <w:pStyle w:val="ConsPlusNormal"/>
            </w:pPr>
            <w:r>
              <w:lastRenderedPageBreak/>
              <w:t>Ожидаемые результаты реализации Программы</w:t>
            </w:r>
          </w:p>
        </w:tc>
        <w:tc>
          <w:tcPr>
            <w:tcW w:w="454" w:type="dxa"/>
            <w:tcBorders>
              <w:top w:val="nil"/>
              <w:left w:val="nil"/>
              <w:bottom w:val="nil"/>
              <w:right w:val="nil"/>
            </w:tcBorders>
          </w:tcPr>
          <w:p w:rsidR="008D2229" w:rsidRDefault="008D2229">
            <w:pPr>
              <w:pStyle w:val="ConsPlusNormal"/>
              <w:jc w:val="center"/>
            </w:pPr>
            <w:r>
              <w:t>-</w:t>
            </w:r>
          </w:p>
        </w:tc>
        <w:tc>
          <w:tcPr>
            <w:tcW w:w="6690" w:type="dxa"/>
            <w:tcBorders>
              <w:top w:val="nil"/>
              <w:left w:val="nil"/>
              <w:bottom w:val="nil"/>
              <w:right w:val="nil"/>
            </w:tcBorders>
          </w:tcPr>
          <w:p w:rsidR="008D2229" w:rsidRDefault="008D2229">
            <w:pPr>
              <w:pStyle w:val="ConsPlusNormal"/>
              <w:jc w:val="both"/>
            </w:pPr>
            <w:r>
              <w:t>увеличение лесистости на территории Оренбургской области до 4,6 процента;</w:t>
            </w:r>
          </w:p>
          <w:p w:rsidR="008D2229" w:rsidRDefault="008D2229">
            <w:pPr>
              <w:pStyle w:val="ConsPlusNormal"/>
              <w:jc w:val="both"/>
            </w:pPr>
            <w:r>
              <w:t>увеличение к 2020 году численности объектов животного мира: лося - до 950 голов, оленя - до 178 голов, косули - до 11800 голов, кабана - до 6105 голов, зайца-русака - до 16250 голов, сурка - до 39600 голов, барсука - до 6000 голов, тетерева - до 12670 голов;</w:t>
            </w:r>
          </w:p>
          <w:p w:rsidR="008D2229" w:rsidRDefault="008D2229">
            <w:pPr>
              <w:pStyle w:val="ConsPlusNormal"/>
              <w:jc w:val="both"/>
            </w:pPr>
            <w:r>
              <w:t>увеличение к 2020 году объема добычи (вылова) водных биологических ресурсов до 334,0 тонн;</w:t>
            </w:r>
          </w:p>
          <w:p w:rsidR="008D2229" w:rsidRDefault="008D2229">
            <w:pPr>
              <w:pStyle w:val="ConsPlusNormal"/>
              <w:jc w:val="both"/>
            </w:pPr>
            <w:r>
              <w:t>увеличение к 2020 году доли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 до 30,9 процента;</w:t>
            </w:r>
          </w:p>
          <w:p w:rsidR="008D2229" w:rsidRDefault="008D2229">
            <w:pPr>
              <w:pStyle w:val="ConsPlusNormal"/>
              <w:jc w:val="both"/>
            </w:pPr>
            <w:r>
              <w:t>увеличение к 2020 году доли гидротехнических сооружений с неудовлетворительным и опасным уровнем безопасности, приведенных в безопасное техническое состояние, до 0,05 процента</w:t>
            </w:r>
          </w:p>
        </w:tc>
      </w:tr>
    </w:tbl>
    <w:p w:rsidR="008D2229" w:rsidRDefault="008D2229">
      <w:pPr>
        <w:pStyle w:val="ConsPlusNormal"/>
        <w:jc w:val="both"/>
      </w:pPr>
    </w:p>
    <w:p w:rsidR="008D2229" w:rsidRDefault="008D2229">
      <w:pPr>
        <w:pStyle w:val="ConsPlusNormal"/>
        <w:jc w:val="center"/>
        <w:outlineLvl w:val="1"/>
      </w:pPr>
      <w:r>
        <w:t>1. Общая характеристика сферы реализации Программы</w:t>
      </w:r>
    </w:p>
    <w:p w:rsidR="008D2229" w:rsidRDefault="008D2229">
      <w:pPr>
        <w:pStyle w:val="ConsPlusNormal"/>
        <w:jc w:val="both"/>
      </w:pPr>
    </w:p>
    <w:p w:rsidR="008D2229" w:rsidRDefault="008D2229">
      <w:pPr>
        <w:pStyle w:val="ConsPlusNormal"/>
        <w:ind w:firstLine="540"/>
        <w:jc w:val="both"/>
      </w:pPr>
      <w:r>
        <w:t>Реализация мероприятий Программы направлена на решение приоритетных задач в области охраны, защиты, воспроизводства и использования природных ресурсов Оренбургской области, обеспечение благоприятной окружающей среды, устойчивого функционирования естественных экологических систем, улучшения состояния здоровья населения.</w:t>
      </w:r>
    </w:p>
    <w:p w:rsidR="008D2229" w:rsidRDefault="008D2229">
      <w:pPr>
        <w:pStyle w:val="ConsPlusNormal"/>
        <w:spacing w:before="220"/>
        <w:ind w:firstLine="540"/>
        <w:jc w:val="both"/>
      </w:pPr>
      <w:r>
        <w:t>Леса Оренбургской области выполняют защитные, водоохранные, противоэрозионные и рекреационные функции, поэтому сохранение и приумножение лесного богатства нашей области - одна из приоритетных задач.</w:t>
      </w:r>
    </w:p>
    <w:p w:rsidR="008D2229" w:rsidRDefault="008D2229">
      <w:pPr>
        <w:pStyle w:val="ConsPlusNormal"/>
        <w:spacing w:before="220"/>
        <w:ind w:firstLine="540"/>
        <w:jc w:val="both"/>
      </w:pPr>
      <w:r>
        <w:t>Сущность лесного хозяйства Оренбургской области - не только пользование лесом, но и его сохранность и воспроизводство. Усиление экологической функции лесов - одно из основных направлений развития области. Общая площадь области составляет 12370,0 тыс. гектаров, леса занимают 638,1 тыс. гектаров, что составляет 4,6 процента.</w:t>
      </w:r>
    </w:p>
    <w:p w:rsidR="008D2229" w:rsidRDefault="008D2229">
      <w:pPr>
        <w:pStyle w:val="ConsPlusNormal"/>
        <w:spacing w:before="220"/>
        <w:ind w:firstLine="540"/>
        <w:jc w:val="both"/>
      </w:pPr>
      <w:r>
        <w:t>Лесное хозяйство Оренбургской области в настоящее время продолжает оставаться во многом отраслью, требующей существенной модернизации основных направлений деятельности с учетом современных требований инновационной научно-технической политики.</w:t>
      </w:r>
    </w:p>
    <w:p w:rsidR="008D2229" w:rsidRDefault="008D2229">
      <w:pPr>
        <w:pStyle w:val="ConsPlusNormal"/>
        <w:spacing w:before="220"/>
        <w:ind w:firstLine="540"/>
        <w:jc w:val="both"/>
      </w:pPr>
      <w:r>
        <w:t>Проблемы, препятствующие повышению эффективности использования, охраны, защиты и воспроизводства лесов в целях повышения качества жизни граждан, обеспечения рационального использования лесных ресурсов, повышения продуктивности лесов, сохранения их биоразнообразия, носят комплексный характер и требуют скоординированного межведомственного взаимодействия, согласованных действий федеральных органов исполнительной власти и органов исполнительной власти Оренбургской области.</w:t>
      </w:r>
    </w:p>
    <w:p w:rsidR="008D2229" w:rsidRDefault="008D2229">
      <w:pPr>
        <w:pStyle w:val="ConsPlusNormal"/>
        <w:spacing w:before="220"/>
        <w:ind w:firstLine="540"/>
        <w:jc w:val="both"/>
      </w:pPr>
      <w:r>
        <w:t>Главная задача развития лесного хозяйства области - разработка и реализация региональной лесной политики как части федеральной с учетом ее экологических, экономических и социальных особенностей.</w:t>
      </w:r>
    </w:p>
    <w:p w:rsidR="008D2229" w:rsidRDefault="008D2229">
      <w:pPr>
        <w:pStyle w:val="ConsPlusNormal"/>
        <w:spacing w:before="220"/>
        <w:ind w:firstLine="540"/>
        <w:jc w:val="both"/>
      </w:pPr>
      <w:r>
        <w:t xml:space="preserve">Вопросы владения, пользования, распоряжения животным миром на территории Российской Федерации относятся к совместному ведению Российской Федерации и ее субъектов. В настоящее время основные полномочия в отношении объектов животного мира, в частности охотничьих ресурсов, за исключением находящихся на территориях особо охраняемых природных </w:t>
      </w:r>
      <w:r>
        <w:lastRenderedPageBreak/>
        <w:t>территорий федерального значения, переданы субъектам Российской Федерации. Государственные полномочия в отношении объектов животного мира на территории области возложены на министерство лесного и охотничьего хозяйства Оренбургской области.</w:t>
      </w:r>
    </w:p>
    <w:p w:rsidR="008D2229" w:rsidRDefault="008D2229">
      <w:pPr>
        <w:pStyle w:val="ConsPlusNormal"/>
        <w:spacing w:before="220"/>
        <w:ind w:firstLine="540"/>
        <w:jc w:val="both"/>
      </w:pPr>
      <w:r>
        <w:t>Многократные реформы государственного управления в сфере охраны и использования охотничьих ресурсов, низкое бюджетное финансирование и отсутствие на федеральном уровне программных методов решения задач в данной сфере привели к неудовлетворительным показателям состояния охотничьих ресурсов.</w:t>
      </w:r>
    </w:p>
    <w:p w:rsidR="008D2229" w:rsidRDefault="008D2229">
      <w:pPr>
        <w:pStyle w:val="ConsPlusNormal"/>
        <w:spacing w:before="220"/>
        <w:ind w:firstLine="540"/>
        <w:jc w:val="both"/>
      </w:pPr>
      <w:r>
        <w:t>Все процессы, произошедшие за последние десятилетия в экономике и охотничьем хозяйстве, негативным образом отразились и на состоянии охотничье-ресурсного потенциала Оренбургской области.</w:t>
      </w:r>
    </w:p>
    <w:p w:rsidR="008D2229" w:rsidRDefault="008D2229">
      <w:pPr>
        <w:pStyle w:val="ConsPlusNormal"/>
        <w:spacing w:before="220"/>
        <w:ind w:firstLine="540"/>
        <w:jc w:val="both"/>
      </w:pPr>
      <w:r>
        <w:t>Площадь охотничьих угодий Оренбургской области составляет 11,8 млн. гектаров, из которых около 9,0 млн. гектаров являются общедоступными.</w:t>
      </w:r>
    </w:p>
    <w:p w:rsidR="008D2229" w:rsidRDefault="008D2229">
      <w:pPr>
        <w:pStyle w:val="ConsPlusNormal"/>
        <w:spacing w:before="220"/>
        <w:ind w:firstLine="540"/>
        <w:jc w:val="both"/>
      </w:pPr>
      <w:r>
        <w:t>На территории области обитают 26 видов охотничьих ресурсов, которые составляют неотъемлемую часть ее природного богатства, обеспечивают разнообразие и используются как объекты любительской и спортивной охоты. Принимая во внимание уникальность флоры и фауны области и комплексный подход к вопросам природопользования, необходим научный подход к решению вопроса предоставления территории в пользование.</w:t>
      </w:r>
    </w:p>
    <w:p w:rsidR="008D2229" w:rsidRDefault="008D2229">
      <w:pPr>
        <w:pStyle w:val="ConsPlusNormal"/>
        <w:spacing w:before="220"/>
        <w:ind w:firstLine="540"/>
        <w:jc w:val="both"/>
      </w:pPr>
      <w:r>
        <w:t>Негативными факторами, влияющими на численность охотничьих животных, являются аномальная жара, морозы, многоснежье, эпидемии среди животных, изменение среды обитания объектов животного мира в результате хозяйственной деятельности человека.</w:t>
      </w:r>
    </w:p>
    <w:p w:rsidR="008D2229" w:rsidRDefault="008D2229">
      <w:pPr>
        <w:pStyle w:val="ConsPlusNormal"/>
        <w:spacing w:before="220"/>
        <w:ind w:firstLine="540"/>
        <w:jc w:val="both"/>
      </w:pPr>
      <w:r>
        <w:t>Значительный урон животному миру наносят браконьеры, имеющие современные средства связи, оружие и технику повышенной проходимости. За последние годы в среднем к административной ответственности привлекались 850 человек, сумма наложенных штрафов составила около 700 тыс. рублей.</w:t>
      </w:r>
    </w:p>
    <w:p w:rsidR="008D2229" w:rsidRDefault="008D2229">
      <w:pPr>
        <w:pStyle w:val="ConsPlusNormal"/>
        <w:spacing w:before="220"/>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11 автомобилей и 38 снегоходов), их изношенность не позволяют в полной мере специалистам, осуществляющим охрану объектов животного мира, обеспечить снижение уровня браконьерства.</w:t>
      </w:r>
    </w:p>
    <w:p w:rsidR="008D2229" w:rsidRDefault="008D2229">
      <w:pPr>
        <w:pStyle w:val="ConsPlusNormal"/>
        <w:spacing w:before="220"/>
        <w:ind w:firstLine="540"/>
        <w:jc w:val="both"/>
      </w:pPr>
      <w:r>
        <w:t>Водные биологические ресурсы, обитающие на территории Оренбургской области, являются неотъемлемой частью ее природного богатства, обеспечивают его биологическое разнообразие, используются как объекты промышленного, любительского и спортивного рыболовства и составляют основу рыбохозяйственного комплекса. Рыбохозяйственный комплекс Оренбургской области является поставщиком продукции для перерабатывающей промышленности и торговли, потребителем продукции других секторов экономики (услуг сферы транспорта, водоснабжения), обеспечивает занятость населения.</w:t>
      </w:r>
    </w:p>
    <w:p w:rsidR="008D2229" w:rsidRDefault="008D2229">
      <w:pPr>
        <w:pStyle w:val="ConsPlusNormal"/>
        <w:spacing w:before="220"/>
        <w:ind w:firstLine="540"/>
        <w:jc w:val="both"/>
      </w:pPr>
      <w:r>
        <w:t>В последние годы в рыбохозяйственном комплексе Оренбургской области имеется проблема, решение которой требует участия органов исполнительной власти Оренбургской области - малоэффективное использование имеющихся акваторий водоемов рыбохозяйственного значения.</w:t>
      </w:r>
    </w:p>
    <w:p w:rsidR="008D2229" w:rsidRDefault="008D2229">
      <w:pPr>
        <w:pStyle w:val="ConsPlusNormal"/>
        <w:spacing w:before="220"/>
        <w:ind w:firstLine="540"/>
        <w:jc w:val="both"/>
      </w:pPr>
      <w:r>
        <w:t>Рыбохозяйственный фонд области включает более 617 рек общей протяженностью около 18 тыс. километров, 252 озера общей площадью 22 тыс. гектаров, 13 крупных водохранилищ, общая площадь которых превышает 35 тыс. гектаров, более 1300 прудов, которые могут быть использованы как для рыболовства, так и для осуществления товарного и/или сельскохозяйственного рыбоводства.</w:t>
      </w:r>
    </w:p>
    <w:p w:rsidR="008D2229" w:rsidRDefault="008D2229">
      <w:pPr>
        <w:pStyle w:val="ConsPlusNormal"/>
        <w:spacing w:before="220"/>
        <w:ind w:firstLine="540"/>
        <w:jc w:val="both"/>
      </w:pPr>
      <w:r>
        <w:t xml:space="preserve">Имеющийся в области фонд рыбохозяйственных водоемов может быть использован в </w:t>
      </w:r>
      <w:r>
        <w:lastRenderedPageBreak/>
        <w:t>следующих целях:</w:t>
      </w:r>
    </w:p>
    <w:p w:rsidR="008D2229" w:rsidRDefault="008D2229">
      <w:pPr>
        <w:pStyle w:val="ConsPlusNormal"/>
        <w:spacing w:before="220"/>
        <w:ind w:firstLine="540"/>
        <w:jc w:val="both"/>
      </w:pPr>
      <w:r>
        <w:t>осуществление промышленного рыболовства;</w:t>
      </w:r>
    </w:p>
    <w:p w:rsidR="008D2229" w:rsidRDefault="008D2229">
      <w:pPr>
        <w:pStyle w:val="ConsPlusNormal"/>
        <w:spacing w:before="220"/>
        <w:ind w:firstLine="540"/>
        <w:jc w:val="both"/>
      </w:pPr>
      <w:r>
        <w:t>организация любительского и спортивного рыболовства;</w:t>
      </w:r>
    </w:p>
    <w:p w:rsidR="008D2229" w:rsidRDefault="008D2229">
      <w:pPr>
        <w:pStyle w:val="ConsPlusNormal"/>
        <w:spacing w:before="220"/>
        <w:ind w:firstLine="540"/>
        <w:jc w:val="both"/>
      </w:pPr>
      <w:r>
        <w:t>осуществление товарного рыбоводства.</w:t>
      </w:r>
    </w:p>
    <w:p w:rsidR="008D2229" w:rsidRDefault="008D2229">
      <w:pPr>
        <w:pStyle w:val="ConsPlusNormal"/>
        <w:spacing w:before="220"/>
        <w:ind w:firstLine="540"/>
        <w:jc w:val="both"/>
      </w:pPr>
      <w:r>
        <w:t>Из общего количества водоемов под цели рыболовства оформлены в пользование не более 10 водных объектов, под цели рыбоводства задействованы около 270 прудов.</w:t>
      </w:r>
    </w:p>
    <w:p w:rsidR="008D2229" w:rsidRDefault="008D2229">
      <w:pPr>
        <w:pStyle w:val="ConsPlusNormal"/>
        <w:spacing w:before="220"/>
        <w:ind w:firstLine="540"/>
        <w:jc w:val="both"/>
      </w:pPr>
      <w:r>
        <w:t>Согласно законодательству Российской Федерации о рыболовстве и сохранении водных биоресурсов на водоемах рыбохозяйственного значения (за исключением прудов и обводненных карьеров, расположенных на земельных участках физических, юридических лиц) могут формироваться рыбопромысловые участки, которые впоследствии предоставляются в пользование по результатам конкурса.</w:t>
      </w:r>
    </w:p>
    <w:p w:rsidR="008D2229" w:rsidRDefault="008D2229">
      <w:pPr>
        <w:pStyle w:val="ConsPlusNormal"/>
        <w:spacing w:before="220"/>
        <w:ind w:firstLine="540"/>
        <w:jc w:val="both"/>
      </w:pPr>
      <w:r>
        <w:t xml:space="preserve">Перечни рыбопромысловых и рыбоводных участков разрабатываются на основании предложений граждан, общественных объединений, юридических лиц и индивидуальных предпринимателей, объединений юридических лиц (ассоциаций и союзов), муниципальных образований Оренбургской области, заключений научных организаций, осуществляющих деятельность в области рыболовства и сохранения водных биоресурсов, а также в области аквакультуры (рыбоводства), в соответствии с Федеральным </w:t>
      </w:r>
      <w:hyperlink r:id="rId26" w:history="1">
        <w:r>
          <w:rPr>
            <w:color w:val="0000FF"/>
          </w:rPr>
          <w:t>законом</w:t>
        </w:r>
      </w:hyperlink>
      <w:r>
        <w:t xml:space="preserve"> от 20 декабря 2004 года N 166-ФЗ "О рыболовстве и сохранении водных биологических ресурсов", </w:t>
      </w:r>
      <w:hyperlink r:id="rId27" w:history="1">
        <w:r>
          <w:rPr>
            <w:color w:val="0000FF"/>
          </w:rPr>
          <w:t>постановлением</w:t>
        </w:r>
      </w:hyperlink>
      <w:r>
        <w:t xml:space="preserve"> Правительства Российской Федерации от 11 ноября 2014 года N 1183 "Об утверждении Правил определения береговых линий (границ водных объектов) и (или) границ частей водных объектов, участков континентального шельфа Российской Федерации и участков исключительной экономической зоны Российской Федерации, признаваемых рыбоводными участками".</w:t>
      </w:r>
    </w:p>
    <w:p w:rsidR="008D2229" w:rsidRDefault="008D2229">
      <w:pPr>
        <w:pStyle w:val="ConsPlusNormal"/>
        <w:spacing w:before="220"/>
        <w:ind w:firstLine="540"/>
        <w:jc w:val="both"/>
      </w:pPr>
      <w:r>
        <w:t>В Оренбургской области отсутствует актуальная информация о рыбохозяйственном значении водных объектов Оренбургской области (за исключением Ириклинского водохранилища), не проведена оценка их ресурсного потенциала, отсутствует информация об имеющихся запасах водных биоресурсов, что препятствует реализации органами исполнительной власти Оренбургской области закрепленных за ними полномочий в сфере регулирования промышленного, любительского и спортивного рыболовства и охраны водных биоресурсов внутренних водоемов.</w:t>
      </w:r>
    </w:p>
    <w:p w:rsidR="008D2229" w:rsidRDefault="008D2229">
      <w:pPr>
        <w:pStyle w:val="ConsPlusNormal"/>
        <w:spacing w:before="220"/>
        <w:ind w:firstLine="540"/>
        <w:jc w:val="both"/>
      </w:pPr>
      <w:r>
        <w:t>Как следствие сложившейся ситуации - минимальное вовлечение в рыбохозяйственный оборот водоемов, людских ресурсов и инвестиций.</w:t>
      </w:r>
    </w:p>
    <w:p w:rsidR="008D2229" w:rsidRDefault="008D2229">
      <w:pPr>
        <w:pStyle w:val="ConsPlusNormal"/>
        <w:spacing w:before="220"/>
        <w:ind w:firstLine="540"/>
        <w:jc w:val="both"/>
      </w:pPr>
      <w:r>
        <w:t>Результаты проведения ресурсных исследований по разработке биологического обоснования на вселение стерляди и других ценных видов рыб в реку Урал в пределах Оренбургской области необходимы для эффективного управления рыбохозяйственным комплексом со стороны органов исполнительной власти Оренбургской области и исполнения ими полномочий в области регулирования промышленного, любительского и спортивного рыболовства и товарного рыбоводства. Итог данной работы - мероприятия по выпуску стерляди в реку Урал.</w:t>
      </w:r>
    </w:p>
    <w:p w:rsidR="008D2229" w:rsidRDefault="008D2229">
      <w:pPr>
        <w:pStyle w:val="ConsPlusNormal"/>
        <w:jc w:val="both"/>
      </w:pPr>
    </w:p>
    <w:p w:rsidR="008D2229" w:rsidRDefault="008D2229">
      <w:pPr>
        <w:pStyle w:val="ConsPlusNormal"/>
        <w:jc w:val="center"/>
        <w:outlineLvl w:val="1"/>
      </w:pPr>
      <w:r>
        <w:t>2. Перечень показателей (индикаторов) Программы</w:t>
      </w:r>
    </w:p>
    <w:p w:rsidR="008D2229" w:rsidRDefault="008D2229">
      <w:pPr>
        <w:pStyle w:val="ConsPlusNormal"/>
        <w:jc w:val="both"/>
      </w:pPr>
    </w:p>
    <w:p w:rsidR="008D2229" w:rsidRDefault="008D2229">
      <w:pPr>
        <w:pStyle w:val="ConsPlusNormal"/>
        <w:ind w:firstLine="540"/>
        <w:jc w:val="both"/>
      </w:pPr>
      <w:r>
        <w:t>Значения показателей (индикаторов) Программы рассчитаны на основе прогноза их динамики с учетом имеющихся тенденций их изменения за счет совершенствования системы управления в сфере охраны, защиты и воспроизводства природных ресурсов Оренбургской области.</w:t>
      </w:r>
    </w:p>
    <w:p w:rsidR="008D2229" w:rsidRDefault="008D2229">
      <w:pPr>
        <w:pStyle w:val="ConsPlusNormal"/>
        <w:spacing w:before="220"/>
        <w:ind w:firstLine="540"/>
        <w:jc w:val="both"/>
      </w:pPr>
      <w:r>
        <w:t>Показателями (индикаторами) достижения цели Программы являются:</w:t>
      </w:r>
    </w:p>
    <w:p w:rsidR="008D2229" w:rsidRDefault="008D2229">
      <w:pPr>
        <w:pStyle w:val="ConsPlusNormal"/>
        <w:spacing w:before="220"/>
        <w:ind w:firstLine="540"/>
        <w:jc w:val="both"/>
      </w:pPr>
      <w:r>
        <w:lastRenderedPageBreak/>
        <w:t>1. Лесистость территории Оренбургской области</w:t>
      </w:r>
    </w:p>
    <w:p w:rsidR="008D2229" w:rsidRDefault="008D2229">
      <w:pPr>
        <w:pStyle w:val="ConsPlusNormal"/>
        <w:spacing w:before="220"/>
        <w:ind w:firstLine="540"/>
        <w:jc w:val="both"/>
      </w:pPr>
      <w:r>
        <w:t>Фактическое значение данного показателя (индикатора) рассчитывается по следующей формуле:</w:t>
      </w:r>
    </w:p>
    <w:p w:rsidR="008D2229" w:rsidRDefault="008D2229">
      <w:pPr>
        <w:pStyle w:val="ConsPlusNormal"/>
        <w:jc w:val="both"/>
      </w:pPr>
    </w:p>
    <w:p w:rsidR="008D2229" w:rsidRDefault="008D2229">
      <w:pPr>
        <w:pStyle w:val="ConsPlusNormal"/>
        <w:jc w:val="center"/>
      </w:pPr>
      <w:r>
        <w:t>A / B x 100 %, где:</w:t>
      </w:r>
    </w:p>
    <w:p w:rsidR="008D2229" w:rsidRDefault="008D2229">
      <w:pPr>
        <w:pStyle w:val="ConsPlusNormal"/>
        <w:jc w:val="both"/>
      </w:pPr>
    </w:p>
    <w:p w:rsidR="008D2229" w:rsidRDefault="008D2229">
      <w:pPr>
        <w:pStyle w:val="ConsPlusNormal"/>
        <w:ind w:firstLine="540"/>
        <w:jc w:val="both"/>
      </w:pPr>
      <w:r>
        <w:t xml:space="preserve">A - общая покрытая лесом площадь Оренбургской области (используются данные государственного лесного реестра, указанные в </w:t>
      </w:r>
      <w:hyperlink r:id="rId28" w:history="1">
        <w:r>
          <w:rPr>
            <w:color w:val="0000FF"/>
          </w:rPr>
          <w:t>форме 1 ГЛР</w:t>
        </w:r>
      </w:hyperlink>
      <w:r>
        <w:t>, утвержденной приказом Министерства природных ресурсов и экологии Российской Федерации от 6 октября 2016 года N 514 "Об утверждении форм ведения ГЛР");</w:t>
      </w:r>
    </w:p>
    <w:p w:rsidR="008D2229" w:rsidRDefault="008D2229">
      <w:pPr>
        <w:pStyle w:val="ConsPlusNormal"/>
        <w:spacing w:before="220"/>
        <w:ind w:firstLine="540"/>
        <w:jc w:val="both"/>
      </w:pPr>
      <w:r>
        <w:t>B - общая площадь Оренбургской области (используются данные, размещенные на сайте Территориального органа Федеральной службы государственной статистики по Оренбургской области http://orenstat.gks.ru/ в информационно-коммуникационной сети "Интернет").</w:t>
      </w:r>
    </w:p>
    <w:p w:rsidR="008D2229" w:rsidRDefault="008D2229">
      <w:pPr>
        <w:pStyle w:val="ConsPlusNormal"/>
        <w:spacing w:before="220"/>
        <w:ind w:firstLine="540"/>
        <w:jc w:val="both"/>
      </w:pPr>
      <w:r>
        <w:t>2. 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p w:rsidR="008D2229" w:rsidRDefault="008D2229">
      <w:pPr>
        <w:pStyle w:val="ConsPlusNormal"/>
        <w:spacing w:before="220"/>
        <w:ind w:firstLine="540"/>
        <w:jc w:val="both"/>
      </w:pPr>
      <w:r>
        <w:t>Фактическое значение данного показателя (индикатора) рассчитывается по следующей формуле:</w:t>
      </w:r>
    </w:p>
    <w:p w:rsidR="008D2229" w:rsidRDefault="008D2229">
      <w:pPr>
        <w:pStyle w:val="ConsPlusNormal"/>
        <w:jc w:val="both"/>
      </w:pPr>
    </w:p>
    <w:p w:rsidR="008D2229" w:rsidRDefault="008D2229">
      <w:pPr>
        <w:pStyle w:val="ConsPlusNormal"/>
        <w:jc w:val="center"/>
      </w:pPr>
      <w:r>
        <w:t>A / B x 100 %, где:</w:t>
      </w:r>
    </w:p>
    <w:p w:rsidR="008D2229" w:rsidRDefault="008D2229">
      <w:pPr>
        <w:pStyle w:val="ConsPlusNormal"/>
        <w:jc w:val="both"/>
      </w:pPr>
    </w:p>
    <w:p w:rsidR="008D2229" w:rsidRDefault="008D2229">
      <w:pPr>
        <w:pStyle w:val="ConsPlusNormal"/>
        <w:ind w:firstLine="540"/>
        <w:jc w:val="both"/>
      </w:pPr>
      <w:r>
        <w:t>A - количество вынесенных постановлений за нарушения законодательства в области охоты и сохранения охотничьих ресурсов (учет осуществляется управлением охотничьего хозяйства министерства лесного и охотничьего хозяйства Оренбургской области);</w:t>
      </w:r>
    </w:p>
    <w:p w:rsidR="008D2229" w:rsidRDefault="008D2229">
      <w:pPr>
        <w:pStyle w:val="ConsPlusNormal"/>
        <w:spacing w:before="220"/>
        <w:ind w:firstLine="540"/>
        <w:jc w:val="both"/>
      </w:pPr>
      <w:r>
        <w:t>B - количество возбужденных дел об административных правонарушениях в области охоты и сохранения охотничьих ресурсов (учет осуществляется управлением охотничьего хозяйства министерства лесного и охотничьего хозяйства Оренбургской области).</w:t>
      </w:r>
    </w:p>
    <w:p w:rsidR="008D2229" w:rsidRDefault="008D2229">
      <w:pPr>
        <w:pStyle w:val="ConsPlusNormal"/>
        <w:spacing w:before="220"/>
        <w:ind w:firstLine="540"/>
        <w:jc w:val="both"/>
      </w:pPr>
      <w:r>
        <w:t>3. Объем добычи (вылова) водных биологических ресурсов (годовое значение).</w:t>
      </w:r>
    </w:p>
    <w:p w:rsidR="008D2229" w:rsidRDefault="008D2229">
      <w:pPr>
        <w:pStyle w:val="ConsPlusNormal"/>
        <w:spacing w:before="220"/>
        <w:ind w:firstLine="540"/>
        <w:jc w:val="both"/>
      </w:pPr>
      <w:r>
        <w:t xml:space="preserve">Используются статистические данные формы федерального статистического наблюдения </w:t>
      </w:r>
      <w:hyperlink r:id="rId29" w:history="1">
        <w:r>
          <w:rPr>
            <w:color w:val="0000FF"/>
          </w:rPr>
          <w:t>N 1-П (рыба)</w:t>
        </w:r>
      </w:hyperlink>
      <w:r>
        <w:t xml:space="preserve"> "Сведения об улове рыбы, добыче других водных биоресурсов и изъятии объектов товарной аквакультуры (товарного рыбоводства)", утвержденной приказом Федеральной службы государственной статистики Российской Федерации от 25 апреля 2017 года N 291.</w:t>
      </w:r>
    </w:p>
    <w:p w:rsidR="008D2229" w:rsidRDefault="008D2229">
      <w:pPr>
        <w:pStyle w:val="ConsPlusNormal"/>
        <w:spacing w:before="220"/>
        <w:ind w:firstLine="540"/>
        <w:jc w:val="both"/>
      </w:pPr>
      <w:r>
        <w:t>4. 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 Значение показателя (индикатора) аналогично целевым прогнозным показателям по осуществлению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 ежегодно утверждаемым приказом Министерства природных ресурсов и экологии Российской Федерации (официальный интернет-портал правовой информации http://pravo.gov.ru/ в информационно-телекоммуникационной сети "Интернет").</w:t>
      </w:r>
    </w:p>
    <w:p w:rsidR="008D2229" w:rsidRDefault="008D2229">
      <w:pPr>
        <w:pStyle w:val="ConsPlusNormal"/>
        <w:spacing w:before="220"/>
        <w:ind w:firstLine="540"/>
        <w:jc w:val="both"/>
      </w:pPr>
      <w:r>
        <w:t>5. Доля гидротехнических сооружений с неудовлетворительным и опасным уровнем безопасности,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(в текущем году)</w:t>
      </w:r>
    </w:p>
    <w:p w:rsidR="008D2229" w:rsidRDefault="008D2229">
      <w:pPr>
        <w:pStyle w:val="ConsPlusNormal"/>
        <w:spacing w:before="220"/>
        <w:ind w:firstLine="540"/>
        <w:jc w:val="both"/>
      </w:pPr>
      <w:r>
        <w:t xml:space="preserve">Фактическое значение данного показателя (индикатора) рассчитывается по следующей </w:t>
      </w:r>
      <w:r>
        <w:lastRenderedPageBreak/>
        <w:t>формуле:</w:t>
      </w:r>
    </w:p>
    <w:p w:rsidR="008D2229" w:rsidRDefault="008D2229">
      <w:pPr>
        <w:pStyle w:val="ConsPlusNormal"/>
        <w:jc w:val="both"/>
      </w:pPr>
    </w:p>
    <w:p w:rsidR="008D2229" w:rsidRDefault="008D2229">
      <w:pPr>
        <w:pStyle w:val="ConsPlusNormal"/>
        <w:jc w:val="center"/>
      </w:pPr>
      <w:r>
        <w:t>A / B x 100 %, где:</w:t>
      </w:r>
    </w:p>
    <w:p w:rsidR="008D2229" w:rsidRDefault="008D2229">
      <w:pPr>
        <w:pStyle w:val="ConsPlusNormal"/>
        <w:jc w:val="both"/>
      </w:pPr>
    </w:p>
    <w:p w:rsidR="008D2229" w:rsidRDefault="008D2229">
      <w:pPr>
        <w:pStyle w:val="ConsPlusNormal"/>
        <w:ind w:firstLine="540"/>
        <w:jc w:val="both"/>
      </w:pPr>
      <w:r>
        <w:t>A - 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 в соответствии с протоколом рассмотрения заявок на участие в отборе муниципальных образований Оренбургской области для предоставления субсидий бюджетам муниципальных образований на софинансирование строительства/реконструкции, капитального ремонта гидротехнических сооружений, находящихся в собственности муниципальных образований (используются данные, размещенные на сайте министерства строительства, жилищно-коммунального и дорожного хозяйства Оренбургской области http://minstroyoren.orb.ru/ в информационно-коммуникационной сети "Интернет");</w:t>
      </w:r>
    </w:p>
    <w:p w:rsidR="008D2229" w:rsidRDefault="008D2229">
      <w:pPr>
        <w:pStyle w:val="ConsPlusNormal"/>
        <w:spacing w:before="220"/>
        <w:ind w:firstLine="540"/>
        <w:jc w:val="both"/>
      </w:pPr>
      <w:r>
        <w:t>B - общее количество гидротехнических сооружений с неудовлетворительным и опасным уровнем безопасности в соответствии с данными Западно-Уральского Управления Федеральной службы по экологическому, технологическому и атомному надзору по Оренбургской области.</w:t>
      </w:r>
    </w:p>
    <w:p w:rsidR="008D2229" w:rsidRDefault="008D2229">
      <w:pPr>
        <w:pStyle w:val="ConsPlusNormal"/>
        <w:spacing w:before="220"/>
        <w:ind w:firstLine="540"/>
        <w:jc w:val="both"/>
      </w:pPr>
      <w:hyperlink w:anchor="P212" w:history="1">
        <w:r>
          <w:rPr>
            <w:color w:val="0000FF"/>
          </w:rPr>
          <w:t>Сведения</w:t>
        </w:r>
      </w:hyperlink>
      <w:r>
        <w:t xml:space="preserve"> о показателях (индикаторах) Программы, подпрограмм Программы и их значениях представлены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1"/>
      </w:pPr>
      <w:r>
        <w:t>3. Перечень подпрограмм, ведомственных целевых программ</w:t>
      </w:r>
    </w:p>
    <w:p w:rsidR="008D2229" w:rsidRDefault="008D2229">
      <w:pPr>
        <w:pStyle w:val="ConsPlusNormal"/>
        <w:jc w:val="center"/>
      </w:pPr>
      <w:r>
        <w:t>и основных мероприятий Программы</w:t>
      </w:r>
    </w:p>
    <w:p w:rsidR="008D2229" w:rsidRDefault="008D2229">
      <w:pPr>
        <w:pStyle w:val="ConsPlusNormal"/>
        <w:jc w:val="both"/>
      </w:pPr>
    </w:p>
    <w:p w:rsidR="008D2229" w:rsidRDefault="008D2229">
      <w:pPr>
        <w:pStyle w:val="ConsPlusNormal"/>
        <w:ind w:firstLine="540"/>
        <w:jc w:val="both"/>
      </w:pPr>
      <w:r>
        <w:t xml:space="preserve">Реализация ведомственных целевых программ в рамках Программы не предусмотрена. Подпрограммы Программы представлены в </w:t>
      </w:r>
      <w:hyperlink w:anchor="P3222" w:history="1">
        <w:r>
          <w:rPr>
            <w:color w:val="0000FF"/>
          </w:rPr>
          <w:t>приложениях N 7</w:t>
        </w:r>
      </w:hyperlink>
      <w:r>
        <w:t xml:space="preserve"> - </w:t>
      </w:r>
      <w:hyperlink w:anchor="P4960" w:history="1">
        <w:r>
          <w:rPr>
            <w:color w:val="0000FF"/>
          </w:rPr>
          <w:t>11</w:t>
        </w:r>
      </w:hyperlink>
      <w:r>
        <w:t xml:space="preserve"> к настоящей Программе.</w:t>
      </w:r>
    </w:p>
    <w:p w:rsidR="008D2229" w:rsidRDefault="008D2229">
      <w:pPr>
        <w:pStyle w:val="ConsPlusNormal"/>
        <w:spacing w:before="220"/>
        <w:ind w:firstLine="540"/>
        <w:jc w:val="both"/>
      </w:pPr>
      <w:hyperlink w:anchor="P839" w:history="1">
        <w:r>
          <w:rPr>
            <w:color w:val="0000FF"/>
          </w:rPr>
          <w:t>Перечень</w:t>
        </w:r>
      </w:hyperlink>
      <w:r>
        <w:t xml:space="preserve"> основных мероприятий Программы представлен в приложении N 2 к настоящей Программе.</w:t>
      </w:r>
    </w:p>
    <w:p w:rsidR="008D2229" w:rsidRDefault="008D2229">
      <w:pPr>
        <w:pStyle w:val="ConsPlusNormal"/>
        <w:jc w:val="both"/>
      </w:pPr>
    </w:p>
    <w:p w:rsidR="008D2229" w:rsidRDefault="008D2229">
      <w:pPr>
        <w:pStyle w:val="ConsPlusNormal"/>
        <w:jc w:val="center"/>
        <w:outlineLvl w:val="1"/>
      </w:pPr>
      <w:r>
        <w:t>4. Ресурсное обеспечение реализации 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мероприятий 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Программы за счет средств областного бюджета, средств государственных внебюджетных фондов и прогнозная оценка привлекаемых на реализацию 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1"/>
      </w:pPr>
      <w:r>
        <w:t>5. План реализации Программы</w:t>
      </w:r>
    </w:p>
    <w:p w:rsidR="008D2229" w:rsidRDefault="008D2229">
      <w:pPr>
        <w:pStyle w:val="ConsPlusNormal"/>
        <w:jc w:val="both"/>
      </w:pPr>
    </w:p>
    <w:p w:rsidR="008D2229" w:rsidRDefault="008D2229">
      <w:pPr>
        <w:pStyle w:val="ConsPlusNormal"/>
        <w:ind w:firstLine="540"/>
        <w:jc w:val="both"/>
      </w:pPr>
      <w:hyperlink w:anchor="P2613" w:history="1">
        <w:r>
          <w:rPr>
            <w:color w:val="0000FF"/>
          </w:rPr>
          <w:t>План</w:t>
        </w:r>
      </w:hyperlink>
      <w:r>
        <w:t xml:space="preserve"> реализации Программы представлен в приложении N 5 к Программе.</w:t>
      </w:r>
    </w:p>
    <w:p w:rsidR="008D2229" w:rsidRDefault="008D2229">
      <w:pPr>
        <w:pStyle w:val="ConsPlusNormal"/>
        <w:jc w:val="both"/>
      </w:pPr>
    </w:p>
    <w:p w:rsidR="008D2229" w:rsidRDefault="008D2229">
      <w:pPr>
        <w:pStyle w:val="ConsPlusNormal"/>
        <w:jc w:val="center"/>
        <w:outlineLvl w:val="1"/>
      </w:pPr>
      <w:r>
        <w:t>6. Обоснование необходимости применения и описание</w:t>
      </w:r>
    </w:p>
    <w:p w:rsidR="008D2229" w:rsidRDefault="008D2229">
      <w:pPr>
        <w:pStyle w:val="ConsPlusNormal"/>
        <w:jc w:val="center"/>
      </w:pPr>
      <w:r>
        <w:t>применяемых налоговых, таможенных, тарифных, кредитных</w:t>
      </w:r>
    </w:p>
    <w:p w:rsidR="008D2229" w:rsidRDefault="008D2229">
      <w:pPr>
        <w:pStyle w:val="ConsPlusNormal"/>
        <w:jc w:val="center"/>
      </w:pPr>
      <w:r>
        <w:t>и иных инструментов (налоговых и неналоговых расходов)</w:t>
      </w:r>
    </w:p>
    <w:p w:rsidR="008D2229" w:rsidRDefault="008D2229">
      <w:pPr>
        <w:pStyle w:val="ConsPlusNormal"/>
        <w:jc w:val="center"/>
      </w:pPr>
      <w:r>
        <w:t>для достижения цели и (или) ожидаемых результатов Программы</w:t>
      </w:r>
    </w:p>
    <w:p w:rsidR="008D2229" w:rsidRDefault="008D2229">
      <w:pPr>
        <w:pStyle w:val="ConsPlusNormal"/>
        <w:jc w:val="both"/>
      </w:pPr>
    </w:p>
    <w:p w:rsidR="008D2229" w:rsidRDefault="008D2229">
      <w:pPr>
        <w:pStyle w:val="ConsPlusNormal"/>
        <w:ind w:firstLine="540"/>
        <w:jc w:val="both"/>
      </w:pPr>
      <w:r>
        <w:t xml:space="preserve">В рамках подпрограмм </w:t>
      </w:r>
      <w:hyperlink w:anchor="P3222" w:history="1">
        <w:r>
          <w:rPr>
            <w:color w:val="0000FF"/>
          </w:rPr>
          <w:t>"Развитие лесного хозяйства"</w:t>
        </w:r>
      </w:hyperlink>
      <w:r>
        <w:t>, "</w:t>
      </w:r>
      <w:hyperlink w:anchor="P3429" w:history="1">
        <w:r>
          <w:rPr>
            <w:color w:val="0000FF"/>
          </w:rPr>
          <w:t>Охрана и воспроизводство</w:t>
        </w:r>
      </w:hyperlink>
      <w:r>
        <w:t xml:space="preserve"> объектов животного мира и среды их обитания", "</w:t>
      </w:r>
      <w:hyperlink w:anchor="P3592" w:history="1">
        <w:r>
          <w:rPr>
            <w:color w:val="0000FF"/>
          </w:rPr>
          <w:t>Повышение устойчивости</w:t>
        </w:r>
      </w:hyperlink>
      <w:r>
        <w:t xml:space="preserve"> водных биоресурсов и развитие </w:t>
      </w:r>
      <w:r>
        <w:lastRenderedPageBreak/>
        <w:t>рыбохозяйственного комплекса Оренбургской области", "</w:t>
      </w:r>
      <w:hyperlink w:anchor="P4960" w:history="1">
        <w:r>
          <w:rPr>
            <w:color w:val="0000FF"/>
          </w:rPr>
          <w:t>Обеспечение реализации</w:t>
        </w:r>
      </w:hyperlink>
      <w:r>
        <w:t xml:space="preserve"> государственной программы" на 2016 - 2020 годы в соответствии с </w:t>
      </w:r>
      <w:hyperlink r:id="rId30" w:history="1">
        <w:r>
          <w:rPr>
            <w:color w:val="0000FF"/>
          </w:rPr>
          <w:t>пунктами 17</w:t>
        </w:r>
      </w:hyperlink>
      <w:r>
        <w:t xml:space="preserve">, </w:t>
      </w:r>
      <w:hyperlink r:id="rId31" w:history="1">
        <w:r>
          <w:rPr>
            <w:color w:val="0000FF"/>
          </w:rPr>
          <w:t>20 части 1 статьи 9</w:t>
        </w:r>
      </w:hyperlink>
      <w:r>
        <w:t xml:space="preserve"> Закона Оренбургской области от 16 ноября 2002 года N 322/66-III-ОЗ "О транспортном налоге" применяется налоговая льгота по освобождению от уплаты транспортного налога министерства лесного и охотничьего хозяйства Оренбургской области и подведомственных ему государственных бюджетных и казенных учреждений. Применение данного инструмента способствует высвобождению средств для выполнения основных мероприятий Программы.</w:t>
      </w:r>
    </w:p>
    <w:p w:rsidR="008D2229" w:rsidRDefault="008D2229">
      <w:pPr>
        <w:pStyle w:val="ConsPlusNormal"/>
        <w:spacing w:before="220"/>
        <w:ind w:firstLine="540"/>
        <w:jc w:val="both"/>
      </w:pPr>
      <w:r>
        <w:t>В качестве критерия результативности применяется показатель (индикатор) "просроченная кредиторская задолженность по обязательствам министерства лесного и охотничьего хозяйства Оренбургской области и подведомственных ему государственных бюджетных и казенных учреждений".</w:t>
      </w:r>
    </w:p>
    <w:p w:rsidR="008D2229" w:rsidRDefault="008D2229">
      <w:pPr>
        <w:pStyle w:val="ConsPlusNormal"/>
        <w:spacing w:before="220"/>
        <w:ind w:firstLine="540"/>
        <w:jc w:val="both"/>
      </w:pPr>
      <w:r>
        <w:t xml:space="preserve">Ресурсное </w:t>
      </w:r>
      <w:hyperlink w:anchor="P3156" w:history="1">
        <w:r>
          <w:rPr>
            <w:color w:val="0000FF"/>
          </w:rPr>
          <w:t>обеспечение</w:t>
        </w:r>
      </w:hyperlink>
      <w:r>
        <w:t xml:space="preserve"> реализации Программы за счет налоговых и неналоговых расходов представлено в приложении N 6 к Программе.</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sectPr w:rsidR="008D2229" w:rsidSect="00D66D8F">
          <w:pgSz w:w="11906" w:h="16838"/>
          <w:pgMar w:top="1134" w:right="850" w:bottom="1134" w:left="1701" w:header="708" w:footer="708" w:gutter="0"/>
          <w:cols w:space="708"/>
          <w:docGrid w:linePitch="360"/>
        </w:sectPr>
      </w:pPr>
    </w:p>
    <w:p w:rsidR="008D2229" w:rsidRDefault="008D2229">
      <w:pPr>
        <w:pStyle w:val="ConsPlusNormal"/>
        <w:jc w:val="right"/>
        <w:outlineLvl w:val="1"/>
      </w:pPr>
      <w:r>
        <w:lastRenderedPageBreak/>
        <w:t>Приложение 1</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 w:name="P212"/>
      <w:bookmarkEnd w:id="2"/>
      <w:r>
        <w:t>Сведения</w:t>
      </w:r>
    </w:p>
    <w:p w:rsidR="008D2229" w:rsidRDefault="008D2229">
      <w:pPr>
        <w:pStyle w:val="ConsPlusNormal"/>
        <w:jc w:val="center"/>
      </w:pPr>
      <w:r>
        <w:t>о показателях (индикаторах) Программы,</w:t>
      </w:r>
    </w:p>
    <w:p w:rsidR="008D2229" w:rsidRDefault="008D2229">
      <w:pPr>
        <w:pStyle w:val="ConsPlusNormal"/>
        <w:jc w:val="center"/>
      </w:pPr>
      <w:r>
        <w:t>подпрограмм Программы и их значениях</w:t>
      </w:r>
    </w:p>
    <w:p w:rsidR="008D2229" w:rsidRDefault="008D22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154"/>
        <w:gridCol w:w="2438"/>
        <w:gridCol w:w="1814"/>
        <w:gridCol w:w="1247"/>
        <w:gridCol w:w="1134"/>
        <w:gridCol w:w="1247"/>
        <w:gridCol w:w="1304"/>
        <w:gridCol w:w="1134"/>
        <w:gridCol w:w="1304"/>
        <w:gridCol w:w="1304"/>
        <w:gridCol w:w="1134"/>
        <w:gridCol w:w="1247"/>
      </w:tblGrid>
      <w:tr w:rsidR="008D2229">
        <w:tc>
          <w:tcPr>
            <w:tcW w:w="794" w:type="dxa"/>
          </w:tcPr>
          <w:p w:rsidR="008D2229" w:rsidRDefault="008D2229">
            <w:pPr>
              <w:pStyle w:val="ConsPlusNormal"/>
              <w:jc w:val="center"/>
            </w:pPr>
            <w:r>
              <w:t>N п/п</w:t>
            </w:r>
          </w:p>
        </w:tc>
        <w:tc>
          <w:tcPr>
            <w:tcW w:w="3154" w:type="dxa"/>
          </w:tcPr>
          <w:p w:rsidR="008D2229" w:rsidRDefault="008D2229">
            <w:pPr>
              <w:pStyle w:val="ConsPlusNormal"/>
              <w:jc w:val="center"/>
            </w:pPr>
            <w:r>
              <w:t>Наименование показателя (индикатора)</w:t>
            </w:r>
          </w:p>
        </w:tc>
        <w:tc>
          <w:tcPr>
            <w:tcW w:w="2438" w:type="dxa"/>
          </w:tcPr>
          <w:p w:rsidR="008D2229" w:rsidRDefault="008D2229">
            <w:pPr>
              <w:pStyle w:val="ConsPlusNormal"/>
              <w:jc w:val="center"/>
            </w:pPr>
            <w:r>
              <w:t>Характеристика показателя (индикатора)</w:t>
            </w:r>
          </w:p>
        </w:tc>
        <w:tc>
          <w:tcPr>
            <w:tcW w:w="1814" w:type="dxa"/>
          </w:tcPr>
          <w:p w:rsidR="008D2229" w:rsidRDefault="008D2229">
            <w:pPr>
              <w:pStyle w:val="ConsPlusNormal"/>
              <w:jc w:val="center"/>
            </w:pPr>
            <w:r>
              <w:t>Единица измерения</w:t>
            </w:r>
          </w:p>
        </w:tc>
        <w:tc>
          <w:tcPr>
            <w:tcW w:w="1247" w:type="dxa"/>
          </w:tcPr>
          <w:p w:rsidR="008D2229" w:rsidRDefault="008D2229">
            <w:pPr>
              <w:pStyle w:val="ConsPlusNormal"/>
              <w:jc w:val="center"/>
            </w:pPr>
            <w:r>
              <w:t>2012 год</w:t>
            </w:r>
          </w:p>
        </w:tc>
        <w:tc>
          <w:tcPr>
            <w:tcW w:w="1134" w:type="dxa"/>
          </w:tcPr>
          <w:p w:rsidR="008D2229" w:rsidRDefault="008D2229">
            <w:pPr>
              <w:pStyle w:val="ConsPlusNormal"/>
              <w:jc w:val="center"/>
            </w:pPr>
            <w:r>
              <w:t>2013 год</w:t>
            </w:r>
          </w:p>
        </w:tc>
        <w:tc>
          <w:tcPr>
            <w:tcW w:w="1247" w:type="dxa"/>
          </w:tcPr>
          <w:p w:rsidR="008D2229" w:rsidRDefault="008D2229">
            <w:pPr>
              <w:pStyle w:val="ConsPlusNormal"/>
              <w:jc w:val="center"/>
            </w:pPr>
            <w:r>
              <w:t>2014 год</w:t>
            </w:r>
          </w:p>
        </w:tc>
        <w:tc>
          <w:tcPr>
            <w:tcW w:w="1304" w:type="dxa"/>
          </w:tcPr>
          <w:p w:rsidR="008D2229" w:rsidRDefault="008D2229">
            <w:pPr>
              <w:pStyle w:val="ConsPlusNormal"/>
              <w:jc w:val="center"/>
            </w:pPr>
            <w:r>
              <w:t>2015 год</w:t>
            </w:r>
          </w:p>
        </w:tc>
        <w:tc>
          <w:tcPr>
            <w:tcW w:w="1134" w:type="dxa"/>
          </w:tcPr>
          <w:p w:rsidR="008D2229" w:rsidRDefault="008D2229">
            <w:pPr>
              <w:pStyle w:val="ConsPlusNormal"/>
              <w:jc w:val="center"/>
            </w:pPr>
            <w:r>
              <w:t>2016 год</w:t>
            </w:r>
          </w:p>
        </w:tc>
        <w:tc>
          <w:tcPr>
            <w:tcW w:w="1304" w:type="dxa"/>
          </w:tcPr>
          <w:p w:rsidR="008D2229" w:rsidRDefault="008D2229">
            <w:pPr>
              <w:pStyle w:val="ConsPlusNormal"/>
              <w:jc w:val="center"/>
            </w:pPr>
            <w:r>
              <w:t>2017 год</w:t>
            </w:r>
          </w:p>
        </w:tc>
        <w:tc>
          <w:tcPr>
            <w:tcW w:w="1304" w:type="dxa"/>
          </w:tcPr>
          <w:p w:rsidR="008D2229" w:rsidRDefault="008D2229">
            <w:pPr>
              <w:pStyle w:val="ConsPlusNormal"/>
              <w:jc w:val="center"/>
            </w:pPr>
            <w:r>
              <w:t>2018 год</w:t>
            </w:r>
          </w:p>
        </w:tc>
        <w:tc>
          <w:tcPr>
            <w:tcW w:w="1134" w:type="dxa"/>
          </w:tcPr>
          <w:p w:rsidR="008D2229" w:rsidRDefault="008D2229">
            <w:pPr>
              <w:pStyle w:val="ConsPlusNormal"/>
              <w:jc w:val="center"/>
            </w:pPr>
            <w:r>
              <w:t>2019 год</w:t>
            </w:r>
          </w:p>
        </w:tc>
        <w:tc>
          <w:tcPr>
            <w:tcW w:w="1247" w:type="dxa"/>
          </w:tcPr>
          <w:p w:rsidR="008D2229" w:rsidRDefault="008D2229">
            <w:pPr>
              <w:pStyle w:val="ConsPlusNormal"/>
              <w:jc w:val="center"/>
            </w:pPr>
            <w:r>
              <w:t>2020 год</w:t>
            </w:r>
          </w:p>
        </w:tc>
      </w:tr>
      <w:tr w:rsidR="008D2229">
        <w:tc>
          <w:tcPr>
            <w:tcW w:w="794" w:type="dxa"/>
            <w:vAlign w:val="center"/>
          </w:tcPr>
          <w:p w:rsidR="008D2229" w:rsidRDefault="008D2229">
            <w:pPr>
              <w:pStyle w:val="ConsPlusNormal"/>
              <w:jc w:val="center"/>
            </w:pPr>
            <w:r>
              <w:t>1</w:t>
            </w:r>
          </w:p>
        </w:tc>
        <w:tc>
          <w:tcPr>
            <w:tcW w:w="3154" w:type="dxa"/>
          </w:tcPr>
          <w:p w:rsidR="008D2229" w:rsidRDefault="008D2229">
            <w:pPr>
              <w:pStyle w:val="ConsPlusNormal"/>
              <w:jc w:val="center"/>
            </w:pPr>
            <w:r>
              <w:t>2</w:t>
            </w:r>
          </w:p>
        </w:tc>
        <w:tc>
          <w:tcPr>
            <w:tcW w:w="2438" w:type="dxa"/>
          </w:tcPr>
          <w:p w:rsidR="008D2229" w:rsidRDefault="008D2229">
            <w:pPr>
              <w:pStyle w:val="ConsPlusNormal"/>
              <w:jc w:val="center"/>
            </w:pPr>
            <w:r>
              <w:t>3</w:t>
            </w:r>
          </w:p>
        </w:tc>
        <w:tc>
          <w:tcPr>
            <w:tcW w:w="1814" w:type="dxa"/>
          </w:tcPr>
          <w:p w:rsidR="008D2229" w:rsidRDefault="008D2229">
            <w:pPr>
              <w:pStyle w:val="ConsPlusNormal"/>
              <w:jc w:val="center"/>
            </w:pPr>
            <w:r>
              <w:t>4</w:t>
            </w:r>
          </w:p>
        </w:tc>
        <w:tc>
          <w:tcPr>
            <w:tcW w:w="1247" w:type="dxa"/>
          </w:tcPr>
          <w:p w:rsidR="008D2229" w:rsidRDefault="008D2229">
            <w:pPr>
              <w:pStyle w:val="ConsPlusNormal"/>
              <w:jc w:val="center"/>
            </w:pPr>
            <w:r>
              <w:t>5</w:t>
            </w:r>
          </w:p>
        </w:tc>
        <w:tc>
          <w:tcPr>
            <w:tcW w:w="1134" w:type="dxa"/>
          </w:tcPr>
          <w:p w:rsidR="008D2229" w:rsidRDefault="008D2229">
            <w:pPr>
              <w:pStyle w:val="ConsPlusNormal"/>
              <w:jc w:val="center"/>
            </w:pPr>
            <w:r>
              <w:t>6</w:t>
            </w:r>
          </w:p>
        </w:tc>
        <w:tc>
          <w:tcPr>
            <w:tcW w:w="1247" w:type="dxa"/>
          </w:tcPr>
          <w:p w:rsidR="008D2229" w:rsidRDefault="008D2229">
            <w:pPr>
              <w:pStyle w:val="ConsPlusNormal"/>
              <w:jc w:val="center"/>
            </w:pPr>
            <w:r>
              <w:t>7</w:t>
            </w:r>
          </w:p>
        </w:tc>
        <w:tc>
          <w:tcPr>
            <w:tcW w:w="1304" w:type="dxa"/>
          </w:tcPr>
          <w:p w:rsidR="008D2229" w:rsidRDefault="008D2229">
            <w:pPr>
              <w:pStyle w:val="ConsPlusNormal"/>
              <w:jc w:val="center"/>
            </w:pPr>
            <w:r>
              <w:t>8</w:t>
            </w:r>
          </w:p>
        </w:tc>
        <w:tc>
          <w:tcPr>
            <w:tcW w:w="1134" w:type="dxa"/>
          </w:tcPr>
          <w:p w:rsidR="008D2229" w:rsidRDefault="008D2229">
            <w:pPr>
              <w:pStyle w:val="ConsPlusNormal"/>
              <w:jc w:val="center"/>
            </w:pPr>
            <w:r>
              <w:t>9</w:t>
            </w:r>
          </w:p>
        </w:tc>
        <w:tc>
          <w:tcPr>
            <w:tcW w:w="1304" w:type="dxa"/>
          </w:tcPr>
          <w:p w:rsidR="008D2229" w:rsidRDefault="008D2229">
            <w:pPr>
              <w:pStyle w:val="ConsPlusNormal"/>
              <w:jc w:val="center"/>
            </w:pPr>
            <w:r>
              <w:t>10</w:t>
            </w:r>
          </w:p>
        </w:tc>
        <w:tc>
          <w:tcPr>
            <w:tcW w:w="1304" w:type="dxa"/>
          </w:tcPr>
          <w:p w:rsidR="008D2229" w:rsidRDefault="008D2229">
            <w:pPr>
              <w:pStyle w:val="ConsPlusNormal"/>
              <w:jc w:val="center"/>
            </w:pPr>
            <w:r>
              <w:t>11</w:t>
            </w:r>
          </w:p>
        </w:tc>
        <w:tc>
          <w:tcPr>
            <w:tcW w:w="1134" w:type="dxa"/>
          </w:tcPr>
          <w:p w:rsidR="008D2229" w:rsidRDefault="008D2229">
            <w:pPr>
              <w:pStyle w:val="ConsPlusNormal"/>
              <w:jc w:val="center"/>
            </w:pPr>
            <w:r>
              <w:t>12</w:t>
            </w:r>
          </w:p>
        </w:tc>
        <w:tc>
          <w:tcPr>
            <w:tcW w:w="1247" w:type="dxa"/>
          </w:tcPr>
          <w:p w:rsidR="008D2229" w:rsidRDefault="008D2229">
            <w:pPr>
              <w:pStyle w:val="ConsPlusNormal"/>
              <w:jc w:val="center"/>
            </w:pPr>
            <w:r>
              <w:t>13</w:t>
            </w:r>
          </w:p>
        </w:tc>
      </w:tr>
      <w:tr w:rsidR="008D2229">
        <w:tc>
          <w:tcPr>
            <w:tcW w:w="794" w:type="dxa"/>
          </w:tcPr>
          <w:p w:rsidR="008D2229" w:rsidRDefault="008D2229">
            <w:pPr>
              <w:pStyle w:val="ConsPlusNormal"/>
              <w:jc w:val="center"/>
              <w:outlineLvl w:val="2"/>
            </w:pPr>
            <w:r>
              <w:t>1.</w:t>
            </w:r>
          </w:p>
        </w:tc>
        <w:tc>
          <w:tcPr>
            <w:tcW w:w="18461" w:type="dxa"/>
            <w:gridSpan w:val="12"/>
          </w:tcPr>
          <w:p w:rsidR="008D2229" w:rsidRDefault="008D2229">
            <w:pPr>
              <w:pStyle w:val="ConsPlusNormal"/>
              <w:jc w:val="center"/>
            </w:pPr>
            <w:r>
              <w:t>Государственная программа "Воспроизводство и использование природных ресурсов Оренбургской области" на 2014 - 2020 годы</w:t>
            </w:r>
          </w:p>
        </w:tc>
      </w:tr>
      <w:tr w:rsidR="008D2229">
        <w:tc>
          <w:tcPr>
            <w:tcW w:w="794" w:type="dxa"/>
          </w:tcPr>
          <w:p w:rsidR="008D2229" w:rsidRDefault="008D2229">
            <w:pPr>
              <w:pStyle w:val="ConsPlusNormal"/>
              <w:jc w:val="center"/>
            </w:pPr>
            <w:r>
              <w:t>1.</w:t>
            </w:r>
          </w:p>
        </w:tc>
        <w:tc>
          <w:tcPr>
            <w:tcW w:w="3154" w:type="dxa"/>
          </w:tcPr>
          <w:p w:rsidR="008D2229" w:rsidRDefault="008D2229">
            <w:pPr>
              <w:pStyle w:val="ConsPlusNormal"/>
            </w:pPr>
            <w:r>
              <w:t>Лесистость территории Оренбургской области</w:t>
            </w:r>
          </w:p>
        </w:tc>
        <w:tc>
          <w:tcPr>
            <w:tcW w:w="2438" w:type="dxa"/>
          </w:tcPr>
          <w:p w:rsidR="008D2229" w:rsidRDefault="008D2229">
            <w:pPr>
              <w:pStyle w:val="ConsPlusNormal"/>
            </w:pPr>
            <w:r>
              <w:t>государственная программа</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4,62</w:t>
            </w:r>
          </w:p>
        </w:tc>
        <w:tc>
          <w:tcPr>
            <w:tcW w:w="1134" w:type="dxa"/>
          </w:tcPr>
          <w:p w:rsidR="008D2229" w:rsidRDefault="008D2229">
            <w:pPr>
              <w:pStyle w:val="ConsPlusNormal"/>
              <w:jc w:val="center"/>
            </w:pPr>
            <w:r>
              <w:t>4,62</w:t>
            </w:r>
          </w:p>
        </w:tc>
        <w:tc>
          <w:tcPr>
            <w:tcW w:w="1247" w:type="dxa"/>
          </w:tcPr>
          <w:p w:rsidR="008D2229" w:rsidRDefault="008D2229">
            <w:pPr>
              <w:pStyle w:val="ConsPlusNormal"/>
              <w:jc w:val="center"/>
            </w:pPr>
            <w:r>
              <w:t>4,62</w:t>
            </w:r>
          </w:p>
        </w:tc>
        <w:tc>
          <w:tcPr>
            <w:tcW w:w="1304" w:type="dxa"/>
          </w:tcPr>
          <w:p w:rsidR="008D2229" w:rsidRDefault="008D2229">
            <w:pPr>
              <w:pStyle w:val="ConsPlusNormal"/>
              <w:jc w:val="center"/>
            </w:pPr>
            <w:r>
              <w:t>4,62</w:t>
            </w:r>
          </w:p>
        </w:tc>
        <w:tc>
          <w:tcPr>
            <w:tcW w:w="1134" w:type="dxa"/>
          </w:tcPr>
          <w:p w:rsidR="008D2229" w:rsidRDefault="008D2229">
            <w:pPr>
              <w:pStyle w:val="ConsPlusNormal"/>
              <w:jc w:val="center"/>
            </w:pPr>
            <w:r>
              <w:t>4,62</w:t>
            </w:r>
          </w:p>
        </w:tc>
        <w:tc>
          <w:tcPr>
            <w:tcW w:w="1304" w:type="dxa"/>
          </w:tcPr>
          <w:p w:rsidR="008D2229" w:rsidRDefault="008D2229">
            <w:pPr>
              <w:pStyle w:val="ConsPlusNormal"/>
              <w:jc w:val="center"/>
            </w:pPr>
            <w:r>
              <w:t>4,6</w:t>
            </w:r>
          </w:p>
        </w:tc>
        <w:tc>
          <w:tcPr>
            <w:tcW w:w="1304" w:type="dxa"/>
          </w:tcPr>
          <w:p w:rsidR="008D2229" w:rsidRDefault="008D2229">
            <w:pPr>
              <w:pStyle w:val="ConsPlusNormal"/>
              <w:jc w:val="center"/>
            </w:pPr>
            <w:r>
              <w:t>4,6</w:t>
            </w:r>
          </w:p>
        </w:tc>
        <w:tc>
          <w:tcPr>
            <w:tcW w:w="1134" w:type="dxa"/>
          </w:tcPr>
          <w:p w:rsidR="008D2229" w:rsidRDefault="008D2229">
            <w:pPr>
              <w:pStyle w:val="ConsPlusNormal"/>
              <w:jc w:val="center"/>
            </w:pPr>
            <w:r>
              <w:t>4,6</w:t>
            </w:r>
          </w:p>
        </w:tc>
        <w:tc>
          <w:tcPr>
            <w:tcW w:w="1247" w:type="dxa"/>
          </w:tcPr>
          <w:p w:rsidR="008D2229" w:rsidRDefault="008D2229">
            <w:pPr>
              <w:pStyle w:val="ConsPlusNormal"/>
              <w:jc w:val="center"/>
            </w:pPr>
            <w:r>
              <w:t>4,6</w:t>
            </w:r>
          </w:p>
        </w:tc>
      </w:tr>
      <w:tr w:rsidR="008D2229">
        <w:tc>
          <w:tcPr>
            <w:tcW w:w="794" w:type="dxa"/>
          </w:tcPr>
          <w:p w:rsidR="008D2229" w:rsidRDefault="008D2229">
            <w:pPr>
              <w:pStyle w:val="ConsPlusNormal"/>
              <w:jc w:val="center"/>
            </w:pPr>
            <w:r>
              <w:t>2.</w:t>
            </w:r>
          </w:p>
        </w:tc>
        <w:tc>
          <w:tcPr>
            <w:tcW w:w="3154" w:type="dxa"/>
          </w:tcPr>
          <w:p w:rsidR="008D2229" w:rsidRDefault="008D2229">
            <w:pPr>
              <w:pStyle w:val="ConsPlusNormal"/>
            </w:pPr>
            <w:r>
              <w:t>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tc>
        <w:tc>
          <w:tcPr>
            <w:tcW w:w="2438" w:type="dxa"/>
          </w:tcPr>
          <w:p w:rsidR="008D2229" w:rsidRDefault="008D2229">
            <w:pPr>
              <w:pStyle w:val="ConsPlusNormal"/>
            </w:pPr>
            <w:r>
              <w:t>государственная программа</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98</w:t>
            </w:r>
          </w:p>
        </w:tc>
        <w:tc>
          <w:tcPr>
            <w:tcW w:w="1134" w:type="dxa"/>
          </w:tcPr>
          <w:p w:rsidR="008D2229" w:rsidRDefault="008D2229">
            <w:pPr>
              <w:pStyle w:val="ConsPlusNormal"/>
              <w:jc w:val="center"/>
            </w:pPr>
            <w:r>
              <w:t>98</w:t>
            </w:r>
          </w:p>
        </w:tc>
        <w:tc>
          <w:tcPr>
            <w:tcW w:w="1247" w:type="dxa"/>
          </w:tcPr>
          <w:p w:rsidR="008D2229" w:rsidRDefault="008D2229">
            <w:pPr>
              <w:pStyle w:val="ConsPlusNormal"/>
              <w:jc w:val="center"/>
            </w:pPr>
            <w:r>
              <w:t>98</w:t>
            </w:r>
          </w:p>
        </w:tc>
        <w:tc>
          <w:tcPr>
            <w:tcW w:w="1304" w:type="dxa"/>
          </w:tcPr>
          <w:p w:rsidR="008D2229" w:rsidRDefault="008D2229">
            <w:pPr>
              <w:pStyle w:val="ConsPlusNormal"/>
              <w:jc w:val="center"/>
            </w:pPr>
            <w:r>
              <w:t>98</w:t>
            </w:r>
          </w:p>
        </w:tc>
        <w:tc>
          <w:tcPr>
            <w:tcW w:w="1134" w:type="dxa"/>
          </w:tcPr>
          <w:p w:rsidR="008D2229" w:rsidRDefault="008D2229">
            <w:pPr>
              <w:pStyle w:val="ConsPlusNormal"/>
              <w:jc w:val="center"/>
            </w:pPr>
            <w:r>
              <w:t>98</w:t>
            </w:r>
          </w:p>
        </w:tc>
        <w:tc>
          <w:tcPr>
            <w:tcW w:w="1304" w:type="dxa"/>
          </w:tcPr>
          <w:p w:rsidR="008D2229" w:rsidRDefault="008D2229">
            <w:pPr>
              <w:pStyle w:val="ConsPlusNormal"/>
              <w:jc w:val="center"/>
            </w:pPr>
            <w:r>
              <w:t>98</w:t>
            </w:r>
          </w:p>
        </w:tc>
        <w:tc>
          <w:tcPr>
            <w:tcW w:w="1304" w:type="dxa"/>
          </w:tcPr>
          <w:p w:rsidR="008D2229" w:rsidRDefault="008D2229">
            <w:pPr>
              <w:pStyle w:val="ConsPlusNormal"/>
              <w:jc w:val="center"/>
            </w:pPr>
            <w:r>
              <w:t>98</w:t>
            </w:r>
          </w:p>
        </w:tc>
        <w:tc>
          <w:tcPr>
            <w:tcW w:w="1134" w:type="dxa"/>
          </w:tcPr>
          <w:p w:rsidR="008D2229" w:rsidRDefault="008D2229">
            <w:pPr>
              <w:pStyle w:val="ConsPlusNormal"/>
              <w:jc w:val="center"/>
            </w:pPr>
            <w:r>
              <w:t>98</w:t>
            </w:r>
          </w:p>
        </w:tc>
        <w:tc>
          <w:tcPr>
            <w:tcW w:w="1247" w:type="dxa"/>
          </w:tcPr>
          <w:p w:rsidR="008D2229" w:rsidRDefault="008D2229">
            <w:pPr>
              <w:pStyle w:val="ConsPlusNormal"/>
              <w:jc w:val="center"/>
            </w:pPr>
            <w:r>
              <w:t>98</w:t>
            </w:r>
          </w:p>
        </w:tc>
      </w:tr>
      <w:tr w:rsidR="008D2229">
        <w:tc>
          <w:tcPr>
            <w:tcW w:w="794" w:type="dxa"/>
          </w:tcPr>
          <w:p w:rsidR="008D2229" w:rsidRDefault="008D2229">
            <w:pPr>
              <w:pStyle w:val="ConsPlusNormal"/>
              <w:jc w:val="center"/>
            </w:pPr>
            <w:r>
              <w:t>3.</w:t>
            </w:r>
          </w:p>
        </w:tc>
        <w:tc>
          <w:tcPr>
            <w:tcW w:w="3154" w:type="dxa"/>
          </w:tcPr>
          <w:p w:rsidR="008D2229" w:rsidRDefault="008D2229">
            <w:pPr>
              <w:pStyle w:val="ConsPlusNormal"/>
            </w:pPr>
            <w:r>
              <w:t xml:space="preserve">Объем добычи (вылова) </w:t>
            </w:r>
            <w:r>
              <w:lastRenderedPageBreak/>
              <w:t>водных биологических ресурсов (годовое значение)</w:t>
            </w:r>
          </w:p>
        </w:tc>
        <w:tc>
          <w:tcPr>
            <w:tcW w:w="2438" w:type="dxa"/>
          </w:tcPr>
          <w:p w:rsidR="008D2229" w:rsidRDefault="008D2229">
            <w:pPr>
              <w:pStyle w:val="ConsPlusNormal"/>
            </w:pPr>
            <w:r>
              <w:lastRenderedPageBreak/>
              <w:t xml:space="preserve">государственная </w:t>
            </w:r>
            <w:r>
              <w:lastRenderedPageBreak/>
              <w:t>программа</w:t>
            </w:r>
          </w:p>
        </w:tc>
        <w:tc>
          <w:tcPr>
            <w:tcW w:w="1814" w:type="dxa"/>
          </w:tcPr>
          <w:p w:rsidR="008D2229" w:rsidRDefault="008D2229">
            <w:pPr>
              <w:pStyle w:val="ConsPlusNormal"/>
              <w:jc w:val="center"/>
            </w:pPr>
            <w:r>
              <w:lastRenderedPageBreak/>
              <w:t>тонн</w:t>
            </w:r>
          </w:p>
        </w:tc>
        <w:tc>
          <w:tcPr>
            <w:tcW w:w="1247" w:type="dxa"/>
          </w:tcPr>
          <w:p w:rsidR="008D2229" w:rsidRDefault="008D2229">
            <w:pPr>
              <w:pStyle w:val="ConsPlusNormal"/>
              <w:jc w:val="center"/>
            </w:pPr>
            <w:r>
              <w:t>295</w:t>
            </w:r>
          </w:p>
        </w:tc>
        <w:tc>
          <w:tcPr>
            <w:tcW w:w="1134" w:type="dxa"/>
          </w:tcPr>
          <w:p w:rsidR="008D2229" w:rsidRDefault="008D2229">
            <w:pPr>
              <w:pStyle w:val="ConsPlusNormal"/>
              <w:jc w:val="center"/>
            </w:pPr>
            <w:r>
              <w:t>300</w:t>
            </w:r>
          </w:p>
        </w:tc>
        <w:tc>
          <w:tcPr>
            <w:tcW w:w="1247" w:type="dxa"/>
          </w:tcPr>
          <w:p w:rsidR="008D2229" w:rsidRDefault="008D2229">
            <w:pPr>
              <w:pStyle w:val="ConsPlusNormal"/>
              <w:jc w:val="center"/>
            </w:pPr>
            <w:r>
              <w:t>315</w:t>
            </w:r>
          </w:p>
        </w:tc>
        <w:tc>
          <w:tcPr>
            <w:tcW w:w="1304" w:type="dxa"/>
          </w:tcPr>
          <w:p w:rsidR="008D2229" w:rsidRDefault="008D2229">
            <w:pPr>
              <w:pStyle w:val="ConsPlusNormal"/>
              <w:jc w:val="center"/>
            </w:pPr>
            <w:r>
              <w:t>318</w:t>
            </w:r>
          </w:p>
        </w:tc>
        <w:tc>
          <w:tcPr>
            <w:tcW w:w="1134" w:type="dxa"/>
          </w:tcPr>
          <w:p w:rsidR="008D2229" w:rsidRDefault="008D2229">
            <w:pPr>
              <w:pStyle w:val="ConsPlusNormal"/>
              <w:jc w:val="center"/>
            </w:pPr>
            <w:r>
              <w:t>320</w:t>
            </w:r>
          </w:p>
        </w:tc>
        <w:tc>
          <w:tcPr>
            <w:tcW w:w="1304" w:type="dxa"/>
          </w:tcPr>
          <w:p w:rsidR="008D2229" w:rsidRDefault="008D2229">
            <w:pPr>
              <w:pStyle w:val="ConsPlusNormal"/>
              <w:jc w:val="center"/>
            </w:pPr>
            <w:r>
              <w:t>325</w:t>
            </w:r>
          </w:p>
        </w:tc>
        <w:tc>
          <w:tcPr>
            <w:tcW w:w="1304" w:type="dxa"/>
          </w:tcPr>
          <w:p w:rsidR="008D2229" w:rsidRDefault="008D2229">
            <w:pPr>
              <w:pStyle w:val="ConsPlusNormal"/>
              <w:jc w:val="center"/>
            </w:pPr>
            <w:r>
              <w:t>327</w:t>
            </w:r>
          </w:p>
        </w:tc>
        <w:tc>
          <w:tcPr>
            <w:tcW w:w="1134" w:type="dxa"/>
          </w:tcPr>
          <w:p w:rsidR="008D2229" w:rsidRDefault="008D2229">
            <w:pPr>
              <w:pStyle w:val="ConsPlusNormal"/>
              <w:jc w:val="center"/>
            </w:pPr>
            <w:r>
              <w:t>330</w:t>
            </w:r>
          </w:p>
        </w:tc>
        <w:tc>
          <w:tcPr>
            <w:tcW w:w="1247" w:type="dxa"/>
          </w:tcPr>
          <w:p w:rsidR="008D2229" w:rsidRDefault="008D2229">
            <w:pPr>
              <w:pStyle w:val="ConsPlusNormal"/>
              <w:jc w:val="center"/>
            </w:pPr>
            <w:r>
              <w:t>334</w:t>
            </w:r>
          </w:p>
        </w:tc>
      </w:tr>
      <w:tr w:rsidR="008D2229">
        <w:tc>
          <w:tcPr>
            <w:tcW w:w="794" w:type="dxa"/>
          </w:tcPr>
          <w:p w:rsidR="008D2229" w:rsidRDefault="008D2229">
            <w:pPr>
              <w:pStyle w:val="ConsPlusNormal"/>
              <w:jc w:val="center"/>
            </w:pPr>
            <w:r>
              <w:lastRenderedPageBreak/>
              <w:t>4.</w:t>
            </w:r>
          </w:p>
        </w:tc>
        <w:tc>
          <w:tcPr>
            <w:tcW w:w="3154" w:type="dxa"/>
          </w:tcPr>
          <w:p w:rsidR="008D2229" w:rsidRDefault="008D2229">
            <w:pPr>
              <w:pStyle w:val="ConsPlusNormal"/>
            </w:pPr>
            <w:r>
              <w:t>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w:t>
            </w:r>
          </w:p>
        </w:tc>
        <w:tc>
          <w:tcPr>
            <w:tcW w:w="2438" w:type="dxa"/>
          </w:tcPr>
          <w:p w:rsidR="008D2229" w:rsidRDefault="008D2229">
            <w:pPr>
              <w:pStyle w:val="ConsPlusNormal"/>
            </w:pPr>
            <w:r>
              <w:t>государственная программа</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21,4</w:t>
            </w:r>
          </w:p>
        </w:tc>
        <w:tc>
          <w:tcPr>
            <w:tcW w:w="1134" w:type="dxa"/>
          </w:tcPr>
          <w:p w:rsidR="008D2229" w:rsidRDefault="008D2229">
            <w:pPr>
              <w:pStyle w:val="ConsPlusNormal"/>
              <w:jc w:val="center"/>
            </w:pPr>
            <w:r>
              <w:t>21,4</w:t>
            </w:r>
          </w:p>
        </w:tc>
        <w:tc>
          <w:tcPr>
            <w:tcW w:w="1247" w:type="dxa"/>
          </w:tcPr>
          <w:p w:rsidR="008D2229" w:rsidRDefault="008D2229">
            <w:pPr>
              <w:pStyle w:val="ConsPlusNormal"/>
              <w:jc w:val="center"/>
            </w:pPr>
            <w:r>
              <w:t>21,4</w:t>
            </w:r>
          </w:p>
        </w:tc>
        <w:tc>
          <w:tcPr>
            <w:tcW w:w="1304" w:type="dxa"/>
          </w:tcPr>
          <w:p w:rsidR="008D2229" w:rsidRDefault="008D2229">
            <w:pPr>
              <w:pStyle w:val="ConsPlusNormal"/>
              <w:jc w:val="center"/>
            </w:pPr>
            <w:r>
              <w:t>21,4</w:t>
            </w:r>
          </w:p>
        </w:tc>
        <w:tc>
          <w:tcPr>
            <w:tcW w:w="1134" w:type="dxa"/>
          </w:tcPr>
          <w:p w:rsidR="008D2229" w:rsidRDefault="008D2229">
            <w:pPr>
              <w:pStyle w:val="ConsPlusNormal"/>
              <w:jc w:val="center"/>
            </w:pPr>
            <w:r>
              <w:t>21,4</w:t>
            </w:r>
          </w:p>
        </w:tc>
        <w:tc>
          <w:tcPr>
            <w:tcW w:w="1304" w:type="dxa"/>
          </w:tcPr>
          <w:p w:rsidR="008D2229" w:rsidRDefault="008D2229">
            <w:pPr>
              <w:pStyle w:val="ConsPlusNormal"/>
              <w:jc w:val="center"/>
            </w:pPr>
            <w:r>
              <w:t>30,3</w:t>
            </w:r>
          </w:p>
        </w:tc>
        <w:tc>
          <w:tcPr>
            <w:tcW w:w="1304" w:type="dxa"/>
          </w:tcPr>
          <w:p w:rsidR="008D2229" w:rsidRDefault="008D2229">
            <w:pPr>
              <w:pStyle w:val="ConsPlusNormal"/>
              <w:jc w:val="center"/>
            </w:pPr>
            <w:r>
              <w:t>30,3</w:t>
            </w:r>
          </w:p>
        </w:tc>
        <w:tc>
          <w:tcPr>
            <w:tcW w:w="1134" w:type="dxa"/>
          </w:tcPr>
          <w:p w:rsidR="008D2229" w:rsidRDefault="008D2229">
            <w:pPr>
              <w:pStyle w:val="ConsPlusNormal"/>
              <w:jc w:val="center"/>
            </w:pPr>
            <w:r>
              <w:t>30,6</w:t>
            </w:r>
          </w:p>
        </w:tc>
        <w:tc>
          <w:tcPr>
            <w:tcW w:w="1247" w:type="dxa"/>
          </w:tcPr>
          <w:p w:rsidR="008D2229" w:rsidRDefault="008D2229">
            <w:pPr>
              <w:pStyle w:val="ConsPlusNormal"/>
              <w:jc w:val="center"/>
            </w:pPr>
            <w:r>
              <w:t>30,9</w:t>
            </w:r>
          </w:p>
        </w:tc>
      </w:tr>
      <w:tr w:rsidR="008D2229">
        <w:tc>
          <w:tcPr>
            <w:tcW w:w="794" w:type="dxa"/>
          </w:tcPr>
          <w:p w:rsidR="008D2229" w:rsidRDefault="008D2229">
            <w:pPr>
              <w:pStyle w:val="ConsPlusNormal"/>
              <w:jc w:val="center"/>
            </w:pPr>
            <w:r>
              <w:t>5.</w:t>
            </w:r>
          </w:p>
        </w:tc>
        <w:tc>
          <w:tcPr>
            <w:tcW w:w="3154" w:type="dxa"/>
          </w:tcPr>
          <w:p w:rsidR="008D2229" w:rsidRDefault="008D2229">
            <w:pPr>
              <w:pStyle w:val="ConsPlusNormal"/>
            </w:pPr>
            <w:r>
              <w:t>Доля гидротехнических сооружений с неудовлетворительным и опасным уровнем безопасности,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(в текущем году)</w:t>
            </w:r>
          </w:p>
        </w:tc>
        <w:tc>
          <w:tcPr>
            <w:tcW w:w="2438" w:type="dxa"/>
          </w:tcPr>
          <w:p w:rsidR="008D2229" w:rsidRDefault="008D2229">
            <w:pPr>
              <w:pStyle w:val="ConsPlusNormal"/>
            </w:pPr>
            <w:r>
              <w:t>государственная программа</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0,01</w:t>
            </w:r>
          </w:p>
        </w:tc>
        <w:tc>
          <w:tcPr>
            <w:tcW w:w="1134" w:type="dxa"/>
          </w:tcPr>
          <w:p w:rsidR="008D2229" w:rsidRDefault="008D2229">
            <w:pPr>
              <w:pStyle w:val="ConsPlusNormal"/>
              <w:jc w:val="center"/>
            </w:pPr>
            <w:r>
              <w:t>0,02</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0,01</w:t>
            </w:r>
          </w:p>
        </w:tc>
        <w:tc>
          <w:tcPr>
            <w:tcW w:w="1247" w:type="dxa"/>
          </w:tcPr>
          <w:p w:rsidR="008D2229" w:rsidRDefault="008D2229">
            <w:pPr>
              <w:pStyle w:val="ConsPlusNormal"/>
              <w:jc w:val="center"/>
            </w:pPr>
            <w:r>
              <w:t>0,01</w:t>
            </w:r>
          </w:p>
        </w:tc>
      </w:tr>
      <w:tr w:rsidR="008D2229">
        <w:tc>
          <w:tcPr>
            <w:tcW w:w="19255" w:type="dxa"/>
            <w:gridSpan w:val="13"/>
          </w:tcPr>
          <w:p w:rsidR="008D2229" w:rsidRDefault="008D2229">
            <w:pPr>
              <w:pStyle w:val="ConsPlusNormal"/>
              <w:jc w:val="center"/>
              <w:outlineLvl w:val="3"/>
            </w:pPr>
            <w:hyperlink w:anchor="P3222" w:history="1">
              <w:r>
                <w:rPr>
                  <w:color w:val="0000FF"/>
                </w:rPr>
                <w:t>Подпрограмма 1</w:t>
              </w:r>
            </w:hyperlink>
            <w:r>
              <w:t xml:space="preserve"> "Развитие лесного хозяйства Оренбургской области"</w:t>
            </w:r>
          </w:p>
        </w:tc>
      </w:tr>
      <w:tr w:rsidR="008D2229">
        <w:tc>
          <w:tcPr>
            <w:tcW w:w="794" w:type="dxa"/>
          </w:tcPr>
          <w:p w:rsidR="008D2229" w:rsidRDefault="008D2229">
            <w:pPr>
              <w:pStyle w:val="ConsPlusNormal"/>
              <w:jc w:val="center"/>
            </w:pPr>
            <w:r>
              <w:t>6.</w:t>
            </w:r>
          </w:p>
        </w:tc>
        <w:tc>
          <w:tcPr>
            <w:tcW w:w="3154" w:type="dxa"/>
          </w:tcPr>
          <w:p w:rsidR="008D2229" w:rsidRDefault="008D2229">
            <w:pPr>
              <w:pStyle w:val="ConsPlusNormal"/>
            </w:pPr>
            <w:r>
              <w:t>Доля крупных лесных пожаров на землях лесного фонда на территории Оренбургской области</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1,9</w:t>
            </w:r>
          </w:p>
        </w:tc>
        <w:tc>
          <w:tcPr>
            <w:tcW w:w="1134" w:type="dxa"/>
          </w:tcPr>
          <w:p w:rsidR="008D2229" w:rsidRDefault="008D2229">
            <w:pPr>
              <w:pStyle w:val="ConsPlusNormal"/>
              <w:jc w:val="center"/>
            </w:pPr>
            <w:r>
              <w:t>1,9</w:t>
            </w:r>
          </w:p>
        </w:tc>
        <w:tc>
          <w:tcPr>
            <w:tcW w:w="1247" w:type="dxa"/>
          </w:tcPr>
          <w:p w:rsidR="008D2229" w:rsidRDefault="008D2229">
            <w:pPr>
              <w:pStyle w:val="ConsPlusNormal"/>
              <w:jc w:val="center"/>
            </w:pPr>
            <w:r>
              <w:t>1,8</w:t>
            </w:r>
          </w:p>
        </w:tc>
        <w:tc>
          <w:tcPr>
            <w:tcW w:w="1304" w:type="dxa"/>
          </w:tcPr>
          <w:p w:rsidR="008D2229" w:rsidRDefault="008D2229">
            <w:pPr>
              <w:pStyle w:val="ConsPlusNormal"/>
              <w:jc w:val="center"/>
            </w:pPr>
            <w:r>
              <w:t>1,7</w:t>
            </w:r>
          </w:p>
        </w:tc>
        <w:tc>
          <w:tcPr>
            <w:tcW w:w="1134" w:type="dxa"/>
          </w:tcPr>
          <w:p w:rsidR="008D2229" w:rsidRDefault="008D2229">
            <w:pPr>
              <w:pStyle w:val="ConsPlusNormal"/>
              <w:jc w:val="center"/>
            </w:pPr>
            <w:r>
              <w:t>1,7</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r>
      <w:tr w:rsidR="008D2229">
        <w:tc>
          <w:tcPr>
            <w:tcW w:w="794" w:type="dxa"/>
          </w:tcPr>
          <w:p w:rsidR="008D2229" w:rsidRDefault="008D2229">
            <w:pPr>
              <w:pStyle w:val="ConsPlusNormal"/>
              <w:jc w:val="center"/>
            </w:pPr>
            <w:r>
              <w:t>7.</w:t>
            </w:r>
          </w:p>
        </w:tc>
        <w:tc>
          <w:tcPr>
            <w:tcW w:w="3154" w:type="dxa"/>
          </w:tcPr>
          <w:p w:rsidR="008D2229" w:rsidRDefault="008D2229">
            <w:pPr>
              <w:pStyle w:val="ConsPlusNormal"/>
            </w:pPr>
            <w:r>
              <w:t xml:space="preserve">Отношение площади лесов, на которых были проведены санитарно-оздоровительные </w:t>
            </w:r>
            <w:r>
              <w:lastRenderedPageBreak/>
              <w:t>мероприятия, к площади погибших и поврежденных лесов в текущем году</w:t>
            </w:r>
          </w:p>
        </w:tc>
        <w:tc>
          <w:tcPr>
            <w:tcW w:w="2438" w:type="dxa"/>
          </w:tcPr>
          <w:p w:rsidR="008D2229" w:rsidRDefault="008D2229">
            <w:pPr>
              <w:pStyle w:val="ConsPlusNormal"/>
            </w:pPr>
            <w:r>
              <w:lastRenderedPageBreak/>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23,0</w:t>
            </w:r>
          </w:p>
        </w:tc>
        <w:tc>
          <w:tcPr>
            <w:tcW w:w="1134" w:type="dxa"/>
          </w:tcPr>
          <w:p w:rsidR="008D2229" w:rsidRDefault="008D2229">
            <w:pPr>
              <w:pStyle w:val="ConsPlusNormal"/>
              <w:jc w:val="center"/>
            </w:pPr>
            <w:r>
              <w:t>25,1</w:t>
            </w:r>
          </w:p>
        </w:tc>
        <w:tc>
          <w:tcPr>
            <w:tcW w:w="1247" w:type="dxa"/>
          </w:tcPr>
          <w:p w:rsidR="008D2229" w:rsidRDefault="008D2229">
            <w:pPr>
              <w:pStyle w:val="ConsPlusNormal"/>
              <w:jc w:val="center"/>
            </w:pPr>
            <w:r>
              <w:t>26,9</w:t>
            </w:r>
          </w:p>
        </w:tc>
        <w:tc>
          <w:tcPr>
            <w:tcW w:w="1304" w:type="dxa"/>
          </w:tcPr>
          <w:p w:rsidR="008D2229" w:rsidRDefault="008D2229">
            <w:pPr>
              <w:pStyle w:val="ConsPlusNormal"/>
              <w:jc w:val="center"/>
            </w:pPr>
            <w:r>
              <w:t>28</w:t>
            </w:r>
          </w:p>
        </w:tc>
        <w:tc>
          <w:tcPr>
            <w:tcW w:w="1134" w:type="dxa"/>
          </w:tcPr>
          <w:p w:rsidR="008D2229" w:rsidRDefault="008D2229">
            <w:pPr>
              <w:pStyle w:val="ConsPlusNormal"/>
              <w:jc w:val="center"/>
            </w:pPr>
            <w:r>
              <w:t>28,8</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r>
      <w:tr w:rsidR="008D2229">
        <w:tc>
          <w:tcPr>
            <w:tcW w:w="794" w:type="dxa"/>
          </w:tcPr>
          <w:p w:rsidR="008D2229" w:rsidRDefault="008D2229">
            <w:pPr>
              <w:pStyle w:val="ConsPlusNormal"/>
              <w:jc w:val="center"/>
            </w:pPr>
            <w:r>
              <w:lastRenderedPageBreak/>
              <w:t>8.</w:t>
            </w:r>
          </w:p>
        </w:tc>
        <w:tc>
          <w:tcPr>
            <w:tcW w:w="3154" w:type="dxa"/>
          </w:tcPr>
          <w:p w:rsidR="008D2229" w:rsidRDefault="008D2229">
            <w:pPr>
              <w:pStyle w:val="ConsPlusNormal"/>
            </w:pPr>
            <w:r>
              <w:t>Доля лесных культур в общем объеме лесовосстановления на землях лесного фонда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94,8</w:t>
            </w:r>
          </w:p>
        </w:tc>
        <w:tc>
          <w:tcPr>
            <w:tcW w:w="1134" w:type="dxa"/>
          </w:tcPr>
          <w:p w:rsidR="008D2229" w:rsidRDefault="008D2229">
            <w:pPr>
              <w:pStyle w:val="ConsPlusNormal"/>
              <w:jc w:val="center"/>
            </w:pPr>
            <w:r>
              <w:t>94,8</w:t>
            </w:r>
          </w:p>
        </w:tc>
        <w:tc>
          <w:tcPr>
            <w:tcW w:w="1247" w:type="dxa"/>
          </w:tcPr>
          <w:p w:rsidR="008D2229" w:rsidRDefault="008D2229">
            <w:pPr>
              <w:pStyle w:val="ConsPlusNormal"/>
              <w:jc w:val="center"/>
            </w:pPr>
            <w:r>
              <w:t>94,9</w:t>
            </w:r>
          </w:p>
        </w:tc>
        <w:tc>
          <w:tcPr>
            <w:tcW w:w="1304" w:type="dxa"/>
          </w:tcPr>
          <w:p w:rsidR="008D2229" w:rsidRDefault="008D2229">
            <w:pPr>
              <w:pStyle w:val="ConsPlusNormal"/>
              <w:jc w:val="center"/>
            </w:pPr>
            <w:r>
              <w:t>94,0</w:t>
            </w:r>
          </w:p>
        </w:tc>
        <w:tc>
          <w:tcPr>
            <w:tcW w:w="1134" w:type="dxa"/>
          </w:tcPr>
          <w:p w:rsidR="008D2229" w:rsidRDefault="008D2229">
            <w:pPr>
              <w:pStyle w:val="ConsPlusNormal"/>
              <w:jc w:val="center"/>
            </w:pPr>
            <w:r>
              <w:t>94,1</w:t>
            </w:r>
          </w:p>
        </w:tc>
        <w:tc>
          <w:tcPr>
            <w:tcW w:w="1304" w:type="dxa"/>
          </w:tcPr>
          <w:p w:rsidR="008D2229" w:rsidRDefault="008D2229">
            <w:pPr>
              <w:pStyle w:val="ConsPlusNormal"/>
              <w:jc w:val="center"/>
            </w:pPr>
            <w:r>
              <w:t>50,1</w:t>
            </w:r>
          </w:p>
        </w:tc>
        <w:tc>
          <w:tcPr>
            <w:tcW w:w="1304" w:type="dxa"/>
          </w:tcPr>
          <w:p w:rsidR="008D2229" w:rsidRDefault="008D2229">
            <w:pPr>
              <w:pStyle w:val="ConsPlusNormal"/>
              <w:jc w:val="center"/>
            </w:pPr>
            <w:r>
              <w:t>50,5</w:t>
            </w:r>
          </w:p>
        </w:tc>
        <w:tc>
          <w:tcPr>
            <w:tcW w:w="1134" w:type="dxa"/>
          </w:tcPr>
          <w:p w:rsidR="008D2229" w:rsidRDefault="008D2229">
            <w:pPr>
              <w:pStyle w:val="ConsPlusNormal"/>
              <w:jc w:val="center"/>
            </w:pPr>
            <w:r>
              <w:t>50,7</w:t>
            </w:r>
          </w:p>
        </w:tc>
        <w:tc>
          <w:tcPr>
            <w:tcW w:w="1247" w:type="dxa"/>
          </w:tcPr>
          <w:p w:rsidR="008D2229" w:rsidRDefault="008D2229">
            <w:pPr>
              <w:pStyle w:val="ConsPlusNormal"/>
              <w:jc w:val="center"/>
            </w:pPr>
            <w:r>
              <w:t>51</w:t>
            </w:r>
          </w:p>
        </w:tc>
      </w:tr>
      <w:tr w:rsidR="008D2229">
        <w:tc>
          <w:tcPr>
            <w:tcW w:w="794" w:type="dxa"/>
          </w:tcPr>
          <w:p w:rsidR="008D2229" w:rsidRDefault="008D2229">
            <w:pPr>
              <w:pStyle w:val="ConsPlusNormal"/>
              <w:jc w:val="center"/>
            </w:pPr>
            <w:r>
              <w:t>9.</w:t>
            </w:r>
          </w:p>
        </w:tc>
        <w:tc>
          <w:tcPr>
            <w:tcW w:w="3154" w:type="dxa"/>
          </w:tcPr>
          <w:p w:rsidR="008D2229" w:rsidRDefault="008D2229">
            <w:pPr>
              <w:pStyle w:val="ConsPlusNormal"/>
            </w:pPr>
            <w:r>
              <w:t>Доля площади лесов, на которых проведены мероприятия лесоустройства в течение последних 10 лет, в площади лесов с интенсивным использованием и ведением лесного хозяйства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0,3</w:t>
            </w:r>
          </w:p>
        </w:tc>
        <w:tc>
          <w:tcPr>
            <w:tcW w:w="1134" w:type="dxa"/>
          </w:tcPr>
          <w:p w:rsidR="008D2229" w:rsidRDefault="008D2229">
            <w:pPr>
              <w:pStyle w:val="ConsPlusNormal"/>
              <w:jc w:val="center"/>
            </w:pPr>
            <w:r>
              <w:t>0,3</w:t>
            </w:r>
          </w:p>
        </w:tc>
        <w:tc>
          <w:tcPr>
            <w:tcW w:w="1247" w:type="dxa"/>
          </w:tcPr>
          <w:p w:rsidR="008D2229" w:rsidRDefault="008D2229">
            <w:pPr>
              <w:pStyle w:val="ConsPlusNormal"/>
              <w:jc w:val="center"/>
            </w:pPr>
            <w:r>
              <w:t>0,3</w:t>
            </w:r>
          </w:p>
        </w:tc>
        <w:tc>
          <w:tcPr>
            <w:tcW w:w="1304" w:type="dxa"/>
          </w:tcPr>
          <w:p w:rsidR="008D2229" w:rsidRDefault="008D2229">
            <w:pPr>
              <w:pStyle w:val="ConsPlusNormal"/>
              <w:jc w:val="center"/>
            </w:pPr>
            <w:r>
              <w:t>0,3</w:t>
            </w:r>
          </w:p>
        </w:tc>
        <w:tc>
          <w:tcPr>
            <w:tcW w:w="1134" w:type="dxa"/>
          </w:tcPr>
          <w:p w:rsidR="008D2229" w:rsidRDefault="008D2229">
            <w:pPr>
              <w:pStyle w:val="ConsPlusNormal"/>
              <w:jc w:val="center"/>
            </w:pPr>
            <w:r>
              <w:t>5,0</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r>
      <w:tr w:rsidR="008D2229">
        <w:tc>
          <w:tcPr>
            <w:tcW w:w="794" w:type="dxa"/>
          </w:tcPr>
          <w:p w:rsidR="008D2229" w:rsidRDefault="008D2229">
            <w:pPr>
              <w:pStyle w:val="ConsPlusNormal"/>
              <w:jc w:val="center"/>
            </w:pPr>
            <w:r>
              <w:t>10.</w:t>
            </w:r>
          </w:p>
        </w:tc>
        <w:tc>
          <w:tcPr>
            <w:tcW w:w="3154" w:type="dxa"/>
          </w:tcPr>
          <w:p w:rsidR="008D2229" w:rsidRDefault="008D2229">
            <w:pPr>
              <w:pStyle w:val="ConsPlusNormal"/>
            </w:pPr>
            <w: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99,0</w:t>
            </w:r>
          </w:p>
        </w:tc>
        <w:tc>
          <w:tcPr>
            <w:tcW w:w="1134" w:type="dxa"/>
          </w:tcPr>
          <w:p w:rsidR="008D2229" w:rsidRDefault="008D2229">
            <w:pPr>
              <w:pStyle w:val="ConsPlusNormal"/>
              <w:jc w:val="center"/>
            </w:pPr>
            <w:r>
              <w:t>99,0</w:t>
            </w:r>
          </w:p>
        </w:tc>
        <w:tc>
          <w:tcPr>
            <w:tcW w:w="1247" w:type="dxa"/>
          </w:tcPr>
          <w:p w:rsidR="008D2229" w:rsidRDefault="008D2229">
            <w:pPr>
              <w:pStyle w:val="ConsPlusNormal"/>
              <w:jc w:val="center"/>
            </w:pPr>
            <w:r>
              <w:t>99,0</w:t>
            </w:r>
          </w:p>
        </w:tc>
        <w:tc>
          <w:tcPr>
            <w:tcW w:w="1304" w:type="dxa"/>
          </w:tcPr>
          <w:p w:rsidR="008D2229" w:rsidRDefault="008D2229">
            <w:pPr>
              <w:pStyle w:val="ConsPlusNormal"/>
              <w:jc w:val="center"/>
            </w:pPr>
            <w:r>
              <w:t>99,0</w:t>
            </w:r>
          </w:p>
        </w:tc>
        <w:tc>
          <w:tcPr>
            <w:tcW w:w="1134" w:type="dxa"/>
          </w:tcPr>
          <w:p w:rsidR="008D2229" w:rsidRDefault="008D2229">
            <w:pPr>
              <w:pStyle w:val="ConsPlusNormal"/>
              <w:jc w:val="center"/>
            </w:pPr>
            <w:r>
              <w:t>99,0</w:t>
            </w:r>
          </w:p>
        </w:tc>
        <w:tc>
          <w:tcPr>
            <w:tcW w:w="1304" w:type="dxa"/>
          </w:tcPr>
          <w:p w:rsidR="008D2229" w:rsidRDefault="008D2229">
            <w:pPr>
              <w:pStyle w:val="ConsPlusNormal"/>
              <w:jc w:val="center"/>
            </w:pPr>
            <w:r>
              <w:t>99,0</w:t>
            </w:r>
          </w:p>
        </w:tc>
        <w:tc>
          <w:tcPr>
            <w:tcW w:w="1304" w:type="dxa"/>
          </w:tcPr>
          <w:p w:rsidR="008D2229" w:rsidRDefault="008D2229">
            <w:pPr>
              <w:pStyle w:val="ConsPlusNormal"/>
              <w:jc w:val="center"/>
            </w:pPr>
            <w:r>
              <w:t>99,0</w:t>
            </w:r>
          </w:p>
        </w:tc>
        <w:tc>
          <w:tcPr>
            <w:tcW w:w="1134" w:type="dxa"/>
          </w:tcPr>
          <w:p w:rsidR="008D2229" w:rsidRDefault="008D2229">
            <w:pPr>
              <w:pStyle w:val="ConsPlusNormal"/>
              <w:jc w:val="center"/>
            </w:pPr>
            <w:r>
              <w:t>99,0</w:t>
            </w:r>
          </w:p>
        </w:tc>
        <w:tc>
          <w:tcPr>
            <w:tcW w:w="1247" w:type="dxa"/>
          </w:tcPr>
          <w:p w:rsidR="008D2229" w:rsidRDefault="008D2229">
            <w:pPr>
              <w:pStyle w:val="ConsPlusNormal"/>
              <w:jc w:val="center"/>
            </w:pPr>
            <w:r>
              <w:t>99,0</w:t>
            </w:r>
          </w:p>
        </w:tc>
      </w:tr>
      <w:tr w:rsidR="008D2229">
        <w:tc>
          <w:tcPr>
            <w:tcW w:w="794" w:type="dxa"/>
          </w:tcPr>
          <w:p w:rsidR="008D2229" w:rsidRDefault="008D2229">
            <w:pPr>
              <w:pStyle w:val="ConsPlusNormal"/>
              <w:jc w:val="center"/>
            </w:pPr>
            <w:r>
              <w:t>11.</w:t>
            </w:r>
          </w:p>
        </w:tc>
        <w:tc>
          <w:tcPr>
            <w:tcW w:w="3154" w:type="dxa"/>
          </w:tcPr>
          <w:p w:rsidR="008D2229" w:rsidRDefault="008D2229">
            <w:pPr>
              <w:pStyle w:val="ConsPlusNormal"/>
            </w:pPr>
            <w:r>
              <w:t>Доля площади ценных лесных насаждений в составе занятых лесными насаждениями земель лесного фонда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37,2</w:t>
            </w:r>
          </w:p>
        </w:tc>
        <w:tc>
          <w:tcPr>
            <w:tcW w:w="1304" w:type="dxa"/>
          </w:tcPr>
          <w:p w:rsidR="008D2229" w:rsidRDefault="008D2229">
            <w:pPr>
              <w:pStyle w:val="ConsPlusNormal"/>
              <w:jc w:val="center"/>
            </w:pPr>
            <w:r>
              <w:t>37,2</w:t>
            </w:r>
          </w:p>
        </w:tc>
        <w:tc>
          <w:tcPr>
            <w:tcW w:w="1134" w:type="dxa"/>
          </w:tcPr>
          <w:p w:rsidR="008D2229" w:rsidRDefault="008D2229">
            <w:pPr>
              <w:pStyle w:val="ConsPlusNormal"/>
              <w:jc w:val="center"/>
            </w:pPr>
            <w:r>
              <w:t>37,2</w:t>
            </w:r>
          </w:p>
        </w:tc>
        <w:tc>
          <w:tcPr>
            <w:tcW w:w="1247" w:type="dxa"/>
          </w:tcPr>
          <w:p w:rsidR="008D2229" w:rsidRDefault="008D2229">
            <w:pPr>
              <w:pStyle w:val="ConsPlusNormal"/>
              <w:jc w:val="center"/>
            </w:pPr>
            <w:r>
              <w:t>37,2</w:t>
            </w:r>
          </w:p>
        </w:tc>
      </w:tr>
      <w:tr w:rsidR="008D2229">
        <w:tc>
          <w:tcPr>
            <w:tcW w:w="794" w:type="dxa"/>
          </w:tcPr>
          <w:p w:rsidR="008D2229" w:rsidRDefault="008D2229">
            <w:pPr>
              <w:pStyle w:val="ConsPlusNormal"/>
              <w:jc w:val="center"/>
            </w:pPr>
            <w:r>
              <w:t>12.</w:t>
            </w:r>
          </w:p>
        </w:tc>
        <w:tc>
          <w:tcPr>
            <w:tcW w:w="3154" w:type="dxa"/>
          </w:tcPr>
          <w:p w:rsidR="008D2229" w:rsidRDefault="008D2229">
            <w:pPr>
              <w:pStyle w:val="ConsPlusNormal"/>
            </w:pPr>
            <w:r>
              <w:t xml:space="preserve">Объем платежей в бюджетную систему Российской Федерации от использования лесов, расположенных на землях лесного фонда, в расчете на 1 </w:t>
            </w:r>
            <w:r>
              <w:lastRenderedPageBreak/>
              <w:t>гектар земель лесного фонда</w:t>
            </w:r>
          </w:p>
        </w:tc>
        <w:tc>
          <w:tcPr>
            <w:tcW w:w="2438" w:type="dxa"/>
          </w:tcPr>
          <w:p w:rsidR="008D2229" w:rsidRDefault="008D2229">
            <w:pPr>
              <w:pStyle w:val="ConsPlusNormal"/>
            </w:pPr>
            <w:r>
              <w:lastRenderedPageBreak/>
              <w:t>основное мероприятие</w:t>
            </w:r>
          </w:p>
        </w:tc>
        <w:tc>
          <w:tcPr>
            <w:tcW w:w="1814" w:type="dxa"/>
          </w:tcPr>
          <w:p w:rsidR="008D2229" w:rsidRDefault="008D2229">
            <w:pPr>
              <w:pStyle w:val="ConsPlusNormal"/>
              <w:jc w:val="center"/>
            </w:pPr>
            <w:r>
              <w:t>рублей</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18,7</w:t>
            </w:r>
          </w:p>
        </w:tc>
        <w:tc>
          <w:tcPr>
            <w:tcW w:w="1304" w:type="dxa"/>
          </w:tcPr>
          <w:p w:rsidR="008D2229" w:rsidRDefault="008D2229">
            <w:pPr>
              <w:pStyle w:val="ConsPlusNormal"/>
              <w:jc w:val="center"/>
            </w:pPr>
            <w:r>
              <w:t>18,9</w:t>
            </w:r>
          </w:p>
        </w:tc>
        <w:tc>
          <w:tcPr>
            <w:tcW w:w="1134" w:type="dxa"/>
          </w:tcPr>
          <w:p w:rsidR="008D2229" w:rsidRDefault="008D2229">
            <w:pPr>
              <w:pStyle w:val="ConsPlusNormal"/>
              <w:jc w:val="center"/>
            </w:pPr>
            <w:r>
              <w:t>19,4</w:t>
            </w:r>
          </w:p>
        </w:tc>
        <w:tc>
          <w:tcPr>
            <w:tcW w:w="1247" w:type="dxa"/>
          </w:tcPr>
          <w:p w:rsidR="008D2229" w:rsidRDefault="008D2229">
            <w:pPr>
              <w:pStyle w:val="ConsPlusNormal"/>
              <w:jc w:val="center"/>
            </w:pPr>
            <w:r>
              <w:t>19,4</w:t>
            </w:r>
          </w:p>
        </w:tc>
      </w:tr>
      <w:tr w:rsidR="008D2229">
        <w:tc>
          <w:tcPr>
            <w:tcW w:w="794" w:type="dxa"/>
          </w:tcPr>
          <w:p w:rsidR="008D2229" w:rsidRDefault="008D2229">
            <w:pPr>
              <w:pStyle w:val="ConsPlusNormal"/>
              <w:jc w:val="center"/>
            </w:pPr>
            <w:r>
              <w:lastRenderedPageBreak/>
              <w:t>13.</w:t>
            </w:r>
          </w:p>
        </w:tc>
        <w:tc>
          <w:tcPr>
            <w:tcW w:w="3154" w:type="dxa"/>
          </w:tcPr>
          <w:p w:rsidR="008D2229" w:rsidRDefault="008D2229">
            <w:pPr>
              <w:pStyle w:val="ConsPlusNormal"/>
            </w:pPr>
            <w:r>
              <w:t>Доля лесных пожаров, ликвидированных в течение первых суток с момента обнаружения, в общем количестве лесных пожаров</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85,5</w:t>
            </w:r>
          </w:p>
        </w:tc>
        <w:tc>
          <w:tcPr>
            <w:tcW w:w="1304" w:type="dxa"/>
          </w:tcPr>
          <w:p w:rsidR="008D2229" w:rsidRDefault="008D2229">
            <w:pPr>
              <w:pStyle w:val="ConsPlusNormal"/>
              <w:jc w:val="center"/>
            </w:pPr>
            <w:r>
              <w:t>85,5</w:t>
            </w:r>
          </w:p>
        </w:tc>
        <w:tc>
          <w:tcPr>
            <w:tcW w:w="1134" w:type="dxa"/>
          </w:tcPr>
          <w:p w:rsidR="008D2229" w:rsidRDefault="008D2229">
            <w:pPr>
              <w:pStyle w:val="ConsPlusNormal"/>
              <w:jc w:val="center"/>
            </w:pPr>
            <w:r>
              <w:t>85,5</w:t>
            </w:r>
          </w:p>
        </w:tc>
        <w:tc>
          <w:tcPr>
            <w:tcW w:w="1247" w:type="dxa"/>
          </w:tcPr>
          <w:p w:rsidR="008D2229" w:rsidRDefault="008D2229">
            <w:pPr>
              <w:pStyle w:val="ConsPlusNormal"/>
              <w:jc w:val="center"/>
            </w:pPr>
            <w:r>
              <w:t>85,5</w:t>
            </w:r>
          </w:p>
        </w:tc>
      </w:tr>
      <w:tr w:rsidR="008D2229">
        <w:tc>
          <w:tcPr>
            <w:tcW w:w="794" w:type="dxa"/>
          </w:tcPr>
          <w:p w:rsidR="008D2229" w:rsidRDefault="008D2229">
            <w:pPr>
              <w:pStyle w:val="ConsPlusNormal"/>
              <w:jc w:val="center"/>
            </w:pPr>
            <w:r>
              <w:t>14.</w:t>
            </w:r>
          </w:p>
        </w:tc>
        <w:tc>
          <w:tcPr>
            <w:tcW w:w="3154" w:type="dxa"/>
          </w:tcPr>
          <w:p w:rsidR="008D2229" w:rsidRDefault="008D2229">
            <w:pPr>
              <w:pStyle w:val="ConsPlusNormal"/>
            </w:pPr>
            <w:r>
              <w:t>Доля крупных лесных пожаров в общем количестве лесных пожаров</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1,76</w:t>
            </w:r>
          </w:p>
        </w:tc>
        <w:tc>
          <w:tcPr>
            <w:tcW w:w="1304" w:type="dxa"/>
          </w:tcPr>
          <w:p w:rsidR="008D2229" w:rsidRDefault="008D2229">
            <w:pPr>
              <w:pStyle w:val="ConsPlusNormal"/>
              <w:jc w:val="center"/>
            </w:pPr>
            <w:r>
              <w:t>1,76</w:t>
            </w:r>
          </w:p>
        </w:tc>
        <w:tc>
          <w:tcPr>
            <w:tcW w:w="1134" w:type="dxa"/>
          </w:tcPr>
          <w:p w:rsidR="008D2229" w:rsidRDefault="008D2229">
            <w:pPr>
              <w:pStyle w:val="ConsPlusNormal"/>
              <w:jc w:val="center"/>
            </w:pPr>
            <w:r>
              <w:t>1,65</w:t>
            </w:r>
          </w:p>
        </w:tc>
        <w:tc>
          <w:tcPr>
            <w:tcW w:w="1247" w:type="dxa"/>
          </w:tcPr>
          <w:p w:rsidR="008D2229" w:rsidRDefault="008D2229">
            <w:pPr>
              <w:pStyle w:val="ConsPlusNormal"/>
              <w:jc w:val="center"/>
            </w:pPr>
            <w:r>
              <w:t>1,65</w:t>
            </w:r>
          </w:p>
        </w:tc>
      </w:tr>
      <w:tr w:rsidR="008D2229">
        <w:tc>
          <w:tcPr>
            <w:tcW w:w="794" w:type="dxa"/>
          </w:tcPr>
          <w:p w:rsidR="008D2229" w:rsidRDefault="008D2229">
            <w:pPr>
              <w:pStyle w:val="ConsPlusNormal"/>
              <w:jc w:val="center"/>
            </w:pPr>
            <w:r>
              <w:t>15.</w:t>
            </w:r>
          </w:p>
        </w:tc>
        <w:tc>
          <w:tcPr>
            <w:tcW w:w="3154" w:type="dxa"/>
          </w:tcPr>
          <w:p w:rsidR="008D2229" w:rsidRDefault="008D2229">
            <w:pPr>
              <w:pStyle w:val="ConsPlusNormal"/>
            </w:pPr>
            <w:r>
              <w:t>Отношение площади лесов, на которых были проведены санитарно-оздоровительные мероприятия, к площади погибших и поврежденных лесов</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4,2</w:t>
            </w:r>
          </w:p>
        </w:tc>
        <w:tc>
          <w:tcPr>
            <w:tcW w:w="1304" w:type="dxa"/>
          </w:tcPr>
          <w:p w:rsidR="008D2229" w:rsidRDefault="008D2229">
            <w:pPr>
              <w:pStyle w:val="ConsPlusNormal"/>
              <w:jc w:val="center"/>
            </w:pPr>
            <w:r>
              <w:t>4,3</w:t>
            </w:r>
          </w:p>
        </w:tc>
        <w:tc>
          <w:tcPr>
            <w:tcW w:w="1134" w:type="dxa"/>
          </w:tcPr>
          <w:p w:rsidR="008D2229" w:rsidRDefault="008D2229">
            <w:pPr>
              <w:pStyle w:val="ConsPlusNormal"/>
              <w:jc w:val="center"/>
            </w:pPr>
            <w:r>
              <w:t>4,3</w:t>
            </w:r>
          </w:p>
        </w:tc>
        <w:tc>
          <w:tcPr>
            <w:tcW w:w="1247" w:type="dxa"/>
          </w:tcPr>
          <w:p w:rsidR="008D2229" w:rsidRDefault="008D2229">
            <w:pPr>
              <w:pStyle w:val="ConsPlusNormal"/>
              <w:jc w:val="center"/>
            </w:pPr>
            <w:r>
              <w:t>25,1</w:t>
            </w:r>
          </w:p>
        </w:tc>
      </w:tr>
      <w:tr w:rsidR="008D2229">
        <w:tc>
          <w:tcPr>
            <w:tcW w:w="794" w:type="dxa"/>
          </w:tcPr>
          <w:p w:rsidR="008D2229" w:rsidRDefault="008D2229">
            <w:pPr>
              <w:pStyle w:val="ConsPlusNormal"/>
              <w:jc w:val="center"/>
            </w:pPr>
            <w:r>
              <w:t>16.</w:t>
            </w:r>
          </w:p>
        </w:tc>
        <w:tc>
          <w:tcPr>
            <w:tcW w:w="3154" w:type="dxa"/>
          </w:tcPr>
          <w:p w:rsidR="008D2229" w:rsidRDefault="008D2229">
            <w:pPr>
              <w:pStyle w:val="ConsPlusNormal"/>
            </w:pPr>
            <w:r>
              <w:t>Доля площади земель лесного фонда, переданных в пользование, в общей площади земель лесного фонда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39,1</w:t>
            </w:r>
          </w:p>
        </w:tc>
        <w:tc>
          <w:tcPr>
            <w:tcW w:w="1304" w:type="dxa"/>
          </w:tcPr>
          <w:p w:rsidR="008D2229" w:rsidRDefault="008D2229">
            <w:pPr>
              <w:pStyle w:val="ConsPlusNormal"/>
              <w:jc w:val="center"/>
            </w:pPr>
            <w:r>
              <w:t>38,2</w:t>
            </w:r>
          </w:p>
        </w:tc>
        <w:tc>
          <w:tcPr>
            <w:tcW w:w="1134" w:type="dxa"/>
          </w:tcPr>
          <w:p w:rsidR="008D2229" w:rsidRDefault="008D2229">
            <w:pPr>
              <w:pStyle w:val="ConsPlusNormal"/>
              <w:jc w:val="center"/>
            </w:pPr>
            <w:r>
              <w:t>38,2</w:t>
            </w:r>
          </w:p>
        </w:tc>
        <w:tc>
          <w:tcPr>
            <w:tcW w:w="1247" w:type="dxa"/>
          </w:tcPr>
          <w:p w:rsidR="008D2229" w:rsidRDefault="008D2229">
            <w:pPr>
              <w:pStyle w:val="ConsPlusNormal"/>
              <w:jc w:val="center"/>
            </w:pPr>
            <w:r>
              <w:t>38,2</w:t>
            </w:r>
          </w:p>
        </w:tc>
      </w:tr>
      <w:tr w:rsidR="008D2229">
        <w:tc>
          <w:tcPr>
            <w:tcW w:w="794" w:type="dxa"/>
          </w:tcPr>
          <w:p w:rsidR="008D2229" w:rsidRDefault="008D2229">
            <w:pPr>
              <w:pStyle w:val="ConsPlusNormal"/>
              <w:jc w:val="center"/>
            </w:pPr>
            <w:r>
              <w:t>17.</w:t>
            </w:r>
          </w:p>
        </w:tc>
        <w:tc>
          <w:tcPr>
            <w:tcW w:w="3154" w:type="dxa"/>
          </w:tcPr>
          <w:p w:rsidR="008D2229" w:rsidRDefault="008D2229">
            <w:pPr>
              <w:pStyle w:val="ConsPlusNormal"/>
            </w:pPr>
            <w:r>
              <w:t>Доля площади лесов, на которых проведены мероприятия лесоустройства в течение последних 10 лет, в общей площади земель лесного фонда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21,1</w:t>
            </w:r>
          </w:p>
        </w:tc>
        <w:tc>
          <w:tcPr>
            <w:tcW w:w="1304" w:type="dxa"/>
          </w:tcPr>
          <w:p w:rsidR="008D2229" w:rsidRDefault="008D2229">
            <w:pPr>
              <w:pStyle w:val="ConsPlusNormal"/>
              <w:jc w:val="center"/>
            </w:pPr>
            <w:r>
              <w:t>21,1</w:t>
            </w:r>
          </w:p>
        </w:tc>
        <w:tc>
          <w:tcPr>
            <w:tcW w:w="1134" w:type="dxa"/>
          </w:tcPr>
          <w:p w:rsidR="008D2229" w:rsidRDefault="008D2229">
            <w:pPr>
              <w:pStyle w:val="ConsPlusNormal"/>
              <w:jc w:val="center"/>
            </w:pPr>
            <w:r>
              <w:t>21,1</w:t>
            </w:r>
          </w:p>
        </w:tc>
        <w:tc>
          <w:tcPr>
            <w:tcW w:w="1247" w:type="dxa"/>
          </w:tcPr>
          <w:p w:rsidR="008D2229" w:rsidRDefault="008D2229">
            <w:pPr>
              <w:pStyle w:val="ConsPlusNormal"/>
              <w:jc w:val="center"/>
            </w:pPr>
            <w:r>
              <w:t>21,1</w:t>
            </w:r>
          </w:p>
        </w:tc>
      </w:tr>
      <w:tr w:rsidR="008D2229">
        <w:tc>
          <w:tcPr>
            <w:tcW w:w="19255" w:type="dxa"/>
            <w:gridSpan w:val="13"/>
          </w:tcPr>
          <w:p w:rsidR="008D2229" w:rsidRDefault="008D2229">
            <w:pPr>
              <w:pStyle w:val="ConsPlusNormal"/>
              <w:jc w:val="center"/>
              <w:outlineLvl w:val="3"/>
            </w:pPr>
            <w:hyperlink w:anchor="P3429" w:history="1">
              <w:r>
                <w:rPr>
                  <w:color w:val="0000FF"/>
                </w:rPr>
                <w:t>Подпрограмма 2</w:t>
              </w:r>
            </w:hyperlink>
            <w:r>
              <w:t xml:space="preserve"> "Охрана и воспроизводство объектов животного мира и среды их обитания"</w:t>
            </w:r>
          </w:p>
        </w:tc>
      </w:tr>
      <w:tr w:rsidR="008D2229">
        <w:tc>
          <w:tcPr>
            <w:tcW w:w="794" w:type="dxa"/>
          </w:tcPr>
          <w:p w:rsidR="008D2229" w:rsidRDefault="008D2229">
            <w:pPr>
              <w:pStyle w:val="ConsPlusNormal"/>
              <w:jc w:val="center"/>
            </w:pPr>
            <w:r>
              <w:t>18.</w:t>
            </w:r>
          </w:p>
        </w:tc>
        <w:tc>
          <w:tcPr>
            <w:tcW w:w="3154" w:type="dxa"/>
          </w:tcPr>
          <w:p w:rsidR="008D2229" w:rsidRDefault="008D2229">
            <w:pPr>
              <w:pStyle w:val="ConsPlusNormal"/>
            </w:pPr>
            <w:r>
              <w:t xml:space="preserve">Количество выявленных нарушений законодательства </w:t>
            </w:r>
            <w:r>
              <w:lastRenderedPageBreak/>
              <w:t>Российской Федерации в области охраны объектов животного мира и среды их обитания</w:t>
            </w:r>
          </w:p>
        </w:tc>
        <w:tc>
          <w:tcPr>
            <w:tcW w:w="2438" w:type="dxa"/>
          </w:tcPr>
          <w:p w:rsidR="008D2229" w:rsidRDefault="008D2229">
            <w:pPr>
              <w:pStyle w:val="ConsPlusNormal"/>
            </w:pPr>
            <w:r>
              <w:lastRenderedPageBreak/>
              <w:t>основное мероприятие</w:t>
            </w:r>
          </w:p>
        </w:tc>
        <w:tc>
          <w:tcPr>
            <w:tcW w:w="1814" w:type="dxa"/>
          </w:tcPr>
          <w:p w:rsidR="008D2229" w:rsidRDefault="008D2229">
            <w:pPr>
              <w:pStyle w:val="ConsPlusNormal"/>
              <w:jc w:val="center"/>
            </w:pPr>
            <w:r>
              <w:t>штук</w:t>
            </w:r>
          </w:p>
        </w:tc>
        <w:tc>
          <w:tcPr>
            <w:tcW w:w="1247" w:type="dxa"/>
          </w:tcPr>
          <w:p w:rsidR="008D2229" w:rsidRDefault="008D2229">
            <w:pPr>
              <w:pStyle w:val="ConsPlusNormal"/>
              <w:jc w:val="center"/>
            </w:pPr>
            <w:r>
              <w:t>815</w:t>
            </w:r>
          </w:p>
        </w:tc>
        <w:tc>
          <w:tcPr>
            <w:tcW w:w="1134" w:type="dxa"/>
          </w:tcPr>
          <w:p w:rsidR="008D2229" w:rsidRDefault="008D2229">
            <w:pPr>
              <w:pStyle w:val="ConsPlusNormal"/>
              <w:jc w:val="center"/>
            </w:pPr>
            <w:r>
              <w:t>827</w:t>
            </w:r>
          </w:p>
        </w:tc>
        <w:tc>
          <w:tcPr>
            <w:tcW w:w="1247" w:type="dxa"/>
          </w:tcPr>
          <w:p w:rsidR="008D2229" w:rsidRDefault="008D2229">
            <w:pPr>
              <w:pStyle w:val="ConsPlusNormal"/>
              <w:jc w:val="center"/>
            </w:pPr>
            <w:r>
              <w:t>742</w:t>
            </w:r>
          </w:p>
        </w:tc>
        <w:tc>
          <w:tcPr>
            <w:tcW w:w="1304" w:type="dxa"/>
          </w:tcPr>
          <w:p w:rsidR="008D2229" w:rsidRDefault="008D2229">
            <w:pPr>
              <w:pStyle w:val="ConsPlusNormal"/>
              <w:jc w:val="center"/>
            </w:pPr>
            <w:r>
              <w:t>699</w:t>
            </w:r>
          </w:p>
        </w:tc>
        <w:tc>
          <w:tcPr>
            <w:tcW w:w="1134" w:type="dxa"/>
          </w:tcPr>
          <w:p w:rsidR="008D2229" w:rsidRDefault="008D2229">
            <w:pPr>
              <w:pStyle w:val="ConsPlusNormal"/>
              <w:jc w:val="center"/>
            </w:pPr>
            <w:r>
              <w:t>699</w:t>
            </w:r>
          </w:p>
        </w:tc>
        <w:tc>
          <w:tcPr>
            <w:tcW w:w="1304" w:type="dxa"/>
          </w:tcPr>
          <w:p w:rsidR="008D2229" w:rsidRDefault="008D2229">
            <w:pPr>
              <w:pStyle w:val="ConsPlusNormal"/>
              <w:jc w:val="center"/>
            </w:pPr>
            <w:r>
              <w:t>699</w:t>
            </w:r>
          </w:p>
        </w:tc>
        <w:tc>
          <w:tcPr>
            <w:tcW w:w="1304" w:type="dxa"/>
          </w:tcPr>
          <w:p w:rsidR="008D2229" w:rsidRDefault="008D2229">
            <w:pPr>
              <w:pStyle w:val="ConsPlusNormal"/>
              <w:jc w:val="center"/>
            </w:pPr>
            <w:r>
              <w:t>910</w:t>
            </w:r>
          </w:p>
        </w:tc>
        <w:tc>
          <w:tcPr>
            <w:tcW w:w="1134" w:type="dxa"/>
          </w:tcPr>
          <w:p w:rsidR="008D2229" w:rsidRDefault="008D2229">
            <w:pPr>
              <w:pStyle w:val="ConsPlusNormal"/>
              <w:jc w:val="center"/>
            </w:pPr>
            <w:r>
              <w:t>920</w:t>
            </w:r>
          </w:p>
        </w:tc>
        <w:tc>
          <w:tcPr>
            <w:tcW w:w="1247" w:type="dxa"/>
          </w:tcPr>
          <w:p w:rsidR="008D2229" w:rsidRDefault="008D2229">
            <w:pPr>
              <w:pStyle w:val="ConsPlusNormal"/>
              <w:jc w:val="center"/>
            </w:pPr>
            <w:r>
              <w:t>930</w:t>
            </w:r>
          </w:p>
        </w:tc>
      </w:tr>
      <w:tr w:rsidR="008D2229">
        <w:tc>
          <w:tcPr>
            <w:tcW w:w="794" w:type="dxa"/>
            <w:vMerge w:val="restart"/>
          </w:tcPr>
          <w:p w:rsidR="008D2229" w:rsidRDefault="008D2229">
            <w:pPr>
              <w:pStyle w:val="ConsPlusNormal"/>
              <w:jc w:val="center"/>
            </w:pPr>
            <w:r>
              <w:lastRenderedPageBreak/>
              <w:t>19.</w:t>
            </w:r>
          </w:p>
        </w:tc>
        <w:tc>
          <w:tcPr>
            <w:tcW w:w="3154" w:type="dxa"/>
          </w:tcPr>
          <w:p w:rsidR="008D2229" w:rsidRDefault="008D2229">
            <w:pPr>
              <w:pStyle w:val="ConsPlusNormal"/>
            </w:pPr>
            <w:r>
              <w:t>Поголовье охотничьих животных:</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pPr>
          </w:p>
        </w:tc>
        <w:tc>
          <w:tcPr>
            <w:tcW w:w="1247" w:type="dxa"/>
          </w:tcPr>
          <w:p w:rsidR="008D2229" w:rsidRDefault="008D2229">
            <w:pPr>
              <w:pStyle w:val="ConsPlusNormal"/>
            </w:pPr>
          </w:p>
        </w:tc>
        <w:tc>
          <w:tcPr>
            <w:tcW w:w="1134" w:type="dxa"/>
          </w:tcPr>
          <w:p w:rsidR="008D2229" w:rsidRDefault="008D2229">
            <w:pPr>
              <w:pStyle w:val="ConsPlusNormal"/>
            </w:pPr>
          </w:p>
        </w:tc>
        <w:tc>
          <w:tcPr>
            <w:tcW w:w="1247" w:type="dxa"/>
          </w:tcPr>
          <w:p w:rsidR="008D2229" w:rsidRDefault="008D2229">
            <w:pPr>
              <w:pStyle w:val="ConsPlusNormal"/>
            </w:pPr>
          </w:p>
        </w:tc>
        <w:tc>
          <w:tcPr>
            <w:tcW w:w="1304" w:type="dxa"/>
          </w:tcPr>
          <w:p w:rsidR="008D2229" w:rsidRDefault="008D2229">
            <w:pPr>
              <w:pStyle w:val="ConsPlusNormal"/>
            </w:pPr>
          </w:p>
        </w:tc>
        <w:tc>
          <w:tcPr>
            <w:tcW w:w="1134" w:type="dxa"/>
          </w:tcPr>
          <w:p w:rsidR="008D2229" w:rsidRDefault="008D2229">
            <w:pPr>
              <w:pStyle w:val="ConsPlusNormal"/>
            </w:pPr>
          </w:p>
        </w:tc>
        <w:tc>
          <w:tcPr>
            <w:tcW w:w="1304" w:type="dxa"/>
          </w:tcPr>
          <w:p w:rsidR="008D2229" w:rsidRDefault="008D2229">
            <w:pPr>
              <w:pStyle w:val="ConsPlusNormal"/>
            </w:pPr>
          </w:p>
        </w:tc>
        <w:tc>
          <w:tcPr>
            <w:tcW w:w="1304" w:type="dxa"/>
          </w:tcPr>
          <w:p w:rsidR="008D2229" w:rsidRDefault="008D2229">
            <w:pPr>
              <w:pStyle w:val="ConsPlusNormal"/>
            </w:pPr>
          </w:p>
        </w:tc>
        <w:tc>
          <w:tcPr>
            <w:tcW w:w="1134" w:type="dxa"/>
          </w:tcPr>
          <w:p w:rsidR="008D2229" w:rsidRDefault="008D2229">
            <w:pPr>
              <w:pStyle w:val="ConsPlusNormal"/>
            </w:pPr>
          </w:p>
        </w:tc>
        <w:tc>
          <w:tcPr>
            <w:tcW w:w="1247" w:type="dxa"/>
          </w:tcPr>
          <w:p w:rsidR="008D2229" w:rsidRDefault="008D2229">
            <w:pPr>
              <w:pStyle w:val="ConsPlusNormal"/>
            </w:pPr>
          </w:p>
        </w:tc>
      </w:tr>
      <w:tr w:rsidR="008D2229">
        <w:tc>
          <w:tcPr>
            <w:tcW w:w="794" w:type="dxa"/>
            <w:vMerge/>
          </w:tcPr>
          <w:p w:rsidR="008D2229" w:rsidRDefault="008D2229"/>
        </w:tc>
        <w:tc>
          <w:tcPr>
            <w:tcW w:w="3154" w:type="dxa"/>
          </w:tcPr>
          <w:p w:rsidR="008D2229" w:rsidRDefault="008D2229">
            <w:pPr>
              <w:pStyle w:val="ConsPlusNormal"/>
            </w:pPr>
            <w:r>
              <w:t>лось</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1215</w:t>
            </w:r>
          </w:p>
        </w:tc>
        <w:tc>
          <w:tcPr>
            <w:tcW w:w="1134" w:type="dxa"/>
          </w:tcPr>
          <w:p w:rsidR="008D2229" w:rsidRDefault="008D2229">
            <w:pPr>
              <w:pStyle w:val="ConsPlusNormal"/>
              <w:jc w:val="center"/>
            </w:pPr>
            <w:r>
              <w:t>1094</w:t>
            </w:r>
          </w:p>
        </w:tc>
        <w:tc>
          <w:tcPr>
            <w:tcW w:w="1247" w:type="dxa"/>
          </w:tcPr>
          <w:p w:rsidR="008D2229" w:rsidRDefault="008D2229">
            <w:pPr>
              <w:pStyle w:val="ConsPlusNormal"/>
              <w:jc w:val="center"/>
            </w:pPr>
            <w:r>
              <w:t>1250</w:t>
            </w:r>
          </w:p>
        </w:tc>
        <w:tc>
          <w:tcPr>
            <w:tcW w:w="1304" w:type="dxa"/>
          </w:tcPr>
          <w:p w:rsidR="008D2229" w:rsidRDefault="008D2229">
            <w:pPr>
              <w:pStyle w:val="ConsPlusNormal"/>
              <w:jc w:val="center"/>
            </w:pPr>
            <w:r>
              <w:t>1157</w:t>
            </w:r>
          </w:p>
        </w:tc>
        <w:tc>
          <w:tcPr>
            <w:tcW w:w="1134" w:type="dxa"/>
          </w:tcPr>
          <w:p w:rsidR="008D2229" w:rsidRDefault="008D2229">
            <w:pPr>
              <w:pStyle w:val="ConsPlusNormal"/>
              <w:jc w:val="center"/>
            </w:pPr>
            <w:r>
              <w:t>1160</w:t>
            </w:r>
          </w:p>
        </w:tc>
        <w:tc>
          <w:tcPr>
            <w:tcW w:w="1304" w:type="dxa"/>
          </w:tcPr>
          <w:p w:rsidR="008D2229" w:rsidRDefault="008D2229">
            <w:pPr>
              <w:pStyle w:val="ConsPlusNormal"/>
              <w:jc w:val="center"/>
            </w:pPr>
            <w:r>
              <w:t>1160</w:t>
            </w:r>
          </w:p>
        </w:tc>
        <w:tc>
          <w:tcPr>
            <w:tcW w:w="1304" w:type="dxa"/>
          </w:tcPr>
          <w:p w:rsidR="008D2229" w:rsidRDefault="008D2229">
            <w:pPr>
              <w:pStyle w:val="ConsPlusNormal"/>
              <w:jc w:val="center"/>
            </w:pPr>
            <w:r>
              <w:t>943</w:t>
            </w:r>
          </w:p>
        </w:tc>
        <w:tc>
          <w:tcPr>
            <w:tcW w:w="1134" w:type="dxa"/>
          </w:tcPr>
          <w:p w:rsidR="008D2229" w:rsidRDefault="008D2229">
            <w:pPr>
              <w:pStyle w:val="ConsPlusNormal"/>
              <w:jc w:val="center"/>
            </w:pPr>
            <w:r>
              <w:t>947</w:t>
            </w:r>
          </w:p>
        </w:tc>
        <w:tc>
          <w:tcPr>
            <w:tcW w:w="1247" w:type="dxa"/>
          </w:tcPr>
          <w:p w:rsidR="008D2229" w:rsidRDefault="008D2229">
            <w:pPr>
              <w:pStyle w:val="ConsPlusNormal"/>
              <w:jc w:val="center"/>
            </w:pPr>
            <w:r>
              <w:t>950</w:t>
            </w:r>
          </w:p>
        </w:tc>
      </w:tr>
      <w:tr w:rsidR="008D2229">
        <w:tc>
          <w:tcPr>
            <w:tcW w:w="794" w:type="dxa"/>
            <w:vMerge/>
          </w:tcPr>
          <w:p w:rsidR="008D2229" w:rsidRDefault="008D2229"/>
        </w:tc>
        <w:tc>
          <w:tcPr>
            <w:tcW w:w="3154" w:type="dxa"/>
          </w:tcPr>
          <w:p w:rsidR="008D2229" w:rsidRDefault="008D2229">
            <w:pPr>
              <w:pStyle w:val="ConsPlusNormal"/>
            </w:pPr>
            <w:r>
              <w:t>кабан</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6361</w:t>
            </w:r>
          </w:p>
        </w:tc>
        <w:tc>
          <w:tcPr>
            <w:tcW w:w="1134" w:type="dxa"/>
          </w:tcPr>
          <w:p w:rsidR="008D2229" w:rsidRDefault="008D2229">
            <w:pPr>
              <w:pStyle w:val="ConsPlusNormal"/>
              <w:jc w:val="center"/>
            </w:pPr>
            <w:r>
              <w:t>8293</w:t>
            </w:r>
          </w:p>
        </w:tc>
        <w:tc>
          <w:tcPr>
            <w:tcW w:w="1247" w:type="dxa"/>
          </w:tcPr>
          <w:p w:rsidR="008D2229" w:rsidRDefault="008D2229">
            <w:pPr>
              <w:pStyle w:val="ConsPlusNormal"/>
              <w:jc w:val="center"/>
            </w:pPr>
            <w:r>
              <w:t>6500</w:t>
            </w:r>
          </w:p>
        </w:tc>
        <w:tc>
          <w:tcPr>
            <w:tcW w:w="1304" w:type="dxa"/>
          </w:tcPr>
          <w:p w:rsidR="008D2229" w:rsidRDefault="008D2229">
            <w:pPr>
              <w:pStyle w:val="ConsPlusNormal"/>
              <w:jc w:val="center"/>
            </w:pPr>
            <w:r>
              <w:t>6700</w:t>
            </w:r>
          </w:p>
        </w:tc>
        <w:tc>
          <w:tcPr>
            <w:tcW w:w="1134" w:type="dxa"/>
          </w:tcPr>
          <w:p w:rsidR="008D2229" w:rsidRDefault="008D2229">
            <w:pPr>
              <w:pStyle w:val="ConsPlusNormal"/>
              <w:jc w:val="center"/>
            </w:pPr>
            <w:r>
              <w:t>6800</w:t>
            </w:r>
          </w:p>
        </w:tc>
        <w:tc>
          <w:tcPr>
            <w:tcW w:w="1304" w:type="dxa"/>
          </w:tcPr>
          <w:p w:rsidR="008D2229" w:rsidRDefault="008D2229">
            <w:pPr>
              <w:pStyle w:val="ConsPlusNormal"/>
              <w:jc w:val="center"/>
            </w:pPr>
            <w:r>
              <w:t>7000</w:t>
            </w:r>
          </w:p>
        </w:tc>
        <w:tc>
          <w:tcPr>
            <w:tcW w:w="1304" w:type="dxa"/>
          </w:tcPr>
          <w:p w:rsidR="008D2229" w:rsidRDefault="008D2229">
            <w:pPr>
              <w:pStyle w:val="ConsPlusNormal"/>
              <w:jc w:val="center"/>
            </w:pPr>
            <w:r>
              <w:t>6105</w:t>
            </w:r>
          </w:p>
        </w:tc>
        <w:tc>
          <w:tcPr>
            <w:tcW w:w="1134" w:type="dxa"/>
          </w:tcPr>
          <w:p w:rsidR="008D2229" w:rsidRDefault="008D2229">
            <w:pPr>
              <w:pStyle w:val="ConsPlusNormal"/>
              <w:jc w:val="center"/>
            </w:pPr>
            <w:r>
              <w:t>6105</w:t>
            </w:r>
          </w:p>
        </w:tc>
        <w:tc>
          <w:tcPr>
            <w:tcW w:w="1247" w:type="dxa"/>
          </w:tcPr>
          <w:p w:rsidR="008D2229" w:rsidRDefault="008D2229">
            <w:pPr>
              <w:pStyle w:val="ConsPlusNormal"/>
              <w:jc w:val="center"/>
            </w:pPr>
            <w:r>
              <w:t>6105</w:t>
            </w:r>
          </w:p>
        </w:tc>
      </w:tr>
      <w:tr w:rsidR="008D2229">
        <w:tc>
          <w:tcPr>
            <w:tcW w:w="794" w:type="dxa"/>
            <w:vMerge/>
          </w:tcPr>
          <w:p w:rsidR="008D2229" w:rsidRDefault="008D2229"/>
        </w:tc>
        <w:tc>
          <w:tcPr>
            <w:tcW w:w="3154" w:type="dxa"/>
          </w:tcPr>
          <w:p w:rsidR="008D2229" w:rsidRDefault="008D2229">
            <w:pPr>
              <w:pStyle w:val="ConsPlusNormal"/>
            </w:pPr>
            <w:r>
              <w:t>косуля</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11535</w:t>
            </w:r>
          </w:p>
        </w:tc>
        <w:tc>
          <w:tcPr>
            <w:tcW w:w="1134" w:type="dxa"/>
          </w:tcPr>
          <w:p w:rsidR="008D2229" w:rsidRDefault="008D2229">
            <w:pPr>
              <w:pStyle w:val="ConsPlusNormal"/>
              <w:jc w:val="center"/>
            </w:pPr>
            <w:r>
              <w:t>11319</w:t>
            </w:r>
          </w:p>
        </w:tc>
        <w:tc>
          <w:tcPr>
            <w:tcW w:w="1247" w:type="dxa"/>
          </w:tcPr>
          <w:p w:rsidR="008D2229" w:rsidRDefault="008D2229">
            <w:pPr>
              <w:pStyle w:val="ConsPlusNormal"/>
              <w:jc w:val="center"/>
            </w:pPr>
            <w:r>
              <w:t>11550</w:t>
            </w:r>
          </w:p>
        </w:tc>
        <w:tc>
          <w:tcPr>
            <w:tcW w:w="1304" w:type="dxa"/>
          </w:tcPr>
          <w:p w:rsidR="008D2229" w:rsidRDefault="008D2229">
            <w:pPr>
              <w:pStyle w:val="ConsPlusNormal"/>
              <w:jc w:val="center"/>
            </w:pPr>
            <w:r>
              <w:t>11600</w:t>
            </w:r>
          </w:p>
        </w:tc>
        <w:tc>
          <w:tcPr>
            <w:tcW w:w="1134" w:type="dxa"/>
          </w:tcPr>
          <w:p w:rsidR="008D2229" w:rsidRDefault="008D2229">
            <w:pPr>
              <w:pStyle w:val="ConsPlusNormal"/>
              <w:jc w:val="center"/>
            </w:pPr>
            <w:r>
              <w:t>11685</w:t>
            </w:r>
          </w:p>
        </w:tc>
        <w:tc>
          <w:tcPr>
            <w:tcW w:w="1304" w:type="dxa"/>
          </w:tcPr>
          <w:p w:rsidR="008D2229" w:rsidRDefault="008D2229">
            <w:pPr>
              <w:pStyle w:val="ConsPlusNormal"/>
              <w:jc w:val="center"/>
            </w:pPr>
            <w:r>
              <w:t>11700</w:t>
            </w:r>
          </w:p>
        </w:tc>
        <w:tc>
          <w:tcPr>
            <w:tcW w:w="1304" w:type="dxa"/>
          </w:tcPr>
          <w:p w:rsidR="008D2229" w:rsidRDefault="008D2229">
            <w:pPr>
              <w:pStyle w:val="ConsPlusNormal"/>
              <w:jc w:val="center"/>
            </w:pPr>
            <w:r>
              <w:t>11700</w:t>
            </w:r>
          </w:p>
        </w:tc>
        <w:tc>
          <w:tcPr>
            <w:tcW w:w="1134" w:type="dxa"/>
          </w:tcPr>
          <w:p w:rsidR="008D2229" w:rsidRDefault="008D2229">
            <w:pPr>
              <w:pStyle w:val="ConsPlusNormal"/>
              <w:jc w:val="center"/>
            </w:pPr>
            <w:r>
              <w:t>11750</w:t>
            </w:r>
          </w:p>
        </w:tc>
        <w:tc>
          <w:tcPr>
            <w:tcW w:w="1247" w:type="dxa"/>
          </w:tcPr>
          <w:p w:rsidR="008D2229" w:rsidRDefault="008D2229">
            <w:pPr>
              <w:pStyle w:val="ConsPlusNormal"/>
              <w:jc w:val="center"/>
            </w:pPr>
            <w:r>
              <w:t>11800</w:t>
            </w:r>
          </w:p>
        </w:tc>
      </w:tr>
      <w:tr w:rsidR="008D2229">
        <w:tc>
          <w:tcPr>
            <w:tcW w:w="794" w:type="dxa"/>
            <w:vMerge/>
          </w:tcPr>
          <w:p w:rsidR="008D2229" w:rsidRDefault="008D2229"/>
        </w:tc>
        <w:tc>
          <w:tcPr>
            <w:tcW w:w="3154" w:type="dxa"/>
          </w:tcPr>
          <w:p w:rsidR="008D2229" w:rsidRDefault="008D2229">
            <w:pPr>
              <w:pStyle w:val="ConsPlusNormal"/>
            </w:pPr>
            <w:r>
              <w:t>олень</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222</w:t>
            </w:r>
          </w:p>
        </w:tc>
        <w:tc>
          <w:tcPr>
            <w:tcW w:w="1134" w:type="dxa"/>
          </w:tcPr>
          <w:p w:rsidR="008D2229" w:rsidRDefault="008D2229">
            <w:pPr>
              <w:pStyle w:val="ConsPlusNormal"/>
              <w:jc w:val="center"/>
            </w:pPr>
            <w:r>
              <w:t>214</w:t>
            </w:r>
          </w:p>
        </w:tc>
        <w:tc>
          <w:tcPr>
            <w:tcW w:w="1247" w:type="dxa"/>
          </w:tcPr>
          <w:p w:rsidR="008D2229" w:rsidRDefault="008D2229">
            <w:pPr>
              <w:pStyle w:val="ConsPlusNormal"/>
              <w:jc w:val="center"/>
            </w:pPr>
            <w:r>
              <w:t>280</w:t>
            </w:r>
          </w:p>
        </w:tc>
        <w:tc>
          <w:tcPr>
            <w:tcW w:w="1304" w:type="dxa"/>
          </w:tcPr>
          <w:p w:rsidR="008D2229" w:rsidRDefault="008D2229">
            <w:pPr>
              <w:pStyle w:val="ConsPlusNormal"/>
              <w:jc w:val="center"/>
            </w:pPr>
            <w:r>
              <w:t>178</w:t>
            </w:r>
          </w:p>
        </w:tc>
        <w:tc>
          <w:tcPr>
            <w:tcW w:w="1134" w:type="dxa"/>
          </w:tcPr>
          <w:p w:rsidR="008D2229" w:rsidRDefault="008D2229">
            <w:pPr>
              <w:pStyle w:val="ConsPlusNormal"/>
              <w:jc w:val="center"/>
            </w:pPr>
            <w:r>
              <w:t>178</w:t>
            </w:r>
          </w:p>
        </w:tc>
        <w:tc>
          <w:tcPr>
            <w:tcW w:w="1304" w:type="dxa"/>
          </w:tcPr>
          <w:p w:rsidR="008D2229" w:rsidRDefault="008D2229">
            <w:pPr>
              <w:pStyle w:val="ConsPlusNormal"/>
              <w:jc w:val="center"/>
            </w:pPr>
            <w:r>
              <w:t>178</w:t>
            </w:r>
          </w:p>
        </w:tc>
        <w:tc>
          <w:tcPr>
            <w:tcW w:w="1304" w:type="dxa"/>
          </w:tcPr>
          <w:p w:rsidR="008D2229" w:rsidRDefault="008D2229">
            <w:pPr>
              <w:pStyle w:val="ConsPlusNormal"/>
              <w:jc w:val="center"/>
            </w:pPr>
            <w:r>
              <w:t>178</w:t>
            </w:r>
          </w:p>
        </w:tc>
        <w:tc>
          <w:tcPr>
            <w:tcW w:w="1134" w:type="dxa"/>
          </w:tcPr>
          <w:p w:rsidR="008D2229" w:rsidRDefault="008D2229">
            <w:pPr>
              <w:pStyle w:val="ConsPlusNormal"/>
              <w:jc w:val="center"/>
            </w:pPr>
            <w:r>
              <w:t>178</w:t>
            </w:r>
          </w:p>
        </w:tc>
        <w:tc>
          <w:tcPr>
            <w:tcW w:w="1247" w:type="dxa"/>
          </w:tcPr>
          <w:p w:rsidR="008D2229" w:rsidRDefault="008D2229">
            <w:pPr>
              <w:pStyle w:val="ConsPlusNormal"/>
              <w:jc w:val="center"/>
            </w:pPr>
            <w:r>
              <w:t>178</w:t>
            </w:r>
          </w:p>
        </w:tc>
      </w:tr>
      <w:tr w:rsidR="008D2229">
        <w:tc>
          <w:tcPr>
            <w:tcW w:w="794" w:type="dxa"/>
            <w:vMerge/>
          </w:tcPr>
          <w:p w:rsidR="008D2229" w:rsidRDefault="008D2229"/>
        </w:tc>
        <w:tc>
          <w:tcPr>
            <w:tcW w:w="3154" w:type="dxa"/>
          </w:tcPr>
          <w:p w:rsidR="008D2229" w:rsidRDefault="008D2229">
            <w:pPr>
              <w:pStyle w:val="ConsPlusNormal"/>
            </w:pPr>
            <w:r>
              <w:t>заяц-русак</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21662</w:t>
            </w:r>
          </w:p>
        </w:tc>
        <w:tc>
          <w:tcPr>
            <w:tcW w:w="1134" w:type="dxa"/>
          </w:tcPr>
          <w:p w:rsidR="008D2229" w:rsidRDefault="008D2229">
            <w:pPr>
              <w:pStyle w:val="ConsPlusNormal"/>
              <w:jc w:val="center"/>
            </w:pPr>
            <w:r>
              <w:t>23089</w:t>
            </w:r>
          </w:p>
        </w:tc>
        <w:tc>
          <w:tcPr>
            <w:tcW w:w="1247" w:type="dxa"/>
          </w:tcPr>
          <w:p w:rsidR="008D2229" w:rsidRDefault="008D2229">
            <w:pPr>
              <w:pStyle w:val="ConsPlusNormal"/>
              <w:jc w:val="center"/>
            </w:pPr>
            <w:r>
              <w:t>22000</w:t>
            </w:r>
          </w:p>
        </w:tc>
        <w:tc>
          <w:tcPr>
            <w:tcW w:w="1304" w:type="dxa"/>
          </w:tcPr>
          <w:p w:rsidR="008D2229" w:rsidRDefault="008D2229">
            <w:pPr>
              <w:pStyle w:val="ConsPlusNormal"/>
              <w:jc w:val="center"/>
            </w:pPr>
            <w:r>
              <w:t>16106</w:t>
            </w:r>
          </w:p>
        </w:tc>
        <w:tc>
          <w:tcPr>
            <w:tcW w:w="1134" w:type="dxa"/>
          </w:tcPr>
          <w:p w:rsidR="008D2229" w:rsidRDefault="008D2229">
            <w:pPr>
              <w:pStyle w:val="ConsPlusNormal"/>
              <w:jc w:val="center"/>
            </w:pPr>
            <w:r>
              <w:t>16150</w:t>
            </w:r>
          </w:p>
        </w:tc>
        <w:tc>
          <w:tcPr>
            <w:tcW w:w="1304" w:type="dxa"/>
          </w:tcPr>
          <w:p w:rsidR="008D2229" w:rsidRDefault="008D2229">
            <w:pPr>
              <w:pStyle w:val="ConsPlusNormal"/>
              <w:jc w:val="center"/>
            </w:pPr>
            <w:r>
              <w:t>16150</w:t>
            </w:r>
          </w:p>
        </w:tc>
        <w:tc>
          <w:tcPr>
            <w:tcW w:w="1304" w:type="dxa"/>
          </w:tcPr>
          <w:p w:rsidR="008D2229" w:rsidRDefault="008D2229">
            <w:pPr>
              <w:pStyle w:val="ConsPlusNormal"/>
              <w:jc w:val="center"/>
            </w:pPr>
            <w:r>
              <w:t>16150</w:t>
            </w:r>
          </w:p>
        </w:tc>
        <w:tc>
          <w:tcPr>
            <w:tcW w:w="1134" w:type="dxa"/>
          </w:tcPr>
          <w:p w:rsidR="008D2229" w:rsidRDefault="008D2229">
            <w:pPr>
              <w:pStyle w:val="ConsPlusNormal"/>
              <w:jc w:val="center"/>
            </w:pPr>
            <w:r>
              <w:t>16150</w:t>
            </w:r>
          </w:p>
        </w:tc>
        <w:tc>
          <w:tcPr>
            <w:tcW w:w="1247" w:type="dxa"/>
          </w:tcPr>
          <w:p w:rsidR="008D2229" w:rsidRDefault="008D2229">
            <w:pPr>
              <w:pStyle w:val="ConsPlusNormal"/>
              <w:jc w:val="center"/>
            </w:pPr>
            <w:r>
              <w:t>16250</w:t>
            </w:r>
          </w:p>
        </w:tc>
      </w:tr>
      <w:tr w:rsidR="008D2229">
        <w:tc>
          <w:tcPr>
            <w:tcW w:w="794" w:type="dxa"/>
            <w:vMerge/>
          </w:tcPr>
          <w:p w:rsidR="008D2229" w:rsidRDefault="008D2229"/>
        </w:tc>
        <w:tc>
          <w:tcPr>
            <w:tcW w:w="3154" w:type="dxa"/>
          </w:tcPr>
          <w:p w:rsidR="008D2229" w:rsidRDefault="008D2229">
            <w:pPr>
              <w:pStyle w:val="ConsPlusNormal"/>
            </w:pPr>
            <w:r>
              <w:t>сурок</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39039</w:t>
            </w:r>
          </w:p>
        </w:tc>
        <w:tc>
          <w:tcPr>
            <w:tcW w:w="1134" w:type="dxa"/>
          </w:tcPr>
          <w:p w:rsidR="008D2229" w:rsidRDefault="008D2229">
            <w:pPr>
              <w:pStyle w:val="ConsPlusNormal"/>
              <w:jc w:val="center"/>
            </w:pPr>
            <w:r>
              <w:t>46212</w:t>
            </w:r>
          </w:p>
        </w:tc>
        <w:tc>
          <w:tcPr>
            <w:tcW w:w="1247" w:type="dxa"/>
          </w:tcPr>
          <w:p w:rsidR="008D2229" w:rsidRDefault="008D2229">
            <w:pPr>
              <w:pStyle w:val="ConsPlusNormal"/>
              <w:jc w:val="center"/>
            </w:pPr>
            <w:r>
              <w:t>41500</w:t>
            </w:r>
          </w:p>
        </w:tc>
        <w:tc>
          <w:tcPr>
            <w:tcW w:w="1304" w:type="dxa"/>
          </w:tcPr>
          <w:p w:rsidR="008D2229" w:rsidRDefault="008D2229">
            <w:pPr>
              <w:pStyle w:val="ConsPlusNormal"/>
              <w:jc w:val="center"/>
            </w:pPr>
            <w:r>
              <w:t>41154</w:t>
            </w:r>
          </w:p>
        </w:tc>
        <w:tc>
          <w:tcPr>
            <w:tcW w:w="1134" w:type="dxa"/>
          </w:tcPr>
          <w:p w:rsidR="008D2229" w:rsidRDefault="008D2229">
            <w:pPr>
              <w:pStyle w:val="ConsPlusNormal"/>
              <w:jc w:val="center"/>
            </w:pPr>
            <w:r>
              <w:t>41160</w:t>
            </w:r>
          </w:p>
        </w:tc>
        <w:tc>
          <w:tcPr>
            <w:tcW w:w="1304" w:type="dxa"/>
          </w:tcPr>
          <w:p w:rsidR="008D2229" w:rsidRDefault="008D2229">
            <w:pPr>
              <w:pStyle w:val="ConsPlusNormal"/>
              <w:jc w:val="center"/>
            </w:pPr>
            <w:r>
              <w:t>41160</w:t>
            </w:r>
          </w:p>
        </w:tc>
        <w:tc>
          <w:tcPr>
            <w:tcW w:w="1304" w:type="dxa"/>
          </w:tcPr>
          <w:p w:rsidR="008D2229" w:rsidRDefault="008D2229">
            <w:pPr>
              <w:pStyle w:val="ConsPlusNormal"/>
              <w:jc w:val="center"/>
            </w:pPr>
            <w:r>
              <w:t>39400</w:t>
            </w:r>
          </w:p>
        </w:tc>
        <w:tc>
          <w:tcPr>
            <w:tcW w:w="1134" w:type="dxa"/>
          </w:tcPr>
          <w:p w:rsidR="008D2229" w:rsidRDefault="008D2229">
            <w:pPr>
              <w:pStyle w:val="ConsPlusNormal"/>
              <w:jc w:val="center"/>
            </w:pPr>
            <w:r>
              <w:t>39500</w:t>
            </w:r>
          </w:p>
        </w:tc>
        <w:tc>
          <w:tcPr>
            <w:tcW w:w="1247" w:type="dxa"/>
          </w:tcPr>
          <w:p w:rsidR="008D2229" w:rsidRDefault="008D2229">
            <w:pPr>
              <w:pStyle w:val="ConsPlusNormal"/>
              <w:jc w:val="center"/>
            </w:pPr>
            <w:r>
              <w:t>39600</w:t>
            </w:r>
          </w:p>
        </w:tc>
      </w:tr>
      <w:tr w:rsidR="008D2229">
        <w:tc>
          <w:tcPr>
            <w:tcW w:w="794" w:type="dxa"/>
            <w:vMerge/>
          </w:tcPr>
          <w:p w:rsidR="008D2229" w:rsidRDefault="008D2229"/>
        </w:tc>
        <w:tc>
          <w:tcPr>
            <w:tcW w:w="3154" w:type="dxa"/>
          </w:tcPr>
          <w:p w:rsidR="008D2229" w:rsidRDefault="008D2229">
            <w:pPr>
              <w:pStyle w:val="ConsPlusNormal"/>
            </w:pPr>
            <w:r>
              <w:t>барсук</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4739</w:t>
            </w:r>
          </w:p>
        </w:tc>
        <w:tc>
          <w:tcPr>
            <w:tcW w:w="1134" w:type="dxa"/>
          </w:tcPr>
          <w:p w:rsidR="008D2229" w:rsidRDefault="008D2229">
            <w:pPr>
              <w:pStyle w:val="ConsPlusNormal"/>
              <w:jc w:val="center"/>
            </w:pPr>
            <w:r>
              <w:t>4739</w:t>
            </w:r>
          </w:p>
        </w:tc>
        <w:tc>
          <w:tcPr>
            <w:tcW w:w="1247" w:type="dxa"/>
          </w:tcPr>
          <w:p w:rsidR="008D2229" w:rsidRDefault="008D2229">
            <w:pPr>
              <w:pStyle w:val="ConsPlusNormal"/>
              <w:jc w:val="center"/>
            </w:pPr>
            <w:r>
              <w:t>4900</w:t>
            </w:r>
          </w:p>
        </w:tc>
        <w:tc>
          <w:tcPr>
            <w:tcW w:w="1304" w:type="dxa"/>
          </w:tcPr>
          <w:p w:rsidR="008D2229" w:rsidRDefault="008D2229">
            <w:pPr>
              <w:pStyle w:val="ConsPlusNormal"/>
              <w:jc w:val="center"/>
            </w:pPr>
            <w:r>
              <w:t>5985</w:t>
            </w:r>
          </w:p>
        </w:tc>
        <w:tc>
          <w:tcPr>
            <w:tcW w:w="1134" w:type="dxa"/>
          </w:tcPr>
          <w:p w:rsidR="008D2229" w:rsidRDefault="008D2229">
            <w:pPr>
              <w:pStyle w:val="ConsPlusNormal"/>
              <w:jc w:val="center"/>
            </w:pPr>
            <w:r>
              <w:t>5985</w:t>
            </w:r>
          </w:p>
        </w:tc>
        <w:tc>
          <w:tcPr>
            <w:tcW w:w="1304" w:type="dxa"/>
          </w:tcPr>
          <w:p w:rsidR="008D2229" w:rsidRDefault="008D2229">
            <w:pPr>
              <w:pStyle w:val="ConsPlusNormal"/>
              <w:jc w:val="center"/>
            </w:pPr>
            <w:r>
              <w:t>5985</w:t>
            </w:r>
          </w:p>
        </w:tc>
        <w:tc>
          <w:tcPr>
            <w:tcW w:w="1304" w:type="dxa"/>
          </w:tcPr>
          <w:p w:rsidR="008D2229" w:rsidRDefault="008D2229">
            <w:pPr>
              <w:pStyle w:val="ConsPlusNormal"/>
              <w:jc w:val="center"/>
            </w:pPr>
            <w:r>
              <w:t>5985</w:t>
            </w:r>
          </w:p>
        </w:tc>
        <w:tc>
          <w:tcPr>
            <w:tcW w:w="1134" w:type="dxa"/>
          </w:tcPr>
          <w:p w:rsidR="008D2229" w:rsidRDefault="008D2229">
            <w:pPr>
              <w:pStyle w:val="ConsPlusNormal"/>
              <w:jc w:val="center"/>
            </w:pPr>
            <w:r>
              <w:t>5985</w:t>
            </w:r>
          </w:p>
        </w:tc>
        <w:tc>
          <w:tcPr>
            <w:tcW w:w="1247" w:type="dxa"/>
          </w:tcPr>
          <w:p w:rsidR="008D2229" w:rsidRDefault="008D2229">
            <w:pPr>
              <w:pStyle w:val="ConsPlusNormal"/>
              <w:jc w:val="center"/>
            </w:pPr>
            <w:r>
              <w:t>6000</w:t>
            </w:r>
          </w:p>
        </w:tc>
      </w:tr>
      <w:tr w:rsidR="008D2229">
        <w:tc>
          <w:tcPr>
            <w:tcW w:w="794" w:type="dxa"/>
            <w:vMerge/>
          </w:tcPr>
          <w:p w:rsidR="008D2229" w:rsidRDefault="008D2229"/>
        </w:tc>
        <w:tc>
          <w:tcPr>
            <w:tcW w:w="3154" w:type="dxa"/>
          </w:tcPr>
          <w:p w:rsidR="008D2229" w:rsidRDefault="008D2229">
            <w:pPr>
              <w:pStyle w:val="ConsPlusNormal"/>
            </w:pPr>
            <w:r>
              <w:t>тетерев</w:t>
            </w:r>
          </w:p>
        </w:tc>
        <w:tc>
          <w:tcPr>
            <w:tcW w:w="2438" w:type="dxa"/>
          </w:tcPr>
          <w:p w:rsidR="008D2229" w:rsidRDefault="008D2229">
            <w:pPr>
              <w:pStyle w:val="ConsPlusNormal"/>
            </w:pPr>
          </w:p>
        </w:tc>
        <w:tc>
          <w:tcPr>
            <w:tcW w:w="1814" w:type="dxa"/>
          </w:tcPr>
          <w:p w:rsidR="008D2229" w:rsidRDefault="008D2229">
            <w:pPr>
              <w:pStyle w:val="ConsPlusNormal"/>
              <w:jc w:val="center"/>
            </w:pPr>
            <w:r>
              <w:t>голов</w:t>
            </w:r>
          </w:p>
        </w:tc>
        <w:tc>
          <w:tcPr>
            <w:tcW w:w="1247" w:type="dxa"/>
          </w:tcPr>
          <w:p w:rsidR="008D2229" w:rsidRDefault="008D2229">
            <w:pPr>
              <w:pStyle w:val="ConsPlusNormal"/>
              <w:jc w:val="center"/>
            </w:pPr>
            <w:r>
              <w:t>18735</w:t>
            </w:r>
          </w:p>
        </w:tc>
        <w:tc>
          <w:tcPr>
            <w:tcW w:w="1134" w:type="dxa"/>
          </w:tcPr>
          <w:p w:rsidR="008D2229" w:rsidRDefault="008D2229">
            <w:pPr>
              <w:pStyle w:val="ConsPlusNormal"/>
              <w:jc w:val="center"/>
            </w:pPr>
            <w:r>
              <w:t>15003</w:t>
            </w:r>
          </w:p>
        </w:tc>
        <w:tc>
          <w:tcPr>
            <w:tcW w:w="1247" w:type="dxa"/>
          </w:tcPr>
          <w:p w:rsidR="008D2229" w:rsidRDefault="008D2229">
            <w:pPr>
              <w:pStyle w:val="ConsPlusNormal"/>
              <w:jc w:val="center"/>
            </w:pPr>
            <w:r>
              <w:t>16200</w:t>
            </w:r>
          </w:p>
        </w:tc>
        <w:tc>
          <w:tcPr>
            <w:tcW w:w="1304" w:type="dxa"/>
          </w:tcPr>
          <w:p w:rsidR="008D2229" w:rsidRDefault="008D2229">
            <w:pPr>
              <w:pStyle w:val="ConsPlusNormal"/>
              <w:jc w:val="center"/>
            </w:pPr>
            <w:r>
              <w:t>16500</w:t>
            </w:r>
          </w:p>
        </w:tc>
        <w:tc>
          <w:tcPr>
            <w:tcW w:w="1134" w:type="dxa"/>
          </w:tcPr>
          <w:p w:rsidR="008D2229" w:rsidRDefault="008D2229">
            <w:pPr>
              <w:pStyle w:val="ConsPlusNormal"/>
              <w:jc w:val="center"/>
            </w:pPr>
            <w:r>
              <w:t>16565</w:t>
            </w:r>
          </w:p>
        </w:tc>
        <w:tc>
          <w:tcPr>
            <w:tcW w:w="1304" w:type="dxa"/>
          </w:tcPr>
          <w:p w:rsidR="008D2229" w:rsidRDefault="008D2229">
            <w:pPr>
              <w:pStyle w:val="ConsPlusNormal"/>
              <w:jc w:val="center"/>
            </w:pPr>
            <w:r>
              <w:t>16600</w:t>
            </w:r>
          </w:p>
        </w:tc>
        <w:tc>
          <w:tcPr>
            <w:tcW w:w="1304" w:type="dxa"/>
          </w:tcPr>
          <w:p w:rsidR="008D2229" w:rsidRDefault="008D2229">
            <w:pPr>
              <w:pStyle w:val="ConsPlusNormal"/>
              <w:jc w:val="center"/>
            </w:pPr>
            <w:r>
              <w:t>12470</w:t>
            </w:r>
          </w:p>
        </w:tc>
        <w:tc>
          <w:tcPr>
            <w:tcW w:w="1134" w:type="dxa"/>
          </w:tcPr>
          <w:p w:rsidR="008D2229" w:rsidRDefault="008D2229">
            <w:pPr>
              <w:pStyle w:val="ConsPlusNormal"/>
              <w:jc w:val="center"/>
            </w:pPr>
            <w:r>
              <w:t>12570</w:t>
            </w:r>
          </w:p>
        </w:tc>
        <w:tc>
          <w:tcPr>
            <w:tcW w:w="1247" w:type="dxa"/>
          </w:tcPr>
          <w:p w:rsidR="008D2229" w:rsidRDefault="008D2229">
            <w:pPr>
              <w:pStyle w:val="ConsPlusNormal"/>
              <w:jc w:val="center"/>
            </w:pPr>
            <w:r>
              <w:t>12670</w:t>
            </w:r>
          </w:p>
        </w:tc>
      </w:tr>
      <w:tr w:rsidR="008D2229">
        <w:tc>
          <w:tcPr>
            <w:tcW w:w="794" w:type="dxa"/>
          </w:tcPr>
          <w:p w:rsidR="008D2229" w:rsidRDefault="008D2229">
            <w:pPr>
              <w:pStyle w:val="ConsPlusNormal"/>
              <w:jc w:val="center"/>
            </w:pPr>
            <w:r>
              <w:t>20.</w:t>
            </w:r>
          </w:p>
        </w:tc>
        <w:tc>
          <w:tcPr>
            <w:tcW w:w="3154" w:type="dxa"/>
          </w:tcPr>
          <w:p w:rsidR="008D2229" w:rsidRDefault="008D2229">
            <w:pPr>
              <w:pStyle w:val="ConsPlusNormal"/>
            </w:pPr>
            <w:r>
              <w:t>Количество проведенных анализов состояния неохотничьих ресурсов и среды их обитания по Оренбургской области</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единиц</w:t>
            </w:r>
          </w:p>
        </w:tc>
        <w:tc>
          <w:tcPr>
            <w:tcW w:w="1247" w:type="dxa"/>
          </w:tcPr>
          <w:p w:rsidR="008D2229" w:rsidRDefault="008D2229">
            <w:pPr>
              <w:pStyle w:val="ConsPlusNormal"/>
              <w:jc w:val="center"/>
            </w:pPr>
            <w:r>
              <w:t>4</w:t>
            </w:r>
          </w:p>
        </w:tc>
        <w:tc>
          <w:tcPr>
            <w:tcW w:w="1134" w:type="dxa"/>
          </w:tcPr>
          <w:p w:rsidR="008D2229" w:rsidRDefault="008D2229">
            <w:pPr>
              <w:pStyle w:val="ConsPlusNormal"/>
              <w:jc w:val="center"/>
            </w:pPr>
            <w:r>
              <w:t>4</w:t>
            </w:r>
          </w:p>
        </w:tc>
        <w:tc>
          <w:tcPr>
            <w:tcW w:w="1247" w:type="dxa"/>
          </w:tcPr>
          <w:p w:rsidR="008D2229" w:rsidRDefault="008D2229">
            <w:pPr>
              <w:pStyle w:val="ConsPlusNormal"/>
              <w:jc w:val="center"/>
            </w:pPr>
            <w:r>
              <w:t>4</w:t>
            </w:r>
          </w:p>
        </w:tc>
        <w:tc>
          <w:tcPr>
            <w:tcW w:w="1304" w:type="dxa"/>
          </w:tcPr>
          <w:p w:rsidR="008D2229" w:rsidRDefault="008D2229">
            <w:pPr>
              <w:pStyle w:val="ConsPlusNormal"/>
              <w:jc w:val="center"/>
            </w:pPr>
            <w:r>
              <w:t>4</w:t>
            </w:r>
          </w:p>
        </w:tc>
        <w:tc>
          <w:tcPr>
            <w:tcW w:w="1134" w:type="dxa"/>
          </w:tcPr>
          <w:p w:rsidR="008D2229" w:rsidRDefault="008D2229">
            <w:pPr>
              <w:pStyle w:val="ConsPlusNormal"/>
              <w:jc w:val="center"/>
            </w:pPr>
            <w:r>
              <w:t>4</w:t>
            </w:r>
          </w:p>
        </w:tc>
        <w:tc>
          <w:tcPr>
            <w:tcW w:w="1304" w:type="dxa"/>
          </w:tcPr>
          <w:p w:rsidR="008D2229" w:rsidRDefault="008D2229">
            <w:pPr>
              <w:pStyle w:val="ConsPlusNormal"/>
              <w:jc w:val="center"/>
            </w:pPr>
            <w:r>
              <w:t>4</w:t>
            </w:r>
          </w:p>
        </w:tc>
        <w:tc>
          <w:tcPr>
            <w:tcW w:w="1304" w:type="dxa"/>
          </w:tcPr>
          <w:p w:rsidR="008D2229" w:rsidRDefault="008D2229">
            <w:pPr>
              <w:pStyle w:val="ConsPlusNormal"/>
              <w:jc w:val="center"/>
            </w:pPr>
            <w:r>
              <w:t>4</w:t>
            </w:r>
          </w:p>
        </w:tc>
        <w:tc>
          <w:tcPr>
            <w:tcW w:w="1134" w:type="dxa"/>
          </w:tcPr>
          <w:p w:rsidR="008D2229" w:rsidRDefault="008D2229">
            <w:pPr>
              <w:pStyle w:val="ConsPlusNormal"/>
              <w:jc w:val="center"/>
            </w:pPr>
            <w:r>
              <w:t>4</w:t>
            </w:r>
          </w:p>
        </w:tc>
        <w:tc>
          <w:tcPr>
            <w:tcW w:w="1247" w:type="dxa"/>
          </w:tcPr>
          <w:p w:rsidR="008D2229" w:rsidRDefault="008D2229">
            <w:pPr>
              <w:pStyle w:val="ConsPlusNormal"/>
              <w:jc w:val="center"/>
            </w:pPr>
            <w:r>
              <w:t>4</w:t>
            </w:r>
          </w:p>
        </w:tc>
      </w:tr>
      <w:tr w:rsidR="008D2229">
        <w:tc>
          <w:tcPr>
            <w:tcW w:w="794" w:type="dxa"/>
          </w:tcPr>
          <w:p w:rsidR="008D2229" w:rsidRDefault="008D2229">
            <w:pPr>
              <w:pStyle w:val="ConsPlusNormal"/>
              <w:jc w:val="center"/>
            </w:pPr>
            <w:r>
              <w:t>21.</w:t>
            </w:r>
          </w:p>
        </w:tc>
        <w:tc>
          <w:tcPr>
            <w:tcW w:w="3154" w:type="dxa"/>
          </w:tcPr>
          <w:p w:rsidR="008D2229" w:rsidRDefault="008D2229">
            <w:pPr>
              <w:pStyle w:val="ConsPlusNormal"/>
            </w:pPr>
            <w:r>
              <w:t>Отношение количества оленей к количеству кабанов в районе выпуска</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0,63</w:t>
            </w:r>
          </w:p>
        </w:tc>
        <w:tc>
          <w:tcPr>
            <w:tcW w:w="1304" w:type="dxa"/>
          </w:tcPr>
          <w:p w:rsidR="008D2229" w:rsidRDefault="008D2229">
            <w:pPr>
              <w:pStyle w:val="ConsPlusNormal"/>
              <w:jc w:val="center"/>
            </w:pPr>
            <w:r>
              <w:t>0,65</w:t>
            </w:r>
          </w:p>
        </w:tc>
        <w:tc>
          <w:tcPr>
            <w:tcW w:w="1134" w:type="dxa"/>
          </w:tcPr>
          <w:p w:rsidR="008D2229" w:rsidRDefault="008D2229">
            <w:pPr>
              <w:pStyle w:val="ConsPlusNormal"/>
              <w:jc w:val="center"/>
            </w:pPr>
            <w:r>
              <w:t>0,67</w:t>
            </w:r>
          </w:p>
        </w:tc>
        <w:tc>
          <w:tcPr>
            <w:tcW w:w="1247" w:type="dxa"/>
          </w:tcPr>
          <w:p w:rsidR="008D2229" w:rsidRDefault="008D2229">
            <w:pPr>
              <w:pStyle w:val="ConsPlusNormal"/>
              <w:jc w:val="center"/>
            </w:pPr>
            <w:r>
              <w:t>0,67</w:t>
            </w:r>
          </w:p>
        </w:tc>
      </w:tr>
      <w:tr w:rsidR="008D2229">
        <w:tc>
          <w:tcPr>
            <w:tcW w:w="19255" w:type="dxa"/>
            <w:gridSpan w:val="13"/>
          </w:tcPr>
          <w:p w:rsidR="008D2229" w:rsidRDefault="008D2229">
            <w:pPr>
              <w:pStyle w:val="ConsPlusNormal"/>
              <w:jc w:val="center"/>
              <w:outlineLvl w:val="3"/>
            </w:pPr>
            <w:hyperlink w:anchor="P3592" w:history="1">
              <w:r>
                <w:rPr>
                  <w:color w:val="0000FF"/>
                </w:rPr>
                <w:t>Подпрограмма 3</w:t>
              </w:r>
            </w:hyperlink>
            <w:r>
              <w:t xml:space="preserve"> "Повышение устойчивости водных биоресурсов и развитие рыбохозяйственного комплекса Оренбургской области"</w:t>
            </w:r>
          </w:p>
        </w:tc>
      </w:tr>
      <w:tr w:rsidR="008D2229">
        <w:tc>
          <w:tcPr>
            <w:tcW w:w="794" w:type="dxa"/>
          </w:tcPr>
          <w:p w:rsidR="008D2229" w:rsidRDefault="008D2229">
            <w:pPr>
              <w:pStyle w:val="ConsPlusNormal"/>
              <w:jc w:val="center"/>
            </w:pPr>
            <w:r>
              <w:lastRenderedPageBreak/>
              <w:t>22.</w:t>
            </w:r>
          </w:p>
        </w:tc>
        <w:tc>
          <w:tcPr>
            <w:tcW w:w="3154" w:type="dxa"/>
          </w:tcPr>
          <w:p w:rsidR="008D2229" w:rsidRDefault="008D2229">
            <w:pPr>
              <w:pStyle w:val="ConsPlusNormal"/>
            </w:pPr>
            <w:r>
              <w:t>Коэффициент освоения рекомендованных объемов допустимого изъятия водных биоресурсов из водоемов области на закрепленных участках</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68,0</w:t>
            </w:r>
          </w:p>
        </w:tc>
        <w:tc>
          <w:tcPr>
            <w:tcW w:w="1134" w:type="dxa"/>
          </w:tcPr>
          <w:p w:rsidR="008D2229" w:rsidRDefault="008D2229">
            <w:pPr>
              <w:pStyle w:val="ConsPlusNormal"/>
              <w:jc w:val="center"/>
            </w:pPr>
            <w:r>
              <w:t>72,0</w:t>
            </w:r>
          </w:p>
        </w:tc>
        <w:tc>
          <w:tcPr>
            <w:tcW w:w="1247" w:type="dxa"/>
          </w:tcPr>
          <w:p w:rsidR="008D2229" w:rsidRDefault="008D2229">
            <w:pPr>
              <w:pStyle w:val="ConsPlusNormal"/>
              <w:jc w:val="center"/>
            </w:pPr>
            <w:r>
              <w:t>75,0</w:t>
            </w:r>
          </w:p>
        </w:tc>
        <w:tc>
          <w:tcPr>
            <w:tcW w:w="1304" w:type="dxa"/>
          </w:tcPr>
          <w:p w:rsidR="008D2229" w:rsidRDefault="008D2229">
            <w:pPr>
              <w:pStyle w:val="ConsPlusNormal"/>
              <w:jc w:val="center"/>
            </w:pPr>
            <w:r>
              <w:t>82,0</w:t>
            </w:r>
          </w:p>
        </w:tc>
        <w:tc>
          <w:tcPr>
            <w:tcW w:w="1134" w:type="dxa"/>
          </w:tcPr>
          <w:p w:rsidR="008D2229" w:rsidRDefault="008D2229">
            <w:pPr>
              <w:pStyle w:val="ConsPlusNormal"/>
              <w:jc w:val="center"/>
            </w:pPr>
            <w:r>
              <w:t>87,0</w:t>
            </w:r>
          </w:p>
        </w:tc>
        <w:tc>
          <w:tcPr>
            <w:tcW w:w="1304" w:type="dxa"/>
          </w:tcPr>
          <w:p w:rsidR="008D2229" w:rsidRDefault="008D2229">
            <w:pPr>
              <w:pStyle w:val="ConsPlusNormal"/>
              <w:jc w:val="center"/>
            </w:pPr>
            <w:r>
              <w:t>87,0</w:t>
            </w:r>
          </w:p>
        </w:tc>
        <w:tc>
          <w:tcPr>
            <w:tcW w:w="1304" w:type="dxa"/>
          </w:tcPr>
          <w:p w:rsidR="008D2229" w:rsidRDefault="008D2229">
            <w:pPr>
              <w:pStyle w:val="ConsPlusNormal"/>
              <w:jc w:val="center"/>
            </w:pPr>
            <w:r>
              <w:t>88,0</w:t>
            </w:r>
          </w:p>
        </w:tc>
        <w:tc>
          <w:tcPr>
            <w:tcW w:w="1134" w:type="dxa"/>
          </w:tcPr>
          <w:p w:rsidR="008D2229" w:rsidRDefault="008D2229">
            <w:pPr>
              <w:pStyle w:val="ConsPlusNormal"/>
              <w:jc w:val="center"/>
            </w:pPr>
            <w:r>
              <w:t>89,0</w:t>
            </w:r>
          </w:p>
        </w:tc>
        <w:tc>
          <w:tcPr>
            <w:tcW w:w="1247" w:type="dxa"/>
          </w:tcPr>
          <w:p w:rsidR="008D2229" w:rsidRDefault="008D2229">
            <w:pPr>
              <w:pStyle w:val="ConsPlusNormal"/>
              <w:jc w:val="center"/>
            </w:pPr>
            <w:r>
              <w:t>90,0</w:t>
            </w:r>
          </w:p>
        </w:tc>
      </w:tr>
      <w:tr w:rsidR="008D2229">
        <w:tc>
          <w:tcPr>
            <w:tcW w:w="794" w:type="dxa"/>
          </w:tcPr>
          <w:p w:rsidR="008D2229" w:rsidRDefault="008D2229">
            <w:pPr>
              <w:pStyle w:val="ConsPlusNormal"/>
              <w:jc w:val="center"/>
            </w:pPr>
            <w:r>
              <w:t>23.</w:t>
            </w:r>
          </w:p>
        </w:tc>
        <w:tc>
          <w:tcPr>
            <w:tcW w:w="3154" w:type="dxa"/>
          </w:tcPr>
          <w:p w:rsidR="008D2229" w:rsidRDefault="008D2229">
            <w:pPr>
              <w:pStyle w:val="ConsPlusNormal"/>
            </w:pPr>
            <w:r>
              <w:t>Количество проведенных рыбохозяйственных мероприятий</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штук</w:t>
            </w:r>
          </w:p>
        </w:tc>
        <w:tc>
          <w:tcPr>
            <w:tcW w:w="1247" w:type="dxa"/>
          </w:tcPr>
          <w:p w:rsidR="008D2229" w:rsidRDefault="008D2229">
            <w:pPr>
              <w:pStyle w:val="ConsPlusNormal"/>
              <w:jc w:val="center"/>
            </w:pPr>
            <w:r>
              <w:t>1</w:t>
            </w:r>
          </w:p>
        </w:tc>
        <w:tc>
          <w:tcPr>
            <w:tcW w:w="1134" w:type="dxa"/>
          </w:tcPr>
          <w:p w:rsidR="008D2229" w:rsidRDefault="008D2229">
            <w:pPr>
              <w:pStyle w:val="ConsPlusNormal"/>
              <w:jc w:val="center"/>
            </w:pPr>
            <w:r>
              <w:t>2</w:t>
            </w:r>
          </w:p>
        </w:tc>
        <w:tc>
          <w:tcPr>
            <w:tcW w:w="1247" w:type="dxa"/>
          </w:tcPr>
          <w:p w:rsidR="008D2229" w:rsidRDefault="008D2229">
            <w:pPr>
              <w:pStyle w:val="ConsPlusNormal"/>
              <w:jc w:val="center"/>
            </w:pPr>
            <w:r>
              <w:t>2</w:t>
            </w:r>
          </w:p>
        </w:tc>
        <w:tc>
          <w:tcPr>
            <w:tcW w:w="1304" w:type="dxa"/>
          </w:tcPr>
          <w:p w:rsidR="008D2229" w:rsidRDefault="008D2229">
            <w:pPr>
              <w:pStyle w:val="ConsPlusNormal"/>
              <w:jc w:val="center"/>
            </w:pPr>
            <w:r>
              <w:t>2</w:t>
            </w:r>
          </w:p>
        </w:tc>
        <w:tc>
          <w:tcPr>
            <w:tcW w:w="1134" w:type="dxa"/>
          </w:tcPr>
          <w:p w:rsidR="008D2229" w:rsidRDefault="008D2229">
            <w:pPr>
              <w:pStyle w:val="ConsPlusNormal"/>
              <w:jc w:val="center"/>
            </w:pPr>
            <w:r>
              <w:t>2</w:t>
            </w:r>
          </w:p>
        </w:tc>
        <w:tc>
          <w:tcPr>
            <w:tcW w:w="1304" w:type="dxa"/>
          </w:tcPr>
          <w:p w:rsidR="008D2229" w:rsidRDefault="008D2229">
            <w:pPr>
              <w:pStyle w:val="ConsPlusNormal"/>
              <w:jc w:val="center"/>
            </w:pPr>
            <w:r>
              <w:t>3</w:t>
            </w:r>
          </w:p>
        </w:tc>
        <w:tc>
          <w:tcPr>
            <w:tcW w:w="1304" w:type="dxa"/>
          </w:tcPr>
          <w:p w:rsidR="008D2229" w:rsidRDefault="008D2229">
            <w:pPr>
              <w:pStyle w:val="ConsPlusNormal"/>
              <w:jc w:val="center"/>
            </w:pPr>
            <w:r>
              <w:t>3</w:t>
            </w:r>
          </w:p>
        </w:tc>
        <w:tc>
          <w:tcPr>
            <w:tcW w:w="1134" w:type="dxa"/>
          </w:tcPr>
          <w:p w:rsidR="008D2229" w:rsidRDefault="008D2229">
            <w:pPr>
              <w:pStyle w:val="ConsPlusNormal"/>
              <w:jc w:val="center"/>
            </w:pPr>
            <w:r>
              <w:t>3</w:t>
            </w:r>
          </w:p>
        </w:tc>
        <w:tc>
          <w:tcPr>
            <w:tcW w:w="1247" w:type="dxa"/>
          </w:tcPr>
          <w:p w:rsidR="008D2229" w:rsidRDefault="008D2229">
            <w:pPr>
              <w:pStyle w:val="ConsPlusNormal"/>
              <w:jc w:val="center"/>
            </w:pPr>
            <w:r>
              <w:t>4</w:t>
            </w:r>
          </w:p>
        </w:tc>
      </w:tr>
      <w:tr w:rsidR="008D2229">
        <w:tc>
          <w:tcPr>
            <w:tcW w:w="794" w:type="dxa"/>
          </w:tcPr>
          <w:p w:rsidR="008D2229" w:rsidRDefault="008D2229">
            <w:pPr>
              <w:pStyle w:val="ConsPlusNormal"/>
              <w:jc w:val="center"/>
            </w:pPr>
            <w:r>
              <w:t>24.</w:t>
            </w:r>
          </w:p>
        </w:tc>
        <w:tc>
          <w:tcPr>
            <w:tcW w:w="3154" w:type="dxa"/>
          </w:tcPr>
          <w:p w:rsidR="008D2229" w:rsidRDefault="008D2229">
            <w:pPr>
              <w:pStyle w:val="ConsPlusNormal"/>
            </w:pPr>
            <w:r>
              <w:t>Доля протяженности береговой полосы водных объектов рыбохозяйственного значения, на 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хозяйственных мероприятий</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247"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247" w:type="dxa"/>
          </w:tcPr>
          <w:p w:rsidR="008D2229" w:rsidRDefault="008D2229">
            <w:pPr>
              <w:pStyle w:val="ConsPlusNormal"/>
              <w:jc w:val="center"/>
            </w:pPr>
            <w:r>
              <w:t>100</w:t>
            </w:r>
          </w:p>
        </w:tc>
      </w:tr>
      <w:tr w:rsidR="008D2229">
        <w:tc>
          <w:tcPr>
            <w:tcW w:w="794" w:type="dxa"/>
          </w:tcPr>
          <w:p w:rsidR="008D2229" w:rsidRDefault="008D2229">
            <w:pPr>
              <w:pStyle w:val="ConsPlusNormal"/>
              <w:jc w:val="center"/>
            </w:pPr>
            <w:r>
              <w:t>25.</w:t>
            </w:r>
          </w:p>
        </w:tc>
        <w:tc>
          <w:tcPr>
            <w:tcW w:w="3154" w:type="dxa"/>
          </w:tcPr>
          <w:p w:rsidR="008D2229" w:rsidRDefault="008D2229">
            <w:pPr>
              <w:pStyle w:val="ConsPlusNormal"/>
            </w:pPr>
            <w:r>
              <w:t>Доля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247"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304" w:type="dxa"/>
          </w:tcPr>
          <w:p w:rsidR="008D2229" w:rsidRDefault="008D2229">
            <w:pPr>
              <w:pStyle w:val="ConsPlusNormal"/>
              <w:jc w:val="center"/>
            </w:pPr>
            <w:r>
              <w:t>100</w:t>
            </w:r>
          </w:p>
        </w:tc>
        <w:tc>
          <w:tcPr>
            <w:tcW w:w="1134" w:type="dxa"/>
          </w:tcPr>
          <w:p w:rsidR="008D2229" w:rsidRDefault="008D2229">
            <w:pPr>
              <w:pStyle w:val="ConsPlusNormal"/>
              <w:jc w:val="center"/>
            </w:pPr>
            <w:r>
              <w:t>100</w:t>
            </w:r>
          </w:p>
        </w:tc>
        <w:tc>
          <w:tcPr>
            <w:tcW w:w="1247" w:type="dxa"/>
          </w:tcPr>
          <w:p w:rsidR="008D2229" w:rsidRDefault="008D2229">
            <w:pPr>
              <w:pStyle w:val="ConsPlusNormal"/>
              <w:jc w:val="center"/>
            </w:pPr>
            <w:r>
              <w:t>100</w:t>
            </w:r>
          </w:p>
        </w:tc>
      </w:tr>
      <w:tr w:rsidR="008D2229">
        <w:tc>
          <w:tcPr>
            <w:tcW w:w="19255" w:type="dxa"/>
            <w:gridSpan w:val="13"/>
          </w:tcPr>
          <w:p w:rsidR="008D2229" w:rsidRDefault="008D2229">
            <w:pPr>
              <w:pStyle w:val="ConsPlusNormal"/>
              <w:jc w:val="center"/>
              <w:outlineLvl w:val="3"/>
            </w:pPr>
            <w:hyperlink w:anchor="P3748" w:history="1">
              <w:r>
                <w:rPr>
                  <w:color w:val="0000FF"/>
                </w:rPr>
                <w:t>Подпрограмма 4</w:t>
              </w:r>
            </w:hyperlink>
            <w:r>
              <w:t xml:space="preserve"> "Развитие водохозяйственного комплекса Оренбургской области"</w:t>
            </w:r>
          </w:p>
        </w:tc>
      </w:tr>
      <w:tr w:rsidR="008D2229">
        <w:tc>
          <w:tcPr>
            <w:tcW w:w="794" w:type="dxa"/>
          </w:tcPr>
          <w:p w:rsidR="008D2229" w:rsidRDefault="008D2229">
            <w:pPr>
              <w:pStyle w:val="ConsPlusNormal"/>
              <w:jc w:val="center"/>
            </w:pPr>
            <w:r>
              <w:t>26.</w:t>
            </w:r>
          </w:p>
        </w:tc>
        <w:tc>
          <w:tcPr>
            <w:tcW w:w="3154" w:type="dxa"/>
          </w:tcPr>
          <w:p w:rsidR="008D2229" w:rsidRDefault="008D2229">
            <w:pPr>
              <w:pStyle w:val="ConsPlusNormal"/>
            </w:pPr>
            <w:r>
              <w:t>Количество реконструированных гидроузлов на действующих водохранилищах комплексного назначения</w:t>
            </w:r>
          </w:p>
        </w:tc>
        <w:tc>
          <w:tcPr>
            <w:tcW w:w="2438" w:type="dxa"/>
          </w:tcPr>
          <w:p w:rsidR="008D2229" w:rsidRDefault="008D2229">
            <w:pPr>
              <w:pStyle w:val="ConsPlusNormal"/>
            </w:pPr>
            <w:r>
              <w:t>областная субсидия</w:t>
            </w:r>
          </w:p>
        </w:tc>
        <w:tc>
          <w:tcPr>
            <w:tcW w:w="1814" w:type="dxa"/>
          </w:tcPr>
          <w:p w:rsidR="008D2229" w:rsidRDefault="008D2229">
            <w:pPr>
              <w:pStyle w:val="ConsPlusNormal"/>
              <w:jc w:val="center"/>
            </w:pPr>
            <w:r>
              <w:t>единиц</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1</w:t>
            </w:r>
          </w:p>
        </w:tc>
      </w:tr>
      <w:tr w:rsidR="008D2229">
        <w:tc>
          <w:tcPr>
            <w:tcW w:w="794" w:type="dxa"/>
          </w:tcPr>
          <w:p w:rsidR="008D2229" w:rsidRDefault="008D2229">
            <w:pPr>
              <w:pStyle w:val="ConsPlusNormal"/>
              <w:jc w:val="center"/>
            </w:pPr>
            <w:r>
              <w:t>27.</w:t>
            </w:r>
          </w:p>
        </w:tc>
        <w:tc>
          <w:tcPr>
            <w:tcW w:w="3154" w:type="dxa"/>
          </w:tcPr>
          <w:p w:rsidR="008D2229" w:rsidRDefault="008D2229">
            <w:pPr>
              <w:pStyle w:val="ConsPlusNormal"/>
            </w:pPr>
            <w:r>
              <w:t>Численность населения, проживающего в районах возникновения локальных вододефицитов, надежность обеспечения водными ресурсами которого повышена</w:t>
            </w:r>
          </w:p>
        </w:tc>
        <w:tc>
          <w:tcPr>
            <w:tcW w:w="2438" w:type="dxa"/>
          </w:tcPr>
          <w:p w:rsidR="008D2229" w:rsidRDefault="008D2229">
            <w:pPr>
              <w:pStyle w:val="ConsPlusNormal"/>
            </w:pPr>
            <w:r>
              <w:t>областная субсидия</w:t>
            </w:r>
          </w:p>
        </w:tc>
        <w:tc>
          <w:tcPr>
            <w:tcW w:w="1814" w:type="dxa"/>
          </w:tcPr>
          <w:p w:rsidR="008D2229" w:rsidRDefault="008D2229">
            <w:pPr>
              <w:pStyle w:val="ConsPlusNormal"/>
              <w:jc w:val="center"/>
            </w:pPr>
            <w:r>
              <w:t>человек</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10151</w:t>
            </w:r>
          </w:p>
        </w:tc>
      </w:tr>
      <w:tr w:rsidR="008D2229">
        <w:tc>
          <w:tcPr>
            <w:tcW w:w="794" w:type="dxa"/>
          </w:tcPr>
          <w:p w:rsidR="008D2229" w:rsidRDefault="008D2229">
            <w:pPr>
              <w:pStyle w:val="ConsPlusNormal"/>
              <w:jc w:val="center"/>
            </w:pPr>
            <w:r>
              <w:t>28.</w:t>
            </w:r>
          </w:p>
        </w:tc>
        <w:tc>
          <w:tcPr>
            <w:tcW w:w="3154" w:type="dxa"/>
          </w:tcPr>
          <w:p w:rsidR="008D2229" w:rsidRDefault="008D2229">
            <w:pPr>
              <w:pStyle w:val="ConsPlusNormal"/>
            </w:pPr>
            <w:r>
              <w:t>Протяженность новых и реконструированных сооружений инженерной защиты и берегоукреплений (в текущем году)</w:t>
            </w:r>
          </w:p>
        </w:tc>
        <w:tc>
          <w:tcPr>
            <w:tcW w:w="2438" w:type="dxa"/>
          </w:tcPr>
          <w:p w:rsidR="008D2229" w:rsidRDefault="008D2229">
            <w:pPr>
              <w:pStyle w:val="ConsPlusNormal"/>
            </w:pPr>
            <w:r>
              <w:t>областная субсидия</w:t>
            </w:r>
          </w:p>
        </w:tc>
        <w:tc>
          <w:tcPr>
            <w:tcW w:w="1814" w:type="dxa"/>
          </w:tcPr>
          <w:p w:rsidR="008D2229" w:rsidRDefault="008D2229">
            <w:pPr>
              <w:pStyle w:val="ConsPlusNormal"/>
              <w:jc w:val="center"/>
            </w:pPr>
            <w:r>
              <w:t>километров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13,49</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r>
      <w:tr w:rsidR="008D2229">
        <w:tc>
          <w:tcPr>
            <w:tcW w:w="794" w:type="dxa"/>
          </w:tcPr>
          <w:p w:rsidR="008D2229" w:rsidRDefault="008D2229">
            <w:pPr>
              <w:pStyle w:val="ConsPlusNormal"/>
              <w:jc w:val="center"/>
            </w:pPr>
            <w:r>
              <w:t>29.</w:t>
            </w:r>
          </w:p>
        </w:tc>
        <w:tc>
          <w:tcPr>
            <w:tcW w:w="3154" w:type="dxa"/>
          </w:tcPr>
          <w:p w:rsidR="008D2229" w:rsidRDefault="008D2229">
            <w:pPr>
              <w:pStyle w:val="ConsPlusNormal"/>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tc>
        <w:tc>
          <w:tcPr>
            <w:tcW w:w="2438" w:type="dxa"/>
          </w:tcPr>
          <w:p w:rsidR="008D2229" w:rsidRDefault="008D2229">
            <w:pPr>
              <w:pStyle w:val="ConsPlusNormal"/>
            </w:pPr>
            <w:r>
              <w:t>областная субсидия</w:t>
            </w:r>
          </w:p>
        </w:tc>
        <w:tc>
          <w:tcPr>
            <w:tcW w:w="1814" w:type="dxa"/>
          </w:tcPr>
          <w:p w:rsidR="008D2229" w:rsidRDefault="008D2229">
            <w:pPr>
              <w:pStyle w:val="ConsPlusNormal"/>
              <w:jc w:val="center"/>
            </w:pPr>
            <w:r>
              <w:t>единиц</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1</w:t>
            </w:r>
          </w:p>
        </w:tc>
        <w:tc>
          <w:tcPr>
            <w:tcW w:w="1134" w:type="dxa"/>
          </w:tcPr>
          <w:p w:rsidR="008D2229" w:rsidRDefault="008D2229">
            <w:pPr>
              <w:pStyle w:val="ConsPlusNormal"/>
              <w:jc w:val="center"/>
            </w:pPr>
            <w:r>
              <w:t>4</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1</w:t>
            </w:r>
          </w:p>
        </w:tc>
        <w:tc>
          <w:tcPr>
            <w:tcW w:w="1247" w:type="dxa"/>
          </w:tcPr>
          <w:p w:rsidR="008D2229" w:rsidRDefault="008D2229">
            <w:pPr>
              <w:pStyle w:val="ConsPlusNormal"/>
              <w:jc w:val="center"/>
            </w:pPr>
            <w:r>
              <w:t>1</w:t>
            </w:r>
          </w:p>
        </w:tc>
      </w:tr>
      <w:tr w:rsidR="008D2229">
        <w:tc>
          <w:tcPr>
            <w:tcW w:w="794" w:type="dxa"/>
          </w:tcPr>
          <w:p w:rsidR="008D2229" w:rsidRDefault="008D2229">
            <w:pPr>
              <w:pStyle w:val="ConsPlusNormal"/>
              <w:jc w:val="center"/>
            </w:pPr>
            <w:r>
              <w:t>30.</w:t>
            </w:r>
          </w:p>
        </w:tc>
        <w:tc>
          <w:tcPr>
            <w:tcW w:w="3154" w:type="dxa"/>
          </w:tcPr>
          <w:p w:rsidR="008D2229" w:rsidRDefault="008D2229">
            <w:pPr>
              <w:pStyle w:val="ConsPlusNormal"/>
            </w:pPr>
            <w:r>
              <w:t xml:space="preserve">Снижение численности населения, проживающего на территориях, подверженных риску затопления в случае аварии на гидротехнических сооружениях, уровень </w:t>
            </w:r>
            <w:r>
              <w:lastRenderedPageBreak/>
              <w:t>безопасности которых оценивается как неудовлетворительный, опасный (в текущем году)</w:t>
            </w:r>
          </w:p>
        </w:tc>
        <w:tc>
          <w:tcPr>
            <w:tcW w:w="2438" w:type="dxa"/>
          </w:tcPr>
          <w:p w:rsidR="008D2229" w:rsidRDefault="008D2229">
            <w:pPr>
              <w:pStyle w:val="ConsPlusNormal"/>
              <w:jc w:val="both"/>
            </w:pPr>
            <w:r>
              <w:lastRenderedPageBreak/>
              <w:t>областная субсидия</w:t>
            </w:r>
          </w:p>
        </w:tc>
        <w:tc>
          <w:tcPr>
            <w:tcW w:w="1814" w:type="dxa"/>
          </w:tcPr>
          <w:p w:rsidR="008D2229" w:rsidRDefault="008D2229">
            <w:pPr>
              <w:pStyle w:val="ConsPlusNormal"/>
              <w:jc w:val="center"/>
            </w:pPr>
            <w:r>
              <w:t>человек</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23878</w:t>
            </w:r>
          </w:p>
        </w:tc>
        <w:tc>
          <w:tcPr>
            <w:tcW w:w="1134" w:type="dxa"/>
          </w:tcPr>
          <w:p w:rsidR="008D2229" w:rsidRDefault="008D2229">
            <w:pPr>
              <w:pStyle w:val="ConsPlusNormal"/>
              <w:jc w:val="center"/>
            </w:pPr>
            <w:r>
              <w:t>23539</w:t>
            </w:r>
          </w:p>
        </w:tc>
        <w:tc>
          <w:tcPr>
            <w:tcW w:w="1304" w:type="dxa"/>
          </w:tcPr>
          <w:p w:rsidR="008D2229" w:rsidRDefault="008D2229">
            <w:pPr>
              <w:pStyle w:val="ConsPlusNormal"/>
              <w:jc w:val="center"/>
            </w:pPr>
            <w:r>
              <w:t>21921</w:t>
            </w:r>
          </w:p>
        </w:tc>
        <w:tc>
          <w:tcPr>
            <w:tcW w:w="1304" w:type="dxa"/>
          </w:tcPr>
          <w:p w:rsidR="008D2229" w:rsidRDefault="008D2229">
            <w:pPr>
              <w:pStyle w:val="ConsPlusNormal"/>
              <w:jc w:val="center"/>
            </w:pPr>
            <w:r>
              <w:t>21921</w:t>
            </w:r>
          </w:p>
        </w:tc>
        <w:tc>
          <w:tcPr>
            <w:tcW w:w="1134" w:type="dxa"/>
          </w:tcPr>
          <w:p w:rsidR="008D2229" w:rsidRDefault="008D2229">
            <w:pPr>
              <w:pStyle w:val="ConsPlusNormal"/>
              <w:jc w:val="center"/>
            </w:pPr>
            <w:r>
              <w:t>21871</w:t>
            </w:r>
          </w:p>
        </w:tc>
        <w:tc>
          <w:tcPr>
            <w:tcW w:w="1247" w:type="dxa"/>
          </w:tcPr>
          <w:p w:rsidR="008D2229" w:rsidRDefault="008D2229">
            <w:pPr>
              <w:pStyle w:val="ConsPlusNormal"/>
              <w:jc w:val="center"/>
            </w:pPr>
            <w:r>
              <w:t>21703</w:t>
            </w:r>
          </w:p>
        </w:tc>
      </w:tr>
      <w:tr w:rsidR="008D2229">
        <w:tc>
          <w:tcPr>
            <w:tcW w:w="794" w:type="dxa"/>
          </w:tcPr>
          <w:p w:rsidR="008D2229" w:rsidRDefault="008D2229">
            <w:pPr>
              <w:pStyle w:val="ConsPlusNormal"/>
              <w:jc w:val="center"/>
            </w:pPr>
            <w:r>
              <w:lastRenderedPageBreak/>
              <w:t>31.</w:t>
            </w:r>
          </w:p>
        </w:tc>
        <w:tc>
          <w:tcPr>
            <w:tcW w:w="3154" w:type="dxa"/>
          </w:tcPr>
          <w:p w:rsidR="008D2229" w:rsidRDefault="008D2229">
            <w:pPr>
              <w:pStyle w:val="ConsPlusNormal"/>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tc>
        <w:tc>
          <w:tcPr>
            <w:tcW w:w="2438" w:type="dxa"/>
          </w:tcPr>
          <w:p w:rsidR="008D2229" w:rsidRDefault="008D2229">
            <w:pPr>
              <w:pStyle w:val="ConsPlusNormal"/>
              <w:jc w:val="both"/>
            </w:pPr>
            <w:r>
              <w:t>областная субсидия</w:t>
            </w:r>
          </w:p>
        </w:tc>
        <w:tc>
          <w:tcPr>
            <w:tcW w:w="1814" w:type="dxa"/>
          </w:tcPr>
          <w:p w:rsidR="008D2229" w:rsidRDefault="008D2229">
            <w:pPr>
              <w:pStyle w:val="ConsPlusNormal"/>
              <w:jc w:val="center"/>
            </w:pPr>
            <w:r>
              <w:t>человек</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1290</w:t>
            </w:r>
          </w:p>
        </w:tc>
        <w:tc>
          <w:tcPr>
            <w:tcW w:w="1134" w:type="dxa"/>
          </w:tcPr>
          <w:p w:rsidR="008D2229" w:rsidRDefault="008D2229">
            <w:pPr>
              <w:pStyle w:val="ConsPlusNormal"/>
              <w:jc w:val="center"/>
            </w:pPr>
            <w:r>
              <w:t>339</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50</w:t>
            </w:r>
          </w:p>
        </w:tc>
        <w:tc>
          <w:tcPr>
            <w:tcW w:w="1247" w:type="dxa"/>
          </w:tcPr>
          <w:p w:rsidR="008D2229" w:rsidRDefault="008D2229">
            <w:pPr>
              <w:pStyle w:val="ConsPlusNormal"/>
              <w:jc w:val="center"/>
            </w:pPr>
            <w:r>
              <w:t>168</w:t>
            </w:r>
          </w:p>
        </w:tc>
      </w:tr>
      <w:tr w:rsidR="008D2229">
        <w:tc>
          <w:tcPr>
            <w:tcW w:w="794" w:type="dxa"/>
          </w:tcPr>
          <w:p w:rsidR="008D2229" w:rsidRDefault="008D2229">
            <w:pPr>
              <w:pStyle w:val="ConsPlusNormal"/>
              <w:jc w:val="center"/>
            </w:pPr>
            <w:r>
              <w:t>32.</w:t>
            </w:r>
          </w:p>
        </w:tc>
        <w:tc>
          <w:tcPr>
            <w:tcW w:w="3154" w:type="dxa"/>
          </w:tcPr>
          <w:p w:rsidR="008D2229" w:rsidRDefault="008D2229">
            <w:pPr>
              <w:pStyle w:val="ConsPlusNormal"/>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tc>
        <w:tc>
          <w:tcPr>
            <w:tcW w:w="2438" w:type="dxa"/>
          </w:tcPr>
          <w:p w:rsidR="008D2229" w:rsidRDefault="008D2229">
            <w:pPr>
              <w:pStyle w:val="ConsPlusNormal"/>
              <w:jc w:val="both"/>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17,5</w:t>
            </w:r>
          </w:p>
        </w:tc>
        <w:tc>
          <w:tcPr>
            <w:tcW w:w="1134" w:type="dxa"/>
          </w:tcPr>
          <w:p w:rsidR="008D2229" w:rsidRDefault="008D2229">
            <w:pPr>
              <w:pStyle w:val="ConsPlusNormal"/>
              <w:jc w:val="center"/>
            </w:pPr>
            <w:r>
              <w:t>15,0</w:t>
            </w:r>
          </w:p>
        </w:tc>
        <w:tc>
          <w:tcPr>
            <w:tcW w:w="1304" w:type="dxa"/>
          </w:tcPr>
          <w:p w:rsidR="008D2229" w:rsidRDefault="008D2229">
            <w:pPr>
              <w:pStyle w:val="ConsPlusNormal"/>
              <w:jc w:val="center"/>
            </w:pPr>
            <w:r>
              <w:t>14,3</w:t>
            </w:r>
          </w:p>
        </w:tc>
        <w:tc>
          <w:tcPr>
            <w:tcW w:w="1304" w:type="dxa"/>
          </w:tcPr>
          <w:p w:rsidR="008D2229" w:rsidRDefault="008D2229">
            <w:pPr>
              <w:pStyle w:val="ConsPlusNormal"/>
              <w:jc w:val="center"/>
            </w:pPr>
            <w:r>
              <w:t>14,0</w:t>
            </w:r>
          </w:p>
        </w:tc>
        <w:tc>
          <w:tcPr>
            <w:tcW w:w="1134" w:type="dxa"/>
          </w:tcPr>
          <w:p w:rsidR="008D2229" w:rsidRDefault="008D2229">
            <w:pPr>
              <w:pStyle w:val="ConsPlusNormal"/>
              <w:jc w:val="center"/>
            </w:pPr>
            <w:r>
              <w:t>13,0</w:t>
            </w:r>
          </w:p>
        </w:tc>
        <w:tc>
          <w:tcPr>
            <w:tcW w:w="1247" w:type="dxa"/>
          </w:tcPr>
          <w:p w:rsidR="008D2229" w:rsidRDefault="008D2229">
            <w:pPr>
              <w:pStyle w:val="ConsPlusNormal"/>
              <w:jc w:val="center"/>
            </w:pPr>
            <w:r>
              <w:t>11,0</w:t>
            </w:r>
          </w:p>
        </w:tc>
      </w:tr>
      <w:tr w:rsidR="008D2229">
        <w:tc>
          <w:tcPr>
            <w:tcW w:w="794" w:type="dxa"/>
          </w:tcPr>
          <w:p w:rsidR="008D2229" w:rsidRDefault="008D2229">
            <w:pPr>
              <w:pStyle w:val="ConsPlusNormal"/>
              <w:jc w:val="center"/>
            </w:pPr>
            <w:r>
              <w:t>33.</w:t>
            </w:r>
          </w:p>
        </w:tc>
        <w:tc>
          <w:tcPr>
            <w:tcW w:w="3154" w:type="dxa"/>
          </w:tcPr>
          <w:p w:rsidR="008D2229" w:rsidRDefault="008D2229">
            <w:pPr>
              <w:pStyle w:val="ConsPlusNormal"/>
            </w:pPr>
            <w:r>
              <w:t xml:space="preserve">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w:t>
            </w:r>
            <w:r>
              <w:lastRenderedPageBreak/>
              <w:t>способности</w:t>
            </w:r>
          </w:p>
        </w:tc>
        <w:tc>
          <w:tcPr>
            <w:tcW w:w="2438" w:type="dxa"/>
          </w:tcPr>
          <w:p w:rsidR="008D2229" w:rsidRDefault="008D2229">
            <w:pPr>
              <w:pStyle w:val="ConsPlusNormal"/>
            </w:pPr>
            <w:r>
              <w:lastRenderedPageBreak/>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4,81</w:t>
            </w:r>
          </w:p>
        </w:tc>
        <w:tc>
          <w:tcPr>
            <w:tcW w:w="1134" w:type="dxa"/>
          </w:tcPr>
          <w:p w:rsidR="008D2229" w:rsidRDefault="008D2229">
            <w:pPr>
              <w:pStyle w:val="ConsPlusNormal"/>
              <w:jc w:val="center"/>
            </w:pPr>
            <w:r>
              <w:t>4,81</w:t>
            </w:r>
          </w:p>
        </w:tc>
        <w:tc>
          <w:tcPr>
            <w:tcW w:w="1247" w:type="dxa"/>
          </w:tcPr>
          <w:p w:rsidR="008D2229" w:rsidRDefault="008D2229">
            <w:pPr>
              <w:pStyle w:val="ConsPlusNormal"/>
              <w:jc w:val="center"/>
            </w:pPr>
            <w:r>
              <w:t>5,43</w:t>
            </w:r>
          </w:p>
        </w:tc>
        <w:tc>
          <w:tcPr>
            <w:tcW w:w="1304" w:type="dxa"/>
          </w:tcPr>
          <w:p w:rsidR="008D2229" w:rsidRDefault="008D2229">
            <w:pPr>
              <w:pStyle w:val="ConsPlusNormal"/>
              <w:jc w:val="center"/>
            </w:pPr>
            <w:r>
              <w:t>5,43</w:t>
            </w:r>
          </w:p>
        </w:tc>
        <w:tc>
          <w:tcPr>
            <w:tcW w:w="1134" w:type="dxa"/>
          </w:tcPr>
          <w:p w:rsidR="008D2229" w:rsidRDefault="008D2229">
            <w:pPr>
              <w:pStyle w:val="ConsPlusNormal"/>
              <w:jc w:val="center"/>
            </w:pPr>
            <w:r>
              <w:t>5,43</w:t>
            </w:r>
          </w:p>
        </w:tc>
        <w:tc>
          <w:tcPr>
            <w:tcW w:w="1304" w:type="dxa"/>
          </w:tcPr>
          <w:p w:rsidR="008D2229" w:rsidRDefault="008D2229">
            <w:pPr>
              <w:pStyle w:val="ConsPlusNormal"/>
              <w:jc w:val="center"/>
            </w:pPr>
            <w:r>
              <w:t>5,9</w:t>
            </w:r>
          </w:p>
        </w:tc>
        <w:tc>
          <w:tcPr>
            <w:tcW w:w="1304" w:type="dxa"/>
          </w:tcPr>
          <w:p w:rsidR="008D2229" w:rsidRDefault="008D2229">
            <w:pPr>
              <w:pStyle w:val="ConsPlusNormal"/>
              <w:jc w:val="center"/>
            </w:pPr>
            <w:r>
              <w:t>5,9</w:t>
            </w:r>
          </w:p>
        </w:tc>
        <w:tc>
          <w:tcPr>
            <w:tcW w:w="1134" w:type="dxa"/>
          </w:tcPr>
          <w:p w:rsidR="008D2229" w:rsidRDefault="008D2229">
            <w:pPr>
              <w:pStyle w:val="ConsPlusNormal"/>
              <w:jc w:val="center"/>
            </w:pPr>
            <w:r>
              <w:t>5,9</w:t>
            </w:r>
          </w:p>
        </w:tc>
        <w:tc>
          <w:tcPr>
            <w:tcW w:w="1247" w:type="dxa"/>
          </w:tcPr>
          <w:p w:rsidR="008D2229" w:rsidRDefault="008D2229">
            <w:pPr>
              <w:pStyle w:val="ConsPlusNormal"/>
              <w:jc w:val="center"/>
            </w:pPr>
            <w:r>
              <w:t>5,9</w:t>
            </w:r>
          </w:p>
        </w:tc>
      </w:tr>
      <w:tr w:rsidR="008D2229">
        <w:tc>
          <w:tcPr>
            <w:tcW w:w="794" w:type="dxa"/>
          </w:tcPr>
          <w:p w:rsidR="008D2229" w:rsidRDefault="008D2229">
            <w:pPr>
              <w:pStyle w:val="ConsPlusNormal"/>
              <w:jc w:val="center"/>
            </w:pPr>
            <w:r>
              <w:lastRenderedPageBreak/>
              <w:t>34.</w:t>
            </w:r>
          </w:p>
        </w:tc>
        <w:tc>
          <w:tcPr>
            <w:tcW w:w="3154" w:type="dxa"/>
          </w:tcPr>
          <w:p w:rsidR="008D2229" w:rsidRDefault="008D2229">
            <w:pPr>
              <w:pStyle w:val="ConsPlusNormal"/>
            </w:pPr>
            <w:r>
              <w:t>Доля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5,27</w:t>
            </w:r>
          </w:p>
        </w:tc>
        <w:tc>
          <w:tcPr>
            <w:tcW w:w="1134" w:type="dxa"/>
          </w:tcPr>
          <w:p w:rsidR="008D2229" w:rsidRDefault="008D2229">
            <w:pPr>
              <w:pStyle w:val="ConsPlusNormal"/>
              <w:jc w:val="center"/>
            </w:pPr>
            <w:r>
              <w:t>5,8</w:t>
            </w:r>
          </w:p>
        </w:tc>
        <w:tc>
          <w:tcPr>
            <w:tcW w:w="1304" w:type="dxa"/>
          </w:tcPr>
          <w:p w:rsidR="008D2229" w:rsidRDefault="008D2229">
            <w:pPr>
              <w:pStyle w:val="ConsPlusNormal"/>
              <w:jc w:val="center"/>
            </w:pPr>
            <w:r>
              <w:t>12,7</w:t>
            </w:r>
          </w:p>
        </w:tc>
        <w:tc>
          <w:tcPr>
            <w:tcW w:w="1304" w:type="dxa"/>
          </w:tcPr>
          <w:p w:rsidR="008D2229" w:rsidRDefault="008D2229">
            <w:pPr>
              <w:pStyle w:val="ConsPlusNormal"/>
              <w:jc w:val="center"/>
            </w:pPr>
            <w:r>
              <w:t>18,9</w:t>
            </w:r>
          </w:p>
        </w:tc>
        <w:tc>
          <w:tcPr>
            <w:tcW w:w="1134" w:type="dxa"/>
          </w:tcPr>
          <w:p w:rsidR="008D2229" w:rsidRDefault="008D2229">
            <w:pPr>
              <w:pStyle w:val="ConsPlusNormal"/>
              <w:jc w:val="center"/>
            </w:pPr>
            <w:r>
              <w:t>18,9</w:t>
            </w:r>
          </w:p>
        </w:tc>
        <w:tc>
          <w:tcPr>
            <w:tcW w:w="1247" w:type="dxa"/>
          </w:tcPr>
          <w:p w:rsidR="008D2229" w:rsidRDefault="008D2229">
            <w:pPr>
              <w:pStyle w:val="ConsPlusNormal"/>
              <w:jc w:val="center"/>
            </w:pPr>
            <w:r>
              <w:t>18,9</w:t>
            </w:r>
          </w:p>
        </w:tc>
      </w:tr>
      <w:tr w:rsidR="008D2229">
        <w:tc>
          <w:tcPr>
            <w:tcW w:w="794" w:type="dxa"/>
          </w:tcPr>
          <w:p w:rsidR="008D2229" w:rsidRDefault="008D2229">
            <w:pPr>
              <w:pStyle w:val="ConsPlusNormal"/>
              <w:jc w:val="center"/>
            </w:pPr>
            <w:r>
              <w:t>35.</w:t>
            </w:r>
          </w:p>
        </w:tc>
        <w:tc>
          <w:tcPr>
            <w:tcW w:w="3154" w:type="dxa"/>
          </w:tcPr>
          <w:p w:rsidR="008D2229" w:rsidRDefault="008D2229">
            <w:pPr>
              <w:pStyle w:val="ConsPlusNormal"/>
            </w:pPr>
            <w:r>
              <w:t>Доля вынесенных в натуру водоохранных зон и прибрежных защитных полос в общей протяженности установленных (нанесенных на землеустроительные карты) водоохранных зон</w:t>
            </w:r>
          </w:p>
        </w:tc>
        <w:tc>
          <w:tcPr>
            <w:tcW w:w="2438" w:type="dxa"/>
          </w:tcPr>
          <w:p w:rsidR="008D2229" w:rsidRDefault="008D2229">
            <w:pPr>
              <w:pStyle w:val="ConsPlusNormal"/>
            </w:pPr>
            <w:r>
              <w:t>основное мероприятие</w:t>
            </w:r>
          </w:p>
        </w:tc>
        <w:tc>
          <w:tcPr>
            <w:tcW w:w="1814" w:type="dxa"/>
          </w:tcPr>
          <w:p w:rsidR="008D2229" w:rsidRDefault="008D2229">
            <w:pPr>
              <w:pStyle w:val="ConsPlusNormal"/>
              <w:jc w:val="center"/>
            </w:pPr>
            <w:r>
              <w:t>процентов</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304" w:type="dxa"/>
          </w:tcPr>
          <w:p w:rsidR="008D2229" w:rsidRDefault="008D2229">
            <w:pPr>
              <w:pStyle w:val="ConsPlusNormal"/>
              <w:jc w:val="center"/>
            </w:pPr>
            <w:r>
              <w:t>-</w:t>
            </w:r>
          </w:p>
        </w:tc>
        <w:tc>
          <w:tcPr>
            <w:tcW w:w="1304" w:type="dxa"/>
          </w:tcPr>
          <w:p w:rsidR="008D2229" w:rsidRDefault="008D2229">
            <w:pPr>
              <w:pStyle w:val="ConsPlusNormal"/>
              <w:jc w:val="center"/>
            </w:pPr>
            <w:r>
              <w:t>58,3</w:t>
            </w:r>
          </w:p>
        </w:tc>
        <w:tc>
          <w:tcPr>
            <w:tcW w:w="1134" w:type="dxa"/>
          </w:tcPr>
          <w:p w:rsidR="008D2229" w:rsidRDefault="008D2229">
            <w:pPr>
              <w:pStyle w:val="ConsPlusNormal"/>
              <w:jc w:val="center"/>
            </w:pPr>
            <w:r>
              <w:t>58,3</w:t>
            </w:r>
          </w:p>
        </w:tc>
        <w:tc>
          <w:tcPr>
            <w:tcW w:w="1247" w:type="dxa"/>
          </w:tcPr>
          <w:p w:rsidR="008D2229" w:rsidRDefault="008D2229">
            <w:pPr>
              <w:pStyle w:val="ConsPlusNormal"/>
              <w:jc w:val="center"/>
            </w:pPr>
            <w:r>
              <w:t>58,3</w:t>
            </w:r>
          </w:p>
        </w:tc>
      </w:tr>
      <w:tr w:rsidR="008D2229">
        <w:tc>
          <w:tcPr>
            <w:tcW w:w="19255" w:type="dxa"/>
            <w:gridSpan w:val="13"/>
          </w:tcPr>
          <w:p w:rsidR="008D2229" w:rsidRDefault="008D2229">
            <w:pPr>
              <w:pStyle w:val="ConsPlusNormal"/>
              <w:jc w:val="center"/>
              <w:outlineLvl w:val="3"/>
            </w:pPr>
            <w:hyperlink w:anchor="P4960" w:history="1">
              <w:r>
                <w:rPr>
                  <w:color w:val="0000FF"/>
                </w:rPr>
                <w:t>Подпрограмма 5</w:t>
              </w:r>
            </w:hyperlink>
            <w:r>
              <w:t xml:space="preserve"> "Обеспечение реализации государственной программы" на 2016 - 2020 годы</w:t>
            </w:r>
          </w:p>
        </w:tc>
      </w:tr>
      <w:tr w:rsidR="008D2229">
        <w:tc>
          <w:tcPr>
            <w:tcW w:w="794" w:type="dxa"/>
          </w:tcPr>
          <w:p w:rsidR="008D2229" w:rsidRDefault="008D2229">
            <w:pPr>
              <w:pStyle w:val="ConsPlusNormal"/>
              <w:jc w:val="center"/>
            </w:pPr>
            <w:r>
              <w:t>36.</w:t>
            </w:r>
          </w:p>
        </w:tc>
        <w:tc>
          <w:tcPr>
            <w:tcW w:w="3154" w:type="dxa"/>
          </w:tcPr>
          <w:p w:rsidR="008D2229" w:rsidRDefault="008D2229">
            <w:pPr>
              <w:pStyle w:val="ConsPlusNormal"/>
            </w:pPr>
            <w:r>
              <w:t>Просроченная кредиторская задолженность по обязательствам министерства лесного и охотничьего хозяйства Оренбургской области</w:t>
            </w:r>
          </w:p>
        </w:tc>
        <w:tc>
          <w:tcPr>
            <w:tcW w:w="2438" w:type="dxa"/>
          </w:tcPr>
          <w:p w:rsidR="008D2229" w:rsidRDefault="008D2229">
            <w:pPr>
              <w:pStyle w:val="ConsPlusNormal"/>
              <w:jc w:val="both"/>
            </w:pPr>
            <w:r>
              <w:t>основное мероприятие</w:t>
            </w:r>
          </w:p>
        </w:tc>
        <w:tc>
          <w:tcPr>
            <w:tcW w:w="1814" w:type="dxa"/>
          </w:tcPr>
          <w:p w:rsidR="008D2229" w:rsidRDefault="008D2229">
            <w:pPr>
              <w:pStyle w:val="ConsPlusNormal"/>
              <w:jc w:val="center"/>
            </w:pPr>
            <w:r>
              <w:t>тыс. рублей</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134"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134" w:type="dxa"/>
          </w:tcPr>
          <w:p w:rsidR="008D2229" w:rsidRDefault="008D2229">
            <w:pPr>
              <w:pStyle w:val="ConsPlusNormal"/>
              <w:jc w:val="center"/>
            </w:pPr>
            <w:r>
              <w:t>0</w:t>
            </w:r>
          </w:p>
        </w:tc>
        <w:tc>
          <w:tcPr>
            <w:tcW w:w="1247" w:type="dxa"/>
          </w:tcPr>
          <w:p w:rsidR="008D2229" w:rsidRDefault="008D2229">
            <w:pPr>
              <w:pStyle w:val="ConsPlusNormal"/>
              <w:jc w:val="center"/>
            </w:pPr>
            <w:r>
              <w:t>0</w:t>
            </w:r>
          </w:p>
        </w:tc>
      </w:tr>
      <w:tr w:rsidR="008D2229">
        <w:tc>
          <w:tcPr>
            <w:tcW w:w="794" w:type="dxa"/>
          </w:tcPr>
          <w:p w:rsidR="008D2229" w:rsidRDefault="008D2229">
            <w:pPr>
              <w:pStyle w:val="ConsPlusNormal"/>
              <w:jc w:val="center"/>
            </w:pPr>
            <w:r>
              <w:t>37.</w:t>
            </w:r>
          </w:p>
        </w:tc>
        <w:tc>
          <w:tcPr>
            <w:tcW w:w="3154" w:type="dxa"/>
          </w:tcPr>
          <w:p w:rsidR="008D2229" w:rsidRDefault="008D2229">
            <w:pPr>
              <w:pStyle w:val="ConsPlusNormal"/>
            </w:pPr>
            <w:r>
              <w:t>Выявленные факты нецелевого расходования бюджетных средств министерства лесного и охотничьего хозяйства Оренбургской области</w:t>
            </w:r>
          </w:p>
        </w:tc>
        <w:tc>
          <w:tcPr>
            <w:tcW w:w="2438" w:type="dxa"/>
          </w:tcPr>
          <w:p w:rsidR="008D2229" w:rsidRDefault="008D2229">
            <w:pPr>
              <w:pStyle w:val="ConsPlusNormal"/>
              <w:jc w:val="both"/>
            </w:pPr>
            <w:r>
              <w:t>основное мероприятие</w:t>
            </w:r>
          </w:p>
        </w:tc>
        <w:tc>
          <w:tcPr>
            <w:tcW w:w="1814" w:type="dxa"/>
          </w:tcPr>
          <w:p w:rsidR="008D2229" w:rsidRDefault="008D2229">
            <w:pPr>
              <w:pStyle w:val="ConsPlusNormal"/>
              <w:jc w:val="center"/>
            </w:pPr>
            <w:r>
              <w:t>да = 1</w:t>
            </w:r>
          </w:p>
          <w:p w:rsidR="008D2229" w:rsidRDefault="008D2229">
            <w:pPr>
              <w:pStyle w:val="ConsPlusNormal"/>
              <w:jc w:val="center"/>
            </w:pPr>
            <w:r>
              <w:t>нет = 0</w:t>
            </w:r>
          </w:p>
        </w:tc>
        <w:tc>
          <w:tcPr>
            <w:tcW w:w="1247" w:type="dxa"/>
          </w:tcPr>
          <w:p w:rsidR="008D2229" w:rsidRDefault="008D2229">
            <w:pPr>
              <w:pStyle w:val="ConsPlusNormal"/>
              <w:jc w:val="center"/>
            </w:pPr>
            <w:r>
              <w:t>-</w:t>
            </w:r>
          </w:p>
        </w:tc>
        <w:tc>
          <w:tcPr>
            <w:tcW w:w="1134" w:type="dxa"/>
          </w:tcPr>
          <w:p w:rsidR="008D2229" w:rsidRDefault="008D2229">
            <w:pPr>
              <w:pStyle w:val="ConsPlusNormal"/>
              <w:jc w:val="center"/>
            </w:pPr>
            <w:r>
              <w:t>-</w:t>
            </w:r>
          </w:p>
        </w:tc>
        <w:tc>
          <w:tcPr>
            <w:tcW w:w="1247"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134"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304" w:type="dxa"/>
          </w:tcPr>
          <w:p w:rsidR="008D2229" w:rsidRDefault="008D2229">
            <w:pPr>
              <w:pStyle w:val="ConsPlusNormal"/>
              <w:jc w:val="center"/>
            </w:pPr>
            <w:r>
              <w:t>0</w:t>
            </w:r>
          </w:p>
        </w:tc>
        <w:tc>
          <w:tcPr>
            <w:tcW w:w="1134" w:type="dxa"/>
          </w:tcPr>
          <w:p w:rsidR="008D2229" w:rsidRDefault="008D2229">
            <w:pPr>
              <w:pStyle w:val="ConsPlusNormal"/>
              <w:jc w:val="center"/>
            </w:pPr>
            <w:r>
              <w:t>0</w:t>
            </w:r>
          </w:p>
        </w:tc>
        <w:tc>
          <w:tcPr>
            <w:tcW w:w="1247" w:type="dxa"/>
          </w:tcPr>
          <w:p w:rsidR="008D2229" w:rsidRDefault="008D2229">
            <w:pPr>
              <w:pStyle w:val="ConsPlusNormal"/>
              <w:jc w:val="center"/>
            </w:pPr>
            <w:r>
              <w:t>0</w:t>
            </w:r>
          </w:p>
        </w:tc>
      </w:tr>
    </w:tbl>
    <w:p w:rsidR="008D2229" w:rsidRDefault="008D2229">
      <w:pPr>
        <w:sectPr w:rsidR="008D2229">
          <w:pgSz w:w="16838" w:h="11905" w:orient="landscape"/>
          <w:pgMar w:top="1701" w:right="1134" w:bottom="850" w:left="1134" w:header="0" w:footer="0" w:gutter="0"/>
          <w:cols w:space="720"/>
        </w:sectPr>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2</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3" w:name="P839"/>
      <w:bookmarkEnd w:id="3"/>
      <w:r>
        <w:t>Перечень</w:t>
      </w:r>
    </w:p>
    <w:p w:rsidR="008D2229" w:rsidRDefault="008D2229">
      <w:pPr>
        <w:pStyle w:val="ConsPlusNormal"/>
        <w:jc w:val="center"/>
      </w:pPr>
      <w:r>
        <w:t>ведомственных целевых программ</w:t>
      </w:r>
    </w:p>
    <w:p w:rsidR="008D2229" w:rsidRDefault="008D2229">
      <w:pPr>
        <w:pStyle w:val="ConsPlusNormal"/>
        <w:jc w:val="center"/>
      </w:pPr>
      <w:r>
        <w:t>и основных мероприятий Программы</w:t>
      </w:r>
    </w:p>
    <w:p w:rsidR="008D2229" w:rsidRDefault="008D22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118"/>
        <w:gridCol w:w="3742"/>
        <w:gridCol w:w="1757"/>
        <w:gridCol w:w="1757"/>
        <w:gridCol w:w="2629"/>
        <w:gridCol w:w="2209"/>
        <w:gridCol w:w="3231"/>
      </w:tblGrid>
      <w:tr w:rsidR="008D2229">
        <w:tc>
          <w:tcPr>
            <w:tcW w:w="794" w:type="dxa"/>
            <w:vMerge w:val="restart"/>
          </w:tcPr>
          <w:p w:rsidR="008D2229" w:rsidRDefault="008D2229">
            <w:pPr>
              <w:pStyle w:val="ConsPlusNormal"/>
              <w:jc w:val="center"/>
            </w:pPr>
            <w:r>
              <w:t>N п/п</w:t>
            </w:r>
          </w:p>
        </w:tc>
        <w:tc>
          <w:tcPr>
            <w:tcW w:w="3118" w:type="dxa"/>
            <w:vMerge w:val="restart"/>
          </w:tcPr>
          <w:p w:rsidR="008D2229" w:rsidRDefault="008D2229">
            <w:pPr>
              <w:pStyle w:val="ConsPlusNormal"/>
              <w:jc w:val="center"/>
            </w:pPr>
            <w:r>
              <w:t>Номер и наименование ведомственной целевой программы, основного мероприятия</w:t>
            </w:r>
          </w:p>
        </w:tc>
        <w:tc>
          <w:tcPr>
            <w:tcW w:w="3742" w:type="dxa"/>
            <w:vMerge w:val="restart"/>
          </w:tcPr>
          <w:p w:rsidR="008D2229" w:rsidRDefault="008D2229">
            <w:pPr>
              <w:pStyle w:val="ConsPlusNormal"/>
              <w:jc w:val="center"/>
            </w:pPr>
            <w:r>
              <w:t>Ответственный исполнитель</w:t>
            </w:r>
          </w:p>
        </w:tc>
        <w:tc>
          <w:tcPr>
            <w:tcW w:w="3514" w:type="dxa"/>
            <w:gridSpan w:val="2"/>
          </w:tcPr>
          <w:p w:rsidR="008D2229" w:rsidRDefault="008D2229">
            <w:pPr>
              <w:pStyle w:val="ConsPlusNormal"/>
              <w:jc w:val="center"/>
            </w:pPr>
            <w:r>
              <w:t>Срок</w:t>
            </w:r>
          </w:p>
        </w:tc>
        <w:tc>
          <w:tcPr>
            <w:tcW w:w="2629" w:type="dxa"/>
            <w:vMerge w:val="restart"/>
          </w:tcPr>
          <w:p w:rsidR="008D2229" w:rsidRDefault="008D2229">
            <w:pPr>
              <w:pStyle w:val="ConsPlusNormal"/>
              <w:jc w:val="center"/>
            </w:pPr>
            <w:r>
              <w:t>Ожидаемый конечный результат (краткое описание)</w:t>
            </w:r>
          </w:p>
        </w:tc>
        <w:tc>
          <w:tcPr>
            <w:tcW w:w="2209" w:type="dxa"/>
            <w:vMerge w:val="restart"/>
          </w:tcPr>
          <w:p w:rsidR="008D2229" w:rsidRDefault="008D2229">
            <w:pPr>
              <w:pStyle w:val="ConsPlusNormal"/>
              <w:jc w:val="center"/>
            </w:pPr>
            <w:r>
              <w:t>Последствия нереализации ведомственной целевой программы, основного мероприятия</w:t>
            </w:r>
          </w:p>
        </w:tc>
        <w:tc>
          <w:tcPr>
            <w:tcW w:w="3231" w:type="dxa"/>
            <w:vMerge w:val="restart"/>
          </w:tcPr>
          <w:p w:rsidR="008D2229" w:rsidRDefault="008D2229">
            <w:pPr>
              <w:pStyle w:val="ConsPlusNormal"/>
              <w:jc w:val="center"/>
            </w:pPr>
            <w:r>
              <w:t>Связь с показателями (индикаторами) Программы (подпрограммы)</w:t>
            </w:r>
          </w:p>
        </w:tc>
      </w:tr>
      <w:tr w:rsidR="008D2229">
        <w:tc>
          <w:tcPr>
            <w:tcW w:w="794" w:type="dxa"/>
            <w:vMerge/>
          </w:tcPr>
          <w:p w:rsidR="008D2229" w:rsidRDefault="008D2229"/>
        </w:tc>
        <w:tc>
          <w:tcPr>
            <w:tcW w:w="3118" w:type="dxa"/>
            <w:vMerge/>
          </w:tcPr>
          <w:p w:rsidR="008D2229" w:rsidRDefault="008D2229"/>
        </w:tc>
        <w:tc>
          <w:tcPr>
            <w:tcW w:w="3742" w:type="dxa"/>
            <w:vMerge/>
          </w:tcPr>
          <w:p w:rsidR="008D2229" w:rsidRDefault="008D2229"/>
        </w:tc>
        <w:tc>
          <w:tcPr>
            <w:tcW w:w="1757" w:type="dxa"/>
          </w:tcPr>
          <w:p w:rsidR="008D2229" w:rsidRDefault="008D2229">
            <w:pPr>
              <w:pStyle w:val="ConsPlusNormal"/>
              <w:jc w:val="center"/>
            </w:pPr>
            <w:r>
              <w:t>начала реализации</w:t>
            </w:r>
          </w:p>
        </w:tc>
        <w:tc>
          <w:tcPr>
            <w:tcW w:w="1757" w:type="dxa"/>
          </w:tcPr>
          <w:p w:rsidR="008D2229" w:rsidRDefault="008D2229">
            <w:pPr>
              <w:pStyle w:val="ConsPlusNormal"/>
              <w:jc w:val="center"/>
            </w:pPr>
            <w:r>
              <w:t>окончания реализации</w:t>
            </w:r>
          </w:p>
        </w:tc>
        <w:tc>
          <w:tcPr>
            <w:tcW w:w="2629" w:type="dxa"/>
            <w:vMerge/>
          </w:tcPr>
          <w:p w:rsidR="008D2229" w:rsidRDefault="008D2229"/>
        </w:tc>
        <w:tc>
          <w:tcPr>
            <w:tcW w:w="2209" w:type="dxa"/>
            <w:vMerge/>
          </w:tcPr>
          <w:p w:rsidR="008D2229" w:rsidRDefault="008D2229"/>
        </w:tc>
        <w:tc>
          <w:tcPr>
            <w:tcW w:w="3231" w:type="dxa"/>
            <w:vMerge/>
          </w:tcPr>
          <w:p w:rsidR="008D2229" w:rsidRDefault="008D2229"/>
        </w:tc>
      </w:tr>
      <w:tr w:rsidR="008D2229">
        <w:tc>
          <w:tcPr>
            <w:tcW w:w="794" w:type="dxa"/>
          </w:tcPr>
          <w:p w:rsidR="008D2229" w:rsidRDefault="008D2229">
            <w:pPr>
              <w:pStyle w:val="ConsPlusNormal"/>
              <w:jc w:val="center"/>
            </w:pPr>
            <w:r>
              <w:t>1</w:t>
            </w:r>
          </w:p>
        </w:tc>
        <w:tc>
          <w:tcPr>
            <w:tcW w:w="3118" w:type="dxa"/>
          </w:tcPr>
          <w:p w:rsidR="008D2229" w:rsidRDefault="008D2229">
            <w:pPr>
              <w:pStyle w:val="ConsPlusNormal"/>
              <w:jc w:val="center"/>
            </w:pPr>
            <w:r>
              <w:t>2</w:t>
            </w:r>
          </w:p>
        </w:tc>
        <w:tc>
          <w:tcPr>
            <w:tcW w:w="3742" w:type="dxa"/>
          </w:tcPr>
          <w:p w:rsidR="008D2229" w:rsidRDefault="008D2229">
            <w:pPr>
              <w:pStyle w:val="ConsPlusNormal"/>
              <w:jc w:val="center"/>
            </w:pPr>
            <w:r>
              <w:t>3</w:t>
            </w:r>
          </w:p>
        </w:tc>
        <w:tc>
          <w:tcPr>
            <w:tcW w:w="1757" w:type="dxa"/>
          </w:tcPr>
          <w:p w:rsidR="008D2229" w:rsidRDefault="008D2229">
            <w:pPr>
              <w:pStyle w:val="ConsPlusNormal"/>
              <w:jc w:val="center"/>
            </w:pPr>
            <w:r>
              <w:t>4</w:t>
            </w:r>
          </w:p>
        </w:tc>
        <w:tc>
          <w:tcPr>
            <w:tcW w:w="1757" w:type="dxa"/>
          </w:tcPr>
          <w:p w:rsidR="008D2229" w:rsidRDefault="008D2229">
            <w:pPr>
              <w:pStyle w:val="ConsPlusNormal"/>
              <w:jc w:val="center"/>
            </w:pPr>
            <w:r>
              <w:t>5</w:t>
            </w:r>
          </w:p>
        </w:tc>
        <w:tc>
          <w:tcPr>
            <w:tcW w:w="2629" w:type="dxa"/>
          </w:tcPr>
          <w:p w:rsidR="008D2229" w:rsidRDefault="008D2229">
            <w:pPr>
              <w:pStyle w:val="ConsPlusNormal"/>
              <w:jc w:val="center"/>
            </w:pPr>
            <w:r>
              <w:t>6</w:t>
            </w:r>
          </w:p>
        </w:tc>
        <w:tc>
          <w:tcPr>
            <w:tcW w:w="2209" w:type="dxa"/>
          </w:tcPr>
          <w:p w:rsidR="008D2229" w:rsidRDefault="008D2229">
            <w:pPr>
              <w:pStyle w:val="ConsPlusNormal"/>
              <w:jc w:val="center"/>
            </w:pPr>
            <w:r>
              <w:t>7</w:t>
            </w:r>
          </w:p>
        </w:tc>
        <w:tc>
          <w:tcPr>
            <w:tcW w:w="3231" w:type="dxa"/>
          </w:tcPr>
          <w:p w:rsidR="008D2229" w:rsidRDefault="008D2229">
            <w:pPr>
              <w:pStyle w:val="ConsPlusNormal"/>
              <w:jc w:val="center"/>
            </w:pPr>
            <w:r>
              <w:t>8</w:t>
            </w:r>
          </w:p>
        </w:tc>
      </w:tr>
      <w:tr w:rsidR="008D2229">
        <w:tc>
          <w:tcPr>
            <w:tcW w:w="19237" w:type="dxa"/>
            <w:gridSpan w:val="8"/>
          </w:tcPr>
          <w:p w:rsidR="008D2229" w:rsidRDefault="008D2229">
            <w:pPr>
              <w:pStyle w:val="ConsPlusNormal"/>
              <w:jc w:val="center"/>
              <w:outlineLvl w:val="2"/>
            </w:pPr>
            <w:hyperlink w:anchor="P3222" w:history="1">
              <w:r>
                <w:rPr>
                  <w:color w:val="0000FF"/>
                </w:rPr>
                <w:t>Подпрограмма 1</w:t>
              </w:r>
            </w:hyperlink>
            <w:r>
              <w:t xml:space="preserve"> "Развитие лесного хозяйства Оренбургской области"</w:t>
            </w:r>
          </w:p>
        </w:tc>
      </w:tr>
      <w:tr w:rsidR="008D2229">
        <w:tc>
          <w:tcPr>
            <w:tcW w:w="794" w:type="dxa"/>
          </w:tcPr>
          <w:p w:rsidR="008D2229" w:rsidRDefault="008D2229">
            <w:pPr>
              <w:pStyle w:val="ConsPlusNormal"/>
              <w:jc w:val="center"/>
            </w:pPr>
            <w:r>
              <w:t>1.</w:t>
            </w:r>
          </w:p>
        </w:tc>
        <w:tc>
          <w:tcPr>
            <w:tcW w:w="3118" w:type="dxa"/>
          </w:tcPr>
          <w:p w:rsidR="008D2229" w:rsidRDefault="008D2229">
            <w:pPr>
              <w:pStyle w:val="ConsPlusNormal"/>
            </w:pPr>
            <w:bookmarkStart w:id="4" w:name="P862"/>
            <w:bookmarkEnd w:id="4"/>
            <w:r>
              <w:t>Основное мероприятие 1 "Охрана лесов от пожаров"</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обеспечение ежегодных плановых мероприятий по противопожарному обустройству лесов в запланированных объемах:</w:t>
            </w:r>
          </w:p>
          <w:p w:rsidR="008D2229" w:rsidRDefault="008D2229">
            <w:pPr>
              <w:pStyle w:val="ConsPlusNormal"/>
            </w:pPr>
            <w:r>
              <w:t xml:space="preserve">прокладка и устройство </w:t>
            </w:r>
            <w:r>
              <w:lastRenderedPageBreak/>
              <w:t>минерализованных полос и уход за ними (около 169400 км);</w:t>
            </w:r>
          </w:p>
          <w:p w:rsidR="008D2229" w:rsidRDefault="008D2229">
            <w:pPr>
              <w:pStyle w:val="ConsPlusNormal"/>
            </w:pPr>
            <w:r>
              <w:t>благоустройство зон отдыха для граждан, пребывающих в лесах (около 189 единиц);</w:t>
            </w:r>
          </w:p>
          <w:p w:rsidR="008D2229" w:rsidRDefault="008D2229">
            <w:pPr>
              <w:pStyle w:val="ConsPlusNormal"/>
            </w:pPr>
            <w:r>
              <w:t>организация патрулирования лесов;</w:t>
            </w:r>
          </w:p>
          <w:p w:rsidR="008D2229" w:rsidRDefault="008D2229">
            <w:pPr>
              <w:pStyle w:val="ConsPlusNormal"/>
            </w:pPr>
            <w:r>
              <w:t>создание лесных дорог, предназначенных для охраны лесов от пожаров (около 300 км);</w:t>
            </w:r>
          </w:p>
          <w:p w:rsidR="008D2229" w:rsidRDefault="008D2229">
            <w:pPr>
              <w:pStyle w:val="ConsPlusNormal"/>
            </w:pPr>
            <w:r>
              <w:t>эксплуатация лесных дорог, предназначенных для охраны лесов от пожаров (около 930 км);</w:t>
            </w:r>
          </w:p>
          <w:p w:rsidR="008D2229" w:rsidRDefault="008D2229">
            <w:pPr>
              <w:pStyle w:val="ConsPlusNormal"/>
            </w:pPr>
            <w:r>
              <w:t>содержание сети пожарно-химических станций</w:t>
            </w:r>
          </w:p>
        </w:tc>
        <w:tc>
          <w:tcPr>
            <w:tcW w:w="2209" w:type="dxa"/>
          </w:tcPr>
          <w:p w:rsidR="008D2229" w:rsidRDefault="008D2229">
            <w:pPr>
              <w:pStyle w:val="ConsPlusNormal"/>
            </w:pPr>
            <w:r>
              <w:lastRenderedPageBreak/>
              <w:t xml:space="preserve">увеличение скорости распространения лесных пожаров; снижение оперативности и эффективности тушения лесных </w:t>
            </w:r>
            <w:r>
              <w:lastRenderedPageBreak/>
              <w:t>пожаров;</w:t>
            </w:r>
          </w:p>
          <w:p w:rsidR="008D2229" w:rsidRDefault="008D2229">
            <w:pPr>
              <w:pStyle w:val="ConsPlusNormal"/>
            </w:pPr>
            <w:r>
              <w:t>снижение оперативности получения данных о возникновении лесных пожаров, увеличение их количества и площади, пройденной огнем</w:t>
            </w:r>
          </w:p>
        </w:tc>
        <w:tc>
          <w:tcPr>
            <w:tcW w:w="3231" w:type="dxa"/>
          </w:tcPr>
          <w:p w:rsidR="008D2229" w:rsidRDefault="008D2229">
            <w:pPr>
              <w:pStyle w:val="ConsPlusNormal"/>
            </w:pPr>
            <w:r>
              <w:lastRenderedPageBreak/>
              <w:t>доля крупных лесных пожаров в общем количестве лесных пожаров; доля лесных пожаров, ликвидированных в течение первых суток с момента обнаружения, в общем количестве лесных пожаров</w:t>
            </w:r>
          </w:p>
        </w:tc>
      </w:tr>
      <w:tr w:rsidR="008D2229">
        <w:tc>
          <w:tcPr>
            <w:tcW w:w="794" w:type="dxa"/>
          </w:tcPr>
          <w:p w:rsidR="008D2229" w:rsidRDefault="008D2229">
            <w:pPr>
              <w:pStyle w:val="ConsPlusNormal"/>
              <w:jc w:val="center"/>
            </w:pPr>
            <w:r>
              <w:lastRenderedPageBreak/>
              <w:t>2.</w:t>
            </w:r>
          </w:p>
        </w:tc>
        <w:tc>
          <w:tcPr>
            <w:tcW w:w="3118" w:type="dxa"/>
          </w:tcPr>
          <w:p w:rsidR="008D2229" w:rsidRDefault="008D2229">
            <w:pPr>
              <w:pStyle w:val="ConsPlusNormal"/>
            </w:pPr>
            <w:bookmarkStart w:id="5" w:name="P877"/>
            <w:bookmarkEnd w:id="5"/>
            <w:r>
              <w:t>Основное мероприятие 2 "Защита лесов от вредителей и болезней леса"</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обеспечение санитарной безопасности на землях лесного фонда</w:t>
            </w:r>
          </w:p>
        </w:tc>
        <w:tc>
          <w:tcPr>
            <w:tcW w:w="2209" w:type="dxa"/>
          </w:tcPr>
          <w:p w:rsidR="008D2229" w:rsidRDefault="008D2229">
            <w:pPr>
              <w:pStyle w:val="ConsPlusNormal"/>
            </w:pPr>
            <w:r>
              <w:t>повышение рисков возникновения критических лесопатологических ситуаций</w:t>
            </w:r>
          </w:p>
        </w:tc>
        <w:tc>
          <w:tcPr>
            <w:tcW w:w="3231" w:type="dxa"/>
          </w:tcPr>
          <w:p w:rsidR="008D2229" w:rsidRDefault="008D2229">
            <w:pPr>
              <w:pStyle w:val="ConsPlusNormal"/>
            </w:pPr>
            <w:r>
              <w:t>отношение площади лесов, на которых были проведены санитарно-оздоровительные мероприятия, к площади погибших и поврежденных лесов</w:t>
            </w:r>
          </w:p>
        </w:tc>
      </w:tr>
      <w:tr w:rsidR="008D2229">
        <w:tc>
          <w:tcPr>
            <w:tcW w:w="794" w:type="dxa"/>
          </w:tcPr>
          <w:p w:rsidR="008D2229" w:rsidRDefault="008D2229">
            <w:pPr>
              <w:pStyle w:val="ConsPlusNormal"/>
              <w:jc w:val="center"/>
            </w:pPr>
            <w:r>
              <w:t>3.</w:t>
            </w:r>
          </w:p>
        </w:tc>
        <w:tc>
          <w:tcPr>
            <w:tcW w:w="3118" w:type="dxa"/>
          </w:tcPr>
          <w:p w:rsidR="008D2229" w:rsidRDefault="008D2229">
            <w:pPr>
              <w:pStyle w:val="ConsPlusNormal"/>
            </w:pPr>
            <w:bookmarkStart w:id="6" w:name="P885"/>
            <w:bookmarkEnd w:id="6"/>
            <w:r>
              <w:t>Основное мероприятие 3 "Воспроизводство лесов"</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выращивание стандартного посадочного материала для воспроизводства лесов и лесоразведения (около 64,7 млн. штук);</w:t>
            </w:r>
          </w:p>
          <w:p w:rsidR="008D2229" w:rsidRDefault="008D2229">
            <w:pPr>
              <w:pStyle w:val="ConsPlusNormal"/>
            </w:pPr>
            <w:r>
              <w:lastRenderedPageBreak/>
              <w:t>заготовка и приобретение семян лесных растений (около 17213 килограммов);</w:t>
            </w:r>
          </w:p>
          <w:p w:rsidR="008D2229" w:rsidRDefault="008D2229">
            <w:pPr>
              <w:pStyle w:val="ConsPlusNormal"/>
            </w:pPr>
            <w:r>
              <w:t>лесовосстановление (около 2855 гектаров)</w:t>
            </w:r>
          </w:p>
        </w:tc>
        <w:tc>
          <w:tcPr>
            <w:tcW w:w="2209" w:type="dxa"/>
          </w:tcPr>
          <w:p w:rsidR="008D2229" w:rsidRDefault="008D2229">
            <w:pPr>
              <w:pStyle w:val="ConsPlusNormal"/>
            </w:pPr>
            <w:r>
              <w:lastRenderedPageBreak/>
              <w:t>снижение лесистости территории области, ухудшение качества и продуктивности лесных насаждений</w:t>
            </w:r>
          </w:p>
        </w:tc>
        <w:tc>
          <w:tcPr>
            <w:tcW w:w="3231" w:type="dxa"/>
          </w:tcPr>
          <w:p w:rsidR="008D2229" w:rsidRDefault="008D2229">
            <w:pPr>
              <w:pStyle w:val="ConsPlusNormal"/>
            </w:pPr>
            <w:r>
              <w:t>доля лесных культур в общем объеме лесовосстановления на землях лесного фонда;</w:t>
            </w:r>
          </w:p>
          <w:p w:rsidR="008D2229" w:rsidRDefault="008D2229">
            <w:pPr>
              <w:pStyle w:val="ConsPlusNormal"/>
            </w:pPr>
            <w:r>
              <w:t xml:space="preserve">доля площади ценных лесных насаждений в общей площади земель лесного фонда, занятых </w:t>
            </w:r>
            <w:r>
              <w:lastRenderedPageBreak/>
              <w:t>лесными насаждениями</w:t>
            </w:r>
          </w:p>
        </w:tc>
      </w:tr>
      <w:tr w:rsidR="008D2229">
        <w:tc>
          <w:tcPr>
            <w:tcW w:w="794" w:type="dxa"/>
          </w:tcPr>
          <w:p w:rsidR="008D2229" w:rsidRDefault="008D2229">
            <w:pPr>
              <w:pStyle w:val="ConsPlusNormal"/>
              <w:jc w:val="center"/>
            </w:pPr>
            <w:r>
              <w:lastRenderedPageBreak/>
              <w:t>4.</w:t>
            </w:r>
          </w:p>
        </w:tc>
        <w:tc>
          <w:tcPr>
            <w:tcW w:w="3118" w:type="dxa"/>
          </w:tcPr>
          <w:p w:rsidR="008D2229" w:rsidRDefault="008D2229">
            <w:pPr>
              <w:pStyle w:val="ConsPlusNormal"/>
            </w:pPr>
            <w:bookmarkStart w:id="7" w:name="P896"/>
            <w:bookmarkEnd w:id="7"/>
            <w:r>
              <w:t>Основное мероприятие 4 "Обеспечение использования лесов"</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проведение лесоустройства на площади около 112 тыс. гектаров</w:t>
            </w:r>
          </w:p>
        </w:tc>
        <w:tc>
          <w:tcPr>
            <w:tcW w:w="2209" w:type="dxa"/>
          </w:tcPr>
          <w:p w:rsidR="008D2229" w:rsidRDefault="008D2229">
            <w:pPr>
              <w:pStyle w:val="ConsPlusNormal"/>
            </w:pPr>
            <w:r>
              <w:t>снижение качества лесного планирования и невозможность проектирования лесопользователями освоения лесов</w:t>
            </w:r>
          </w:p>
        </w:tc>
        <w:tc>
          <w:tcPr>
            <w:tcW w:w="3231" w:type="dxa"/>
          </w:tcPr>
          <w:p w:rsidR="008D2229" w:rsidRDefault="008D2229">
            <w:pPr>
              <w:pStyle w:val="ConsPlusNormal"/>
            </w:pPr>
            <w:r>
              <w:t>доля площади лесов, на которых проведены мероприятия лесоустройства в течение последних 10 лет, в общей площади земель лесного фонда;</w:t>
            </w:r>
          </w:p>
          <w:p w:rsidR="008D2229" w:rsidRDefault="008D2229">
            <w:pPr>
              <w:pStyle w:val="ConsPlusNormal"/>
            </w:pPr>
            <w:r>
              <w:t>доля площади земель лесного фонда, переданных в пользование, в общей площади земель лесного фонда</w:t>
            </w:r>
          </w:p>
        </w:tc>
      </w:tr>
      <w:tr w:rsidR="008D2229">
        <w:tc>
          <w:tcPr>
            <w:tcW w:w="794" w:type="dxa"/>
          </w:tcPr>
          <w:p w:rsidR="008D2229" w:rsidRDefault="008D2229">
            <w:pPr>
              <w:pStyle w:val="ConsPlusNormal"/>
              <w:jc w:val="center"/>
            </w:pPr>
            <w:r>
              <w:t>5.</w:t>
            </w:r>
          </w:p>
        </w:tc>
        <w:tc>
          <w:tcPr>
            <w:tcW w:w="3118" w:type="dxa"/>
          </w:tcPr>
          <w:p w:rsidR="008D2229" w:rsidRDefault="008D2229">
            <w:pPr>
              <w:pStyle w:val="ConsPlusNormal"/>
            </w:pPr>
            <w:bookmarkStart w:id="8" w:name="P905"/>
            <w:bookmarkEnd w:id="8"/>
            <w:r>
              <w:t xml:space="preserve">Основное мероприятие 5 "Осуществление на землях лесного фонда государственного лесного контроля и надзора, государственного пожарного надзора, за исключением случаев, предусмотренных </w:t>
            </w:r>
            <w:hyperlink r:id="rId32" w:history="1">
              <w:r>
                <w:rPr>
                  <w:color w:val="0000FF"/>
                </w:rPr>
                <w:t>пунктами 36</w:t>
              </w:r>
            </w:hyperlink>
            <w:r>
              <w:t xml:space="preserve"> и </w:t>
            </w:r>
            <w:hyperlink r:id="rId33" w:history="1">
              <w:r>
                <w:rPr>
                  <w:color w:val="0000FF"/>
                </w:rPr>
                <w:t>37 статьи 81</w:t>
              </w:r>
            </w:hyperlink>
            <w:r>
              <w:t xml:space="preserve"> Лесного кодекса Российской Федерации"</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обеспечение на землях лесного фонда государственного лесного контроля и надзора, государственного пожарного надзора</w:t>
            </w:r>
          </w:p>
        </w:tc>
        <w:tc>
          <w:tcPr>
            <w:tcW w:w="2209" w:type="dxa"/>
          </w:tcPr>
          <w:p w:rsidR="008D2229" w:rsidRDefault="008D2229">
            <w:pPr>
              <w:pStyle w:val="ConsPlusNormal"/>
            </w:pPr>
            <w:r>
              <w:t>увеличение нарушений лесного законодательства</w:t>
            </w:r>
          </w:p>
        </w:tc>
        <w:tc>
          <w:tcPr>
            <w:tcW w:w="3231" w:type="dxa"/>
          </w:tcPr>
          <w:p w:rsidR="008D2229" w:rsidRDefault="008D2229">
            <w:pPr>
              <w:pStyle w:val="ConsPlusNormal"/>
            </w:pPr>
            <w: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r>
      <w:tr w:rsidR="008D2229">
        <w:tc>
          <w:tcPr>
            <w:tcW w:w="19237" w:type="dxa"/>
            <w:gridSpan w:val="8"/>
          </w:tcPr>
          <w:p w:rsidR="008D2229" w:rsidRDefault="008D2229">
            <w:pPr>
              <w:pStyle w:val="ConsPlusNormal"/>
              <w:jc w:val="center"/>
              <w:outlineLvl w:val="2"/>
            </w:pPr>
            <w:hyperlink w:anchor="P3429" w:history="1">
              <w:r>
                <w:rPr>
                  <w:color w:val="0000FF"/>
                </w:rPr>
                <w:t>Подпрограмма 2</w:t>
              </w:r>
            </w:hyperlink>
            <w:r>
              <w:t xml:space="preserve"> "Охрана и воспроизводство объектов животного мира и среды их обитания"</w:t>
            </w:r>
          </w:p>
        </w:tc>
      </w:tr>
      <w:tr w:rsidR="008D2229">
        <w:tc>
          <w:tcPr>
            <w:tcW w:w="794" w:type="dxa"/>
          </w:tcPr>
          <w:p w:rsidR="008D2229" w:rsidRDefault="008D2229">
            <w:pPr>
              <w:pStyle w:val="ConsPlusNormal"/>
              <w:jc w:val="center"/>
            </w:pPr>
            <w:r>
              <w:t>6.</w:t>
            </w:r>
          </w:p>
        </w:tc>
        <w:tc>
          <w:tcPr>
            <w:tcW w:w="3118" w:type="dxa"/>
          </w:tcPr>
          <w:p w:rsidR="008D2229" w:rsidRDefault="008D2229">
            <w:pPr>
              <w:pStyle w:val="ConsPlusNormal"/>
            </w:pPr>
            <w:bookmarkStart w:id="9" w:name="P914"/>
            <w:bookmarkEnd w:id="9"/>
            <w:r>
              <w:t xml:space="preserve">Основное мероприятие 1 "Обеспечение охраны объектов животного мира и </w:t>
            </w:r>
            <w:r>
              <w:lastRenderedPageBreak/>
              <w:t>среды их обитания от браконьеров"</w:t>
            </w:r>
          </w:p>
        </w:tc>
        <w:tc>
          <w:tcPr>
            <w:tcW w:w="3742" w:type="dxa"/>
          </w:tcPr>
          <w:p w:rsidR="008D2229" w:rsidRDefault="008D2229">
            <w:pPr>
              <w:pStyle w:val="ConsPlusNormal"/>
            </w:pPr>
            <w:r>
              <w:lastRenderedPageBreak/>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сохранение популяций объектов животного мира</w:t>
            </w:r>
          </w:p>
        </w:tc>
        <w:tc>
          <w:tcPr>
            <w:tcW w:w="2209" w:type="dxa"/>
          </w:tcPr>
          <w:p w:rsidR="008D2229" w:rsidRDefault="008D2229">
            <w:pPr>
              <w:pStyle w:val="ConsPlusNormal"/>
            </w:pPr>
            <w:r>
              <w:t xml:space="preserve">увеличение количества фактов браконьерства и </w:t>
            </w:r>
            <w:r>
              <w:lastRenderedPageBreak/>
              <w:t>случаев гибели охотничьих животных</w:t>
            </w:r>
          </w:p>
        </w:tc>
        <w:tc>
          <w:tcPr>
            <w:tcW w:w="3231" w:type="dxa"/>
          </w:tcPr>
          <w:p w:rsidR="008D2229" w:rsidRDefault="008D2229">
            <w:pPr>
              <w:pStyle w:val="ConsPlusNormal"/>
            </w:pPr>
            <w:r>
              <w:lastRenderedPageBreak/>
              <w:t xml:space="preserve">количество выявленных нарушений законодательства Российской Федерации в </w:t>
            </w:r>
            <w:r>
              <w:lastRenderedPageBreak/>
              <w:t>области охраны объектов животного мира и среды их обитания</w:t>
            </w:r>
          </w:p>
        </w:tc>
      </w:tr>
      <w:tr w:rsidR="008D2229">
        <w:tc>
          <w:tcPr>
            <w:tcW w:w="794" w:type="dxa"/>
          </w:tcPr>
          <w:p w:rsidR="008D2229" w:rsidRDefault="008D2229">
            <w:pPr>
              <w:pStyle w:val="ConsPlusNormal"/>
              <w:jc w:val="center"/>
            </w:pPr>
            <w:r>
              <w:lastRenderedPageBreak/>
              <w:t>7.</w:t>
            </w:r>
          </w:p>
        </w:tc>
        <w:tc>
          <w:tcPr>
            <w:tcW w:w="3118" w:type="dxa"/>
          </w:tcPr>
          <w:p w:rsidR="008D2229" w:rsidRDefault="008D2229">
            <w:pPr>
              <w:pStyle w:val="ConsPlusNormal"/>
            </w:pPr>
            <w:bookmarkStart w:id="10" w:name="P922"/>
            <w:bookmarkEnd w:id="10"/>
            <w:r>
              <w:t>Основное мероприятие 2 "Проведение комплекса биотехнических мероприятий"</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ежегодное приобретение соли, семян кукурузы, ячменя и зерноотходов;</w:t>
            </w:r>
          </w:p>
          <w:p w:rsidR="008D2229" w:rsidRDefault="008D2229">
            <w:pPr>
              <w:pStyle w:val="ConsPlusNormal"/>
            </w:pPr>
            <w:r>
              <w:t>устройство кормовых и подкормочных площадок, солонцов в местах концентрации объектов животного мира</w:t>
            </w:r>
          </w:p>
        </w:tc>
        <w:tc>
          <w:tcPr>
            <w:tcW w:w="2209" w:type="dxa"/>
          </w:tcPr>
          <w:p w:rsidR="008D2229" w:rsidRDefault="008D2229">
            <w:pPr>
              <w:pStyle w:val="ConsPlusNormal"/>
            </w:pPr>
            <w:r>
              <w:t>уменьшение количества охотничьих животных</w:t>
            </w:r>
          </w:p>
        </w:tc>
        <w:tc>
          <w:tcPr>
            <w:tcW w:w="3231" w:type="dxa"/>
          </w:tcPr>
          <w:p w:rsidR="008D2229" w:rsidRDefault="008D2229">
            <w:pPr>
              <w:pStyle w:val="ConsPlusNormal"/>
            </w:pPr>
            <w:r>
              <w:t>поголовье охотничьих животных</w:t>
            </w:r>
          </w:p>
        </w:tc>
      </w:tr>
      <w:tr w:rsidR="008D2229">
        <w:tc>
          <w:tcPr>
            <w:tcW w:w="794" w:type="dxa"/>
          </w:tcPr>
          <w:p w:rsidR="008D2229" w:rsidRDefault="008D2229">
            <w:pPr>
              <w:pStyle w:val="ConsPlusNormal"/>
              <w:jc w:val="center"/>
            </w:pPr>
            <w:r>
              <w:t>8.</w:t>
            </w:r>
          </w:p>
        </w:tc>
        <w:tc>
          <w:tcPr>
            <w:tcW w:w="3118" w:type="dxa"/>
          </w:tcPr>
          <w:p w:rsidR="008D2229" w:rsidRDefault="008D2229">
            <w:pPr>
              <w:pStyle w:val="ConsPlusNormal"/>
            </w:pPr>
            <w:bookmarkStart w:id="11" w:name="P931"/>
            <w:bookmarkEnd w:id="11"/>
            <w:r>
              <w:t>Основное мероприятие 3 "Обеспечение охраны объектов животного мира, не отнесенных к объектам охоты"</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сохранение популяций животных, не отнесенных к объектам охоты</w:t>
            </w:r>
          </w:p>
        </w:tc>
        <w:tc>
          <w:tcPr>
            <w:tcW w:w="2209" w:type="dxa"/>
          </w:tcPr>
          <w:p w:rsidR="008D2229" w:rsidRDefault="008D2229">
            <w:pPr>
              <w:pStyle w:val="ConsPlusNormal"/>
            </w:pPr>
            <w:r>
              <w:t>уменьшение популяций животных, не отнесенных к объектам охоты</w:t>
            </w:r>
          </w:p>
        </w:tc>
        <w:tc>
          <w:tcPr>
            <w:tcW w:w="3231" w:type="dxa"/>
          </w:tcPr>
          <w:p w:rsidR="008D2229" w:rsidRDefault="008D2229">
            <w:pPr>
              <w:pStyle w:val="ConsPlusNormal"/>
            </w:pPr>
            <w:r>
              <w:t>количество проведенных анализов состояния неохотничьих ресурсов и среды их обитания по Оренбургской области</w:t>
            </w:r>
          </w:p>
        </w:tc>
      </w:tr>
      <w:tr w:rsidR="008D2229">
        <w:tc>
          <w:tcPr>
            <w:tcW w:w="794" w:type="dxa"/>
          </w:tcPr>
          <w:p w:rsidR="008D2229" w:rsidRDefault="008D2229">
            <w:pPr>
              <w:pStyle w:val="ConsPlusNormal"/>
              <w:jc w:val="center"/>
            </w:pPr>
            <w:r>
              <w:t>8.1</w:t>
            </w:r>
          </w:p>
        </w:tc>
        <w:tc>
          <w:tcPr>
            <w:tcW w:w="3118" w:type="dxa"/>
          </w:tcPr>
          <w:p w:rsidR="008D2229" w:rsidRDefault="008D2229">
            <w:pPr>
              <w:pStyle w:val="ConsPlusNormal"/>
            </w:pPr>
            <w:bookmarkStart w:id="12" w:name="P939"/>
            <w:bookmarkEnd w:id="12"/>
            <w:r>
              <w:t>Основное мероприятие 4 "Сохранение видового разнообразия охотничьих ресурсов"</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2017 год</w:t>
            </w:r>
          </w:p>
        </w:tc>
        <w:tc>
          <w:tcPr>
            <w:tcW w:w="1757" w:type="dxa"/>
          </w:tcPr>
          <w:p w:rsidR="008D2229" w:rsidRDefault="008D2229">
            <w:pPr>
              <w:pStyle w:val="ConsPlusNormal"/>
              <w:jc w:val="center"/>
            </w:pPr>
            <w:r>
              <w:t>2019 год</w:t>
            </w:r>
          </w:p>
        </w:tc>
        <w:tc>
          <w:tcPr>
            <w:tcW w:w="2629" w:type="dxa"/>
          </w:tcPr>
          <w:p w:rsidR="008D2229" w:rsidRDefault="008D2229">
            <w:pPr>
              <w:pStyle w:val="ConsPlusNormal"/>
            </w:pPr>
            <w:r>
              <w:t>замещение в охотничьих угодьях Оренбургской области кабанов копытными животными</w:t>
            </w:r>
          </w:p>
        </w:tc>
        <w:tc>
          <w:tcPr>
            <w:tcW w:w="2209" w:type="dxa"/>
          </w:tcPr>
          <w:p w:rsidR="008D2229" w:rsidRDefault="008D2229">
            <w:pPr>
              <w:pStyle w:val="ConsPlusNormal"/>
            </w:pPr>
            <w:r>
              <w:t>снижение угрозы распространения африканской чумы свиней</w:t>
            </w:r>
          </w:p>
        </w:tc>
        <w:tc>
          <w:tcPr>
            <w:tcW w:w="3231" w:type="dxa"/>
          </w:tcPr>
          <w:p w:rsidR="008D2229" w:rsidRDefault="008D2229">
            <w:pPr>
              <w:pStyle w:val="ConsPlusNormal"/>
            </w:pPr>
            <w:r>
              <w:t>отношение количества оленей к количеству кабанов в районе выпуска</w:t>
            </w:r>
          </w:p>
        </w:tc>
      </w:tr>
      <w:tr w:rsidR="008D2229">
        <w:tc>
          <w:tcPr>
            <w:tcW w:w="19237" w:type="dxa"/>
            <w:gridSpan w:val="8"/>
          </w:tcPr>
          <w:p w:rsidR="008D2229" w:rsidRDefault="008D2229">
            <w:pPr>
              <w:pStyle w:val="ConsPlusNormal"/>
              <w:jc w:val="center"/>
              <w:outlineLvl w:val="2"/>
            </w:pPr>
            <w:hyperlink w:anchor="P3592" w:history="1">
              <w:r>
                <w:rPr>
                  <w:color w:val="0000FF"/>
                </w:rPr>
                <w:t>Подпрограмма 3</w:t>
              </w:r>
            </w:hyperlink>
            <w:r>
              <w:t xml:space="preserve"> "Повышение устойчивости водных биоресурсов и развитие рыбохозяйственного комплекса Оренбургской области"</w:t>
            </w:r>
          </w:p>
        </w:tc>
      </w:tr>
      <w:tr w:rsidR="008D2229">
        <w:tc>
          <w:tcPr>
            <w:tcW w:w="794" w:type="dxa"/>
          </w:tcPr>
          <w:p w:rsidR="008D2229" w:rsidRDefault="008D2229">
            <w:pPr>
              <w:pStyle w:val="ConsPlusNormal"/>
              <w:jc w:val="center"/>
            </w:pPr>
            <w:r>
              <w:t>9.</w:t>
            </w:r>
          </w:p>
        </w:tc>
        <w:tc>
          <w:tcPr>
            <w:tcW w:w="3118" w:type="dxa"/>
          </w:tcPr>
          <w:p w:rsidR="008D2229" w:rsidRDefault="008D2229">
            <w:pPr>
              <w:pStyle w:val="ConsPlusNormal"/>
            </w:pPr>
            <w:bookmarkStart w:id="13" w:name="P948"/>
            <w:bookmarkEnd w:id="13"/>
            <w:r>
              <w:t>Основное мероприятие 1 "Обеспечение воспроизводства и рационального использования водных биологических ресурсов"</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введение в оборот новых рыбопромысловых и рыбоводных участков на реках, озерах, водохранилищах, прудах;</w:t>
            </w:r>
          </w:p>
          <w:p w:rsidR="008D2229" w:rsidRDefault="008D2229">
            <w:pPr>
              <w:pStyle w:val="ConsPlusNormal"/>
            </w:pPr>
            <w:r>
              <w:t>восстановление популяции стерляди до статуса промыслового</w:t>
            </w:r>
          </w:p>
        </w:tc>
        <w:tc>
          <w:tcPr>
            <w:tcW w:w="2209" w:type="dxa"/>
          </w:tcPr>
          <w:p w:rsidR="008D2229" w:rsidRDefault="008D2229">
            <w:pPr>
              <w:pStyle w:val="ConsPlusNormal"/>
            </w:pPr>
            <w:r>
              <w:t>уменьшение добытых видов водных биологических ресурсов</w:t>
            </w:r>
          </w:p>
        </w:tc>
        <w:tc>
          <w:tcPr>
            <w:tcW w:w="3231" w:type="dxa"/>
          </w:tcPr>
          <w:p w:rsidR="008D2229" w:rsidRDefault="008D2229">
            <w:pPr>
              <w:pStyle w:val="ConsPlusNormal"/>
            </w:pPr>
            <w:r>
              <w:t>коэффициент освоения рекомендованных объемов допустимого изъятия водных биоресурсов из водоемов области на закрепленных участках;</w:t>
            </w:r>
          </w:p>
          <w:p w:rsidR="008D2229" w:rsidRDefault="008D2229">
            <w:pPr>
              <w:pStyle w:val="ConsPlusNormal"/>
            </w:pPr>
            <w:r>
              <w:t>количество проведенных рыбохозяйственных мероприятий</w:t>
            </w:r>
          </w:p>
        </w:tc>
      </w:tr>
      <w:tr w:rsidR="008D2229">
        <w:tc>
          <w:tcPr>
            <w:tcW w:w="794" w:type="dxa"/>
          </w:tcPr>
          <w:p w:rsidR="008D2229" w:rsidRDefault="008D2229">
            <w:pPr>
              <w:pStyle w:val="ConsPlusNormal"/>
              <w:jc w:val="center"/>
            </w:pPr>
            <w:r>
              <w:lastRenderedPageBreak/>
              <w:t>10.</w:t>
            </w:r>
          </w:p>
        </w:tc>
        <w:tc>
          <w:tcPr>
            <w:tcW w:w="3118" w:type="dxa"/>
          </w:tcPr>
          <w:p w:rsidR="008D2229" w:rsidRDefault="008D2229">
            <w:pPr>
              <w:pStyle w:val="ConsPlusNormal"/>
            </w:pPr>
            <w:bookmarkStart w:id="14" w:name="P958"/>
            <w:bookmarkEnd w:id="14"/>
            <w:r>
              <w:t>Основное мероприятие 2 "Обеспечение охраны водных биоресурсов Оренбургской области"</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увеличение количества водных биологических ресурсов, улучшение среды их обитания</w:t>
            </w:r>
          </w:p>
        </w:tc>
        <w:tc>
          <w:tcPr>
            <w:tcW w:w="2209" w:type="dxa"/>
          </w:tcPr>
          <w:p w:rsidR="008D2229" w:rsidRDefault="008D2229">
            <w:pPr>
              <w:pStyle w:val="ConsPlusNormal"/>
            </w:pPr>
            <w:r>
              <w:t>уменьшение количественного состава водных биологических ресурсов, ухудшение среды их обитания</w:t>
            </w:r>
          </w:p>
        </w:tc>
        <w:tc>
          <w:tcPr>
            <w:tcW w:w="3231" w:type="dxa"/>
          </w:tcPr>
          <w:p w:rsidR="008D2229" w:rsidRDefault="008D2229">
            <w:pPr>
              <w:pStyle w:val="ConsPlusNormal"/>
            </w:pPr>
            <w:r>
              <w:t>доля протяженности береговой полосы водных объектов рыбохозяйственного значения, на 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рыбохозяйственных мероприятий;</w:t>
            </w:r>
          </w:p>
          <w:p w:rsidR="008D2229" w:rsidRDefault="008D2229">
            <w:pPr>
              <w:pStyle w:val="ConsPlusNormal"/>
            </w:pPr>
            <w:r>
              <w:t>доля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w:t>
            </w:r>
          </w:p>
        </w:tc>
      </w:tr>
      <w:tr w:rsidR="008D2229">
        <w:tc>
          <w:tcPr>
            <w:tcW w:w="19237" w:type="dxa"/>
            <w:gridSpan w:val="8"/>
          </w:tcPr>
          <w:p w:rsidR="008D2229" w:rsidRDefault="008D2229">
            <w:pPr>
              <w:pStyle w:val="ConsPlusNormal"/>
              <w:jc w:val="center"/>
              <w:outlineLvl w:val="2"/>
            </w:pPr>
            <w:hyperlink w:anchor="P3748" w:history="1">
              <w:r>
                <w:rPr>
                  <w:color w:val="0000FF"/>
                </w:rPr>
                <w:t>Подпрограмма 4</w:t>
              </w:r>
            </w:hyperlink>
            <w:r>
              <w:t xml:space="preserve"> "Развитие водохозяйственного комплекса Оренбургской области"</w:t>
            </w:r>
          </w:p>
        </w:tc>
      </w:tr>
      <w:tr w:rsidR="008D2229">
        <w:tc>
          <w:tcPr>
            <w:tcW w:w="794" w:type="dxa"/>
          </w:tcPr>
          <w:p w:rsidR="008D2229" w:rsidRDefault="008D2229">
            <w:pPr>
              <w:pStyle w:val="ConsPlusNormal"/>
              <w:jc w:val="center"/>
            </w:pPr>
            <w:r>
              <w:t>11.</w:t>
            </w:r>
          </w:p>
        </w:tc>
        <w:tc>
          <w:tcPr>
            <w:tcW w:w="3118" w:type="dxa"/>
          </w:tcPr>
          <w:p w:rsidR="008D2229" w:rsidRDefault="008D2229">
            <w:pPr>
              <w:pStyle w:val="ConsPlusNormal"/>
            </w:pPr>
            <w:bookmarkStart w:id="15" w:name="P968"/>
            <w:bookmarkEnd w:id="15"/>
            <w:r>
              <w:t>Основное мероприятие 1 "Ликвидация дефицита и повышение рациональности использования водных ресурсов"</w:t>
            </w:r>
          </w:p>
        </w:tc>
        <w:tc>
          <w:tcPr>
            <w:tcW w:w="3742"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757" w:type="dxa"/>
          </w:tcPr>
          <w:p w:rsidR="008D2229" w:rsidRDefault="008D2229">
            <w:pPr>
              <w:pStyle w:val="ConsPlusNormal"/>
              <w:jc w:val="center"/>
            </w:pPr>
            <w:r>
              <w:t>2020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обеспечение населения водой хозяйственно-питьевого назначения путем реконструкции гидроузла Донгузского водохранилища</w:t>
            </w:r>
          </w:p>
        </w:tc>
        <w:tc>
          <w:tcPr>
            <w:tcW w:w="2209" w:type="dxa"/>
          </w:tcPr>
          <w:p w:rsidR="008D2229" w:rsidRDefault="008D2229">
            <w:pPr>
              <w:pStyle w:val="ConsPlusNormal"/>
            </w:pPr>
            <w:r>
              <w:t>увеличение локального вододефицита</w:t>
            </w:r>
          </w:p>
        </w:tc>
        <w:tc>
          <w:tcPr>
            <w:tcW w:w="3231" w:type="dxa"/>
          </w:tcPr>
          <w:p w:rsidR="008D2229" w:rsidRDefault="008D2229">
            <w:pPr>
              <w:pStyle w:val="ConsPlusNormal"/>
            </w:pPr>
            <w:r>
              <w:t>количество реконструированных гидроузлов на действующих водохранилищах комплексного назначения;</w:t>
            </w:r>
          </w:p>
          <w:p w:rsidR="008D2229" w:rsidRDefault="008D2229">
            <w:pPr>
              <w:pStyle w:val="ConsPlusNormal"/>
            </w:pPr>
            <w:r>
              <w:t>численность населения, проживающего в районах возникновения локальных вододефицитов</w:t>
            </w:r>
          </w:p>
        </w:tc>
      </w:tr>
      <w:tr w:rsidR="008D2229">
        <w:tc>
          <w:tcPr>
            <w:tcW w:w="794" w:type="dxa"/>
          </w:tcPr>
          <w:p w:rsidR="008D2229" w:rsidRDefault="008D2229">
            <w:pPr>
              <w:pStyle w:val="ConsPlusNormal"/>
              <w:jc w:val="center"/>
            </w:pPr>
            <w:r>
              <w:lastRenderedPageBreak/>
              <w:t>12.</w:t>
            </w:r>
          </w:p>
        </w:tc>
        <w:tc>
          <w:tcPr>
            <w:tcW w:w="3118" w:type="dxa"/>
          </w:tcPr>
          <w:p w:rsidR="008D2229" w:rsidRDefault="008D2229">
            <w:pPr>
              <w:pStyle w:val="ConsPlusNormal"/>
            </w:pPr>
            <w:bookmarkStart w:id="16" w:name="P977"/>
            <w:bookmarkEnd w:id="16"/>
            <w:r>
              <w:t>Основное мероприятие 2 "Защита от негативного воздействия вод населения и объектов экономики"</w:t>
            </w:r>
          </w:p>
        </w:tc>
        <w:tc>
          <w:tcPr>
            <w:tcW w:w="3742"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увеличение протяженности защитных дамб и берегоукреплений</w:t>
            </w:r>
          </w:p>
        </w:tc>
        <w:tc>
          <w:tcPr>
            <w:tcW w:w="2209" w:type="dxa"/>
          </w:tcPr>
          <w:p w:rsidR="008D2229" w:rsidRDefault="008D2229">
            <w:pPr>
              <w:pStyle w:val="ConsPlusNormal"/>
            </w:pPr>
            <w:r>
              <w:t>повышение угрозы затопления населенных пунктов под воздействием паводков</w:t>
            </w:r>
          </w:p>
        </w:tc>
        <w:tc>
          <w:tcPr>
            <w:tcW w:w="3231" w:type="dxa"/>
          </w:tcPr>
          <w:p w:rsidR="008D2229" w:rsidRDefault="008D2229">
            <w:pPr>
              <w:pStyle w:val="ConsPlusNormal"/>
            </w:pPr>
            <w:r>
              <w:t>протяженность новых и реконструированных сооружений инженерной защиты и берегоукреплений (в текущем году); 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tc>
      </w:tr>
      <w:tr w:rsidR="008D2229">
        <w:tc>
          <w:tcPr>
            <w:tcW w:w="794" w:type="dxa"/>
          </w:tcPr>
          <w:p w:rsidR="008D2229" w:rsidRDefault="008D2229">
            <w:pPr>
              <w:pStyle w:val="ConsPlusNormal"/>
              <w:jc w:val="center"/>
            </w:pPr>
            <w:r>
              <w:t>13.</w:t>
            </w:r>
          </w:p>
        </w:tc>
        <w:tc>
          <w:tcPr>
            <w:tcW w:w="3118" w:type="dxa"/>
          </w:tcPr>
          <w:p w:rsidR="008D2229" w:rsidRDefault="008D2229">
            <w:pPr>
              <w:pStyle w:val="ConsPlusNormal"/>
            </w:pPr>
            <w:bookmarkStart w:id="17" w:name="P985"/>
            <w:bookmarkEnd w:id="17"/>
            <w:r>
              <w:t>Основное мероприятие 3 "Обеспечение безопасности гидротехнических сооружений"</w:t>
            </w:r>
          </w:p>
        </w:tc>
        <w:tc>
          <w:tcPr>
            <w:tcW w:w="3742"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757" w:type="dxa"/>
          </w:tcPr>
          <w:p w:rsidR="008D2229" w:rsidRDefault="008D2229">
            <w:pPr>
              <w:pStyle w:val="ConsPlusNormal"/>
              <w:jc w:val="center"/>
            </w:pPr>
            <w:r>
              <w:t>2016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приведение гидротехнических сооружений в безопасное состояние;</w:t>
            </w:r>
          </w:p>
          <w:p w:rsidR="008D2229" w:rsidRDefault="008D2229">
            <w:pPr>
              <w:pStyle w:val="ConsPlusNormal"/>
            </w:pPr>
            <w:r>
              <w:t>сокращение количества бесхозяйных гидротехнических сооружений</w:t>
            </w:r>
          </w:p>
        </w:tc>
        <w:tc>
          <w:tcPr>
            <w:tcW w:w="2209" w:type="dxa"/>
          </w:tcPr>
          <w:p w:rsidR="008D2229" w:rsidRDefault="008D2229">
            <w:pPr>
              <w:pStyle w:val="ConsPlusNormal"/>
            </w:pPr>
            <w:r>
              <w:t>повышение угрозы возникновения чрезвычайных ситуаций и затопления населенных пунктов под воздействием аварий на гидротехнических сооружениях</w:t>
            </w:r>
          </w:p>
        </w:tc>
        <w:tc>
          <w:tcPr>
            <w:tcW w:w="3231" w:type="dxa"/>
          </w:tcPr>
          <w:p w:rsidR="008D2229" w:rsidRDefault="008D2229">
            <w:pPr>
              <w:pStyle w:val="ConsPlusNormal"/>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p w:rsidR="008D2229" w:rsidRDefault="008D2229">
            <w:pPr>
              <w:pStyle w:val="ConsPlusNormal"/>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p w:rsidR="008D2229" w:rsidRDefault="008D2229">
            <w:pPr>
              <w:pStyle w:val="ConsPlusNormal"/>
            </w:pPr>
            <w:r>
              <w:t xml:space="preserve">численность населения, проживающего на территориях, подверженных риску затопления в случае аварии на гидротехнических сооружениях, </w:t>
            </w:r>
            <w:r>
              <w:lastRenderedPageBreak/>
              <w:t>уровень безопасности которых оценивается как неудовлетворительный, опасный (по объектам, отремонтированным в текущем году);</w:t>
            </w:r>
          </w:p>
          <w:p w:rsidR="008D2229" w:rsidRDefault="008D2229">
            <w:pPr>
              <w:pStyle w:val="ConsPlusNormal"/>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tc>
      </w:tr>
      <w:tr w:rsidR="008D2229">
        <w:tc>
          <w:tcPr>
            <w:tcW w:w="794" w:type="dxa"/>
          </w:tcPr>
          <w:p w:rsidR="008D2229" w:rsidRDefault="008D2229">
            <w:pPr>
              <w:pStyle w:val="ConsPlusNormal"/>
              <w:jc w:val="center"/>
            </w:pPr>
            <w:r>
              <w:lastRenderedPageBreak/>
              <w:t>14.</w:t>
            </w:r>
          </w:p>
        </w:tc>
        <w:tc>
          <w:tcPr>
            <w:tcW w:w="3118" w:type="dxa"/>
          </w:tcPr>
          <w:p w:rsidR="008D2229" w:rsidRDefault="008D2229">
            <w:pPr>
              <w:pStyle w:val="ConsPlusNormal"/>
            </w:pPr>
            <w:bookmarkStart w:id="18" w:name="P997"/>
            <w:bookmarkEnd w:id="18"/>
            <w:r>
              <w:t>Основное мероприятие 4 "Осуществление отдельных полномочий в области водных отношений"</w:t>
            </w:r>
          </w:p>
        </w:tc>
        <w:tc>
          <w:tcPr>
            <w:tcW w:w="3742"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757" w:type="dxa"/>
          </w:tcPr>
          <w:p w:rsidR="008D2229" w:rsidRDefault="008D2229">
            <w:pPr>
              <w:pStyle w:val="ConsPlusNormal"/>
              <w:jc w:val="center"/>
            </w:pPr>
            <w:r>
              <w:t>2014 год</w:t>
            </w:r>
          </w:p>
        </w:tc>
        <w:tc>
          <w:tcPr>
            <w:tcW w:w="1757" w:type="dxa"/>
          </w:tcPr>
          <w:p w:rsidR="008D2229" w:rsidRDefault="008D2229">
            <w:pPr>
              <w:pStyle w:val="ConsPlusNormal"/>
              <w:jc w:val="center"/>
            </w:pPr>
            <w:r>
              <w:t>2018 год</w:t>
            </w:r>
          </w:p>
        </w:tc>
        <w:tc>
          <w:tcPr>
            <w:tcW w:w="2629" w:type="dxa"/>
          </w:tcPr>
          <w:p w:rsidR="008D2229" w:rsidRDefault="008D2229">
            <w:pPr>
              <w:pStyle w:val="ConsPlusNormal"/>
            </w:pPr>
            <w:r>
              <w:t>увеличение пропускной способности русел рек, установление границ водоохранных зон (нанесенных на землеустроительные карты) водных объектов</w:t>
            </w:r>
          </w:p>
        </w:tc>
        <w:tc>
          <w:tcPr>
            <w:tcW w:w="2209" w:type="dxa"/>
          </w:tcPr>
          <w:p w:rsidR="008D2229" w:rsidRDefault="008D2229">
            <w:pPr>
              <w:pStyle w:val="ConsPlusNormal"/>
            </w:pPr>
            <w:r>
              <w:t>повышение угрозы затопления населенных пунктов под воздействием паводков и загрязнения водных объектов</w:t>
            </w:r>
          </w:p>
        </w:tc>
        <w:tc>
          <w:tcPr>
            <w:tcW w:w="3231" w:type="dxa"/>
          </w:tcPr>
          <w:p w:rsidR="008D2229" w:rsidRDefault="008D2229">
            <w:pPr>
              <w:pStyle w:val="ConsPlusNormal"/>
            </w:pPr>
            <w:r>
              <w:t>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w:t>
            </w:r>
          </w:p>
          <w:p w:rsidR="008D2229" w:rsidRDefault="008D2229">
            <w:pPr>
              <w:pStyle w:val="ConsPlusNormal"/>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w:t>
            </w:r>
          </w:p>
          <w:p w:rsidR="008D2229" w:rsidRDefault="008D2229">
            <w:pPr>
              <w:pStyle w:val="ConsPlusNormal"/>
            </w:pPr>
            <w:r>
              <w:t xml:space="preserve">доля вынесенных в натуру водоохранных зон и прибрежных защитных полос в общей протяженности </w:t>
            </w:r>
            <w:r>
              <w:lastRenderedPageBreak/>
              <w:t>установленных (нанесенных на землеустроительные карты) водоохранных зон</w:t>
            </w:r>
          </w:p>
        </w:tc>
      </w:tr>
      <w:tr w:rsidR="008D2229">
        <w:tc>
          <w:tcPr>
            <w:tcW w:w="19237" w:type="dxa"/>
            <w:gridSpan w:val="8"/>
          </w:tcPr>
          <w:p w:rsidR="008D2229" w:rsidRDefault="008D2229">
            <w:pPr>
              <w:pStyle w:val="ConsPlusNormal"/>
              <w:jc w:val="center"/>
              <w:outlineLvl w:val="2"/>
            </w:pPr>
            <w:hyperlink w:anchor="P4960" w:history="1">
              <w:r>
                <w:rPr>
                  <w:color w:val="0000FF"/>
                </w:rPr>
                <w:t>Подпрограмма 5</w:t>
              </w:r>
            </w:hyperlink>
            <w:r>
              <w:t xml:space="preserve"> "Обеспечение реализации государственной программы" на 2016 - 2020 годы</w:t>
            </w:r>
          </w:p>
        </w:tc>
      </w:tr>
      <w:tr w:rsidR="008D2229">
        <w:tc>
          <w:tcPr>
            <w:tcW w:w="794" w:type="dxa"/>
          </w:tcPr>
          <w:p w:rsidR="008D2229" w:rsidRDefault="008D2229">
            <w:pPr>
              <w:pStyle w:val="ConsPlusNormal"/>
              <w:jc w:val="center"/>
            </w:pPr>
            <w:r>
              <w:t>15.</w:t>
            </w:r>
          </w:p>
        </w:tc>
        <w:tc>
          <w:tcPr>
            <w:tcW w:w="3118" w:type="dxa"/>
          </w:tcPr>
          <w:p w:rsidR="008D2229" w:rsidRDefault="008D2229">
            <w:pPr>
              <w:pStyle w:val="ConsPlusNormal"/>
            </w:pPr>
            <w:bookmarkStart w:id="19" w:name="P1008"/>
            <w:bookmarkEnd w:id="19"/>
            <w:r>
              <w:t>Основное мероприятие "Реализация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3742" w:type="dxa"/>
          </w:tcPr>
          <w:p w:rsidR="008D2229" w:rsidRDefault="008D2229">
            <w:pPr>
              <w:pStyle w:val="ConsPlusNormal"/>
            </w:pPr>
            <w:r>
              <w:t>министерство лесного и охотничьего хозяйства Оренбургской области</w:t>
            </w:r>
          </w:p>
        </w:tc>
        <w:tc>
          <w:tcPr>
            <w:tcW w:w="1757" w:type="dxa"/>
          </w:tcPr>
          <w:p w:rsidR="008D2229" w:rsidRDefault="008D2229">
            <w:pPr>
              <w:pStyle w:val="ConsPlusNormal"/>
              <w:jc w:val="center"/>
            </w:pPr>
            <w:r>
              <w:t>2016 год</w:t>
            </w:r>
          </w:p>
        </w:tc>
        <w:tc>
          <w:tcPr>
            <w:tcW w:w="1757" w:type="dxa"/>
          </w:tcPr>
          <w:p w:rsidR="008D2229" w:rsidRDefault="008D2229">
            <w:pPr>
              <w:pStyle w:val="ConsPlusNormal"/>
              <w:jc w:val="center"/>
            </w:pPr>
            <w:r>
              <w:t>2020 год</w:t>
            </w:r>
          </w:p>
        </w:tc>
        <w:tc>
          <w:tcPr>
            <w:tcW w:w="2629" w:type="dxa"/>
          </w:tcPr>
          <w:p w:rsidR="008D2229" w:rsidRDefault="008D2229">
            <w:pPr>
              <w:pStyle w:val="ConsPlusNormal"/>
            </w:pPr>
            <w:r>
              <w:t>соответствие установленных и достигнутых показателей (индикаторов) Программы</w:t>
            </w:r>
          </w:p>
        </w:tc>
        <w:tc>
          <w:tcPr>
            <w:tcW w:w="2209" w:type="dxa"/>
          </w:tcPr>
          <w:p w:rsidR="008D2229" w:rsidRDefault="008D2229">
            <w:pPr>
              <w:pStyle w:val="ConsPlusNormal"/>
            </w:pPr>
            <w:r>
              <w:t>несоответствие установленных и достигнутых показателей (индикаторов) Программы</w:t>
            </w:r>
          </w:p>
        </w:tc>
        <w:tc>
          <w:tcPr>
            <w:tcW w:w="3231" w:type="dxa"/>
          </w:tcPr>
          <w:p w:rsidR="008D2229" w:rsidRDefault="008D2229">
            <w:pPr>
              <w:pStyle w:val="ConsPlusNormal"/>
            </w:pPr>
            <w:r>
              <w:t>просроченная кредиторская задолженность по обязательствам министерства лесного и охотничьего хозяйства Оренбургской области;</w:t>
            </w:r>
          </w:p>
          <w:p w:rsidR="008D2229" w:rsidRDefault="008D2229">
            <w:pPr>
              <w:pStyle w:val="ConsPlusNormal"/>
            </w:pPr>
            <w:r>
              <w:t>выявленные факты нецелевого расходования бюджетных средств министерства лесного и охотничьего хозяйства Оренбургской области</w:t>
            </w:r>
          </w:p>
        </w:tc>
      </w:tr>
    </w:tbl>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3</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0" w:name="P1028"/>
      <w:bookmarkEnd w:id="20"/>
      <w:r>
        <w:t>Ресурсное обеспечение</w:t>
      </w:r>
    </w:p>
    <w:p w:rsidR="008D2229" w:rsidRDefault="008D2229">
      <w:pPr>
        <w:pStyle w:val="ConsPlusNormal"/>
        <w:jc w:val="center"/>
      </w:pPr>
      <w:r>
        <w:t>реализации Программы</w:t>
      </w:r>
    </w:p>
    <w:p w:rsidR="008D2229" w:rsidRDefault="008D2229">
      <w:pPr>
        <w:pStyle w:val="ConsPlusNormal"/>
        <w:jc w:val="both"/>
      </w:pPr>
    </w:p>
    <w:p w:rsidR="008D2229" w:rsidRDefault="008D2229">
      <w:pPr>
        <w:pStyle w:val="ConsPlusNormal"/>
        <w:jc w:val="right"/>
      </w:pPr>
      <w:r>
        <w:t>(тыс. рублей)</w:t>
      </w:r>
    </w:p>
    <w:p w:rsidR="008D2229" w:rsidRDefault="008D222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45"/>
        <w:gridCol w:w="3572"/>
        <w:gridCol w:w="3118"/>
        <w:gridCol w:w="1134"/>
        <w:gridCol w:w="1020"/>
        <w:gridCol w:w="1531"/>
        <w:gridCol w:w="1587"/>
        <w:gridCol w:w="1587"/>
        <w:gridCol w:w="1531"/>
        <w:gridCol w:w="1587"/>
        <w:gridCol w:w="1587"/>
        <w:gridCol w:w="1701"/>
        <w:gridCol w:w="1701"/>
        <w:gridCol w:w="1644"/>
      </w:tblGrid>
      <w:tr w:rsidR="008D2229">
        <w:tc>
          <w:tcPr>
            <w:tcW w:w="794" w:type="dxa"/>
            <w:vMerge w:val="restart"/>
          </w:tcPr>
          <w:p w:rsidR="008D2229" w:rsidRDefault="008D2229">
            <w:pPr>
              <w:pStyle w:val="ConsPlusNormal"/>
              <w:jc w:val="center"/>
            </w:pPr>
            <w:r>
              <w:lastRenderedPageBreak/>
              <w:t>N п/п</w:t>
            </w:r>
          </w:p>
        </w:tc>
        <w:tc>
          <w:tcPr>
            <w:tcW w:w="3345" w:type="dxa"/>
            <w:vMerge w:val="restart"/>
          </w:tcPr>
          <w:p w:rsidR="008D2229" w:rsidRDefault="008D2229">
            <w:pPr>
              <w:pStyle w:val="ConsPlusNormal"/>
              <w:jc w:val="center"/>
            </w:pPr>
            <w:r>
              <w:t>Статус</w:t>
            </w:r>
          </w:p>
        </w:tc>
        <w:tc>
          <w:tcPr>
            <w:tcW w:w="3572" w:type="dxa"/>
            <w:vMerge w:val="restart"/>
          </w:tcPr>
          <w:p w:rsidR="008D2229" w:rsidRDefault="008D2229">
            <w:pPr>
              <w:pStyle w:val="ConsPlusNormal"/>
              <w:jc w:val="center"/>
            </w:pPr>
            <w:r>
              <w:t>Наименование Программы, подпрограммы Программы, ведомственной целевой программы, основного мероприятия</w:t>
            </w:r>
          </w:p>
        </w:tc>
        <w:tc>
          <w:tcPr>
            <w:tcW w:w="3118" w:type="dxa"/>
            <w:vMerge w:val="restart"/>
          </w:tcPr>
          <w:p w:rsidR="008D2229" w:rsidRDefault="008D2229">
            <w:pPr>
              <w:pStyle w:val="ConsPlusNormal"/>
              <w:jc w:val="center"/>
            </w:pPr>
            <w:r>
              <w:t>Главный распорядитель бюджетных средств (ГРБС) (ответственный исполнитель, соисполнители, участники)</w:t>
            </w:r>
          </w:p>
        </w:tc>
        <w:tc>
          <w:tcPr>
            <w:tcW w:w="3685" w:type="dxa"/>
            <w:gridSpan w:val="3"/>
          </w:tcPr>
          <w:p w:rsidR="008D2229" w:rsidRDefault="008D2229">
            <w:pPr>
              <w:pStyle w:val="ConsPlusNormal"/>
              <w:jc w:val="center"/>
            </w:pPr>
            <w:r>
              <w:t>Код бюджетной классификации</w:t>
            </w:r>
          </w:p>
        </w:tc>
        <w:tc>
          <w:tcPr>
            <w:tcW w:w="11281" w:type="dxa"/>
            <w:gridSpan w:val="7"/>
          </w:tcPr>
          <w:p w:rsidR="008D2229" w:rsidRDefault="008D2229">
            <w:pPr>
              <w:pStyle w:val="ConsPlusNormal"/>
              <w:jc w:val="center"/>
            </w:pPr>
            <w:r>
              <w:t>Объем бюджетных ассигнований</w:t>
            </w:r>
          </w:p>
        </w:tc>
        <w:tc>
          <w:tcPr>
            <w:tcW w:w="1644" w:type="dxa"/>
            <w:vMerge w:val="restart"/>
          </w:tcPr>
          <w:p w:rsidR="008D2229" w:rsidRDefault="008D2229">
            <w:pPr>
              <w:pStyle w:val="ConsPlusNormal"/>
              <w:jc w:val="center"/>
            </w:pPr>
            <w:r>
              <w:t>Всего</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ГРБС</w:t>
            </w:r>
          </w:p>
        </w:tc>
        <w:tc>
          <w:tcPr>
            <w:tcW w:w="1020" w:type="dxa"/>
          </w:tcPr>
          <w:p w:rsidR="008D2229" w:rsidRDefault="008D2229">
            <w:pPr>
              <w:pStyle w:val="ConsPlusNormal"/>
              <w:jc w:val="center"/>
            </w:pPr>
            <w:r>
              <w:t>РРзПр</w:t>
            </w:r>
          </w:p>
        </w:tc>
        <w:tc>
          <w:tcPr>
            <w:tcW w:w="1531" w:type="dxa"/>
          </w:tcPr>
          <w:p w:rsidR="008D2229" w:rsidRDefault="008D2229">
            <w:pPr>
              <w:pStyle w:val="ConsPlusNormal"/>
              <w:jc w:val="center"/>
            </w:pPr>
            <w:r>
              <w:t>ЦСР</w:t>
            </w:r>
          </w:p>
        </w:tc>
        <w:tc>
          <w:tcPr>
            <w:tcW w:w="1587" w:type="dxa"/>
          </w:tcPr>
          <w:p w:rsidR="008D2229" w:rsidRDefault="008D2229">
            <w:pPr>
              <w:pStyle w:val="ConsPlusNormal"/>
              <w:jc w:val="center"/>
            </w:pPr>
            <w:r>
              <w:t>2014 год</w:t>
            </w:r>
          </w:p>
        </w:tc>
        <w:tc>
          <w:tcPr>
            <w:tcW w:w="1587" w:type="dxa"/>
          </w:tcPr>
          <w:p w:rsidR="008D2229" w:rsidRDefault="008D2229">
            <w:pPr>
              <w:pStyle w:val="ConsPlusNormal"/>
              <w:jc w:val="center"/>
            </w:pPr>
            <w:r>
              <w:t>2015 год</w:t>
            </w:r>
          </w:p>
        </w:tc>
        <w:tc>
          <w:tcPr>
            <w:tcW w:w="1531" w:type="dxa"/>
          </w:tcPr>
          <w:p w:rsidR="008D2229" w:rsidRDefault="008D2229">
            <w:pPr>
              <w:pStyle w:val="ConsPlusNormal"/>
              <w:jc w:val="center"/>
            </w:pPr>
            <w:r>
              <w:t>2016 год</w:t>
            </w:r>
          </w:p>
        </w:tc>
        <w:tc>
          <w:tcPr>
            <w:tcW w:w="1587" w:type="dxa"/>
          </w:tcPr>
          <w:p w:rsidR="008D2229" w:rsidRDefault="008D2229">
            <w:pPr>
              <w:pStyle w:val="ConsPlusNormal"/>
              <w:jc w:val="center"/>
            </w:pPr>
            <w:r>
              <w:t>2017 год</w:t>
            </w:r>
          </w:p>
        </w:tc>
        <w:tc>
          <w:tcPr>
            <w:tcW w:w="1587" w:type="dxa"/>
          </w:tcPr>
          <w:p w:rsidR="008D2229" w:rsidRDefault="008D2229">
            <w:pPr>
              <w:pStyle w:val="ConsPlusNormal"/>
              <w:jc w:val="center"/>
            </w:pPr>
            <w:r>
              <w:t>2018 год</w:t>
            </w:r>
          </w:p>
        </w:tc>
        <w:tc>
          <w:tcPr>
            <w:tcW w:w="1701" w:type="dxa"/>
          </w:tcPr>
          <w:p w:rsidR="008D2229" w:rsidRDefault="008D2229">
            <w:pPr>
              <w:pStyle w:val="ConsPlusNormal"/>
              <w:jc w:val="center"/>
            </w:pPr>
            <w:r>
              <w:t>2019 год</w:t>
            </w:r>
          </w:p>
        </w:tc>
        <w:tc>
          <w:tcPr>
            <w:tcW w:w="1701" w:type="dxa"/>
          </w:tcPr>
          <w:p w:rsidR="008D2229" w:rsidRDefault="008D2229">
            <w:pPr>
              <w:pStyle w:val="ConsPlusNormal"/>
              <w:jc w:val="center"/>
            </w:pPr>
            <w:r>
              <w:t>2020 год</w:t>
            </w:r>
          </w:p>
        </w:tc>
        <w:tc>
          <w:tcPr>
            <w:tcW w:w="1644" w:type="dxa"/>
            <w:vMerge/>
          </w:tcPr>
          <w:p w:rsidR="008D2229" w:rsidRDefault="008D2229"/>
        </w:tc>
      </w:tr>
      <w:tr w:rsidR="008D2229">
        <w:tc>
          <w:tcPr>
            <w:tcW w:w="794" w:type="dxa"/>
          </w:tcPr>
          <w:p w:rsidR="008D2229" w:rsidRDefault="008D2229">
            <w:pPr>
              <w:pStyle w:val="ConsPlusNormal"/>
              <w:jc w:val="center"/>
            </w:pPr>
            <w:r>
              <w:t>1</w:t>
            </w:r>
          </w:p>
        </w:tc>
        <w:tc>
          <w:tcPr>
            <w:tcW w:w="3345" w:type="dxa"/>
          </w:tcPr>
          <w:p w:rsidR="008D2229" w:rsidRDefault="008D2229">
            <w:pPr>
              <w:pStyle w:val="ConsPlusNormal"/>
              <w:jc w:val="center"/>
            </w:pPr>
            <w:r>
              <w:t>2</w:t>
            </w:r>
          </w:p>
        </w:tc>
        <w:tc>
          <w:tcPr>
            <w:tcW w:w="3572" w:type="dxa"/>
          </w:tcPr>
          <w:p w:rsidR="008D2229" w:rsidRDefault="008D2229">
            <w:pPr>
              <w:pStyle w:val="ConsPlusNormal"/>
              <w:jc w:val="center"/>
            </w:pPr>
            <w:r>
              <w:t>3</w:t>
            </w:r>
          </w:p>
        </w:tc>
        <w:tc>
          <w:tcPr>
            <w:tcW w:w="3118" w:type="dxa"/>
          </w:tcPr>
          <w:p w:rsidR="008D2229" w:rsidRDefault="008D2229">
            <w:pPr>
              <w:pStyle w:val="ConsPlusNormal"/>
              <w:jc w:val="center"/>
            </w:pPr>
            <w:r>
              <w:t>4</w:t>
            </w:r>
          </w:p>
        </w:tc>
        <w:tc>
          <w:tcPr>
            <w:tcW w:w="1134" w:type="dxa"/>
          </w:tcPr>
          <w:p w:rsidR="008D2229" w:rsidRDefault="008D2229">
            <w:pPr>
              <w:pStyle w:val="ConsPlusNormal"/>
              <w:jc w:val="center"/>
            </w:pPr>
            <w:r>
              <w:t>5</w:t>
            </w:r>
          </w:p>
        </w:tc>
        <w:tc>
          <w:tcPr>
            <w:tcW w:w="1020" w:type="dxa"/>
          </w:tcPr>
          <w:p w:rsidR="008D2229" w:rsidRDefault="008D2229">
            <w:pPr>
              <w:pStyle w:val="ConsPlusNormal"/>
              <w:jc w:val="center"/>
            </w:pPr>
            <w:r>
              <w:t>6</w:t>
            </w:r>
          </w:p>
        </w:tc>
        <w:tc>
          <w:tcPr>
            <w:tcW w:w="1531" w:type="dxa"/>
          </w:tcPr>
          <w:p w:rsidR="008D2229" w:rsidRDefault="008D2229">
            <w:pPr>
              <w:pStyle w:val="ConsPlusNormal"/>
              <w:jc w:val="center"/>
            </w:pPr>
            <w:r>
              <w:t>7</w:t>
            </w:r>
          </w:p>
        </w:tc>
        <w:tc>
          <w:tcPr>
            <w:tcW w:w="1587" w:type="dxa"/>
          </w:tcPr>
          <w:p w:rsidR="008D2229" w:rsidRDefault="008D2229">
            <w:pPr>
              <w:pStyle w:val="ConsPlusNormal"/>
              <w:jc w:val="center"/>
            </w:pPr>
            <w:r>
              <w:t>8</w:t>
            </w:r>
          </w:p>
        </w:tc>
        <w:tc>
          <w:tcPr>
            <w:tcW w:w="1587" w:type="dxa"/>
          </w:tcPr>
          <w:p w:rsidR="008D2229" w:rsidRDefault="008D2229">
            <w:pPr>
              <w:pStyle w:val="ConsPlusNormal"/>
              <w:jc w:val="center"/>
            </w:pPr>
            <w:r>
              <w:t>9</w:t>
            </w:r>
          </w:p>
        </w:tc>
        <w:tc>
          <w:tcPr>
            <w:tcW w:w="1531" w:type="dxa"/>
          </w:tcPr>
          <w:p w:rsidR="008D2229" w:rsidRDefault="008D2229">
            <w:pPr>
              <w:pStyle w:val="ConsPlusNormal"/>
              <w:jc w:val="center"/>
            </w:pPr>
            <w:r>
              <w:t>10</w:t>
            </w:r>
          </w:p>
        </w:tc>
        <w:tc>
          <w:tcPr>
            <w:tcW w:w="1587" w:type="dxa"/>
          </w:tcPr>
          <w:p w:rsidR="008D2229" w:rsidRDefault="008D2229">
            <w:pPr>
              <w:pStyle w:val="ConsPlusNormal"/>
              <w:jc w:val="center"/>
            </w:pPr>
            <w:r>
              <w:t>11</w:t>
            </w:r>
          </w:p>
        </w:tc>
        <w:tc>
          <w:tcPr>
            <w:tcW w:w="1587" w:type="dxa"/>
          </w:tcPr>
          <w:p w:rsidR="008D2229" w:rsidRDefault="008D2229">
            <w:pPr>
              <w:pStyle w:val="ConsPlusNormal"/>
              <w:jc w:val="center"/>
            </w:pPr>
            <w:r>
              <w:t>12</w:t>
            </w:r>
          </w:p>
        </w:tc>
        <w:tc>
          <w:tcPr>
            <w:tcW w:w="1701" w:type="dxa"/>
          </w:tcPr>
          <w:p w:rsidR="008D2229" w:rsidRDefault="008D2229">
            <w:pPr>
              <w:pStyle w:val="ConsPlusNormal"/>
              <w:jc w:val="center"/>
            </w:pPr>
            <w:r>
              <w:t>13</w:t>
            </w:r>
          </w:p>
        </w:tc>
        <w:tc>
          <w:tcPr>
            <w:tcW w:w="1701" w:type="dxa"/>
          </w:tcPr>
          <w:p w:rsidR="008D2229" w:rsidRDefault="008D2229">
            <w:pPr>
              <w:pStyle w:val="ConsPlusNormal"/>
              <w:jc w:val="center"/>
            </w:pPr>
            <w:r>
              <w:t>14</w:t>
            </w:r>
          </w:p>
        </w:tc>
        <w:tc>
          <w:tcPr>
            <w:tcW w:w="1644" w:type="dxa"/>
          </w:tcPr>
          <w:p w:rsidR="008D2229" w:rsidRDefault="008D2229">
            <w:pPr>
              <w:pStyle w:val="ConsPlusNormal"/>
              <w:jc w:val="center"/>
            </w:pPr>
            <w:r>
              <w:t>15</w:t>
            </w:r>
          </w:p>
        </w:tc>
      </w:tr>
      <w:tr w:rsidR="008D2229">
        <w:tc>
          <w:tcPr>
            <w:tcW w:w="794" w:type="dxa"/>
            <w:vMerge w:val="restart"/>
          </w:tcPr>
          <w:p w:rsidR="008D2229" w:rsidRDefault="008D2229">
            <w:pPr>
              <w:pStyle w:val="ConsPlusNormal"/>
              <w:jc w:val="center"/>
              <w:outlineLvl w:val="2"/>
            </w:pPr>
            <w:r>
              <w:t>1.</w:t>
            </w:r>
          </w:p>
        </w:tc>
        <w:tc>
          <w:tcPr>
            <w:tcW w:w="3345" w:type="dxa"/>
            <w:vMerge w:val="restart"/>
          </w:tcPr>
          <w:p w:rsidR="008D2229" w:rsidRDefault="008D2229">
            <w:pPr>
              <w:pStyle w:val="ConsPlusNormal"/>
            </w:pPr>
            <w:r>
              <w:t>Государственная программа</w:t>
            </w:r>
          </w:p>
        </w:tc>
        <w:tc>
          <w:tcPr>
            <w:tcW w:w="3572" w:type="dxa"/>
            <w:vMerge w:val="restart"/>
          </w:tcPr>
          <w:p w:rsidR="008D2229" w:rsidRDefault="008D2229">
            <w:pPr>
              <w:pStyle w:val="ConsPlusNormal"/>
            </w:pPr>
            <w:r>
              <w:t>"Воспроизводство и использование природных ресурсов Оренбургской области" на 2014 - 2020 годы, в том числе:</w:t>
            </w:r>
          </w:p>
        </w:tc>
        <w:tc>
          <w:tcPr>
            <w:tcW w:w="3118" w:type="dxa"/>
          </w:tcPr>
          <w:p w:rsidR="008D2229" w:rsidRDefault="008D2229">
            <w:pPr>
              <w:pStyle w:val="ConsPlusNormal"/>
            </w:pPr>
            <w:r>
              <w:t>всего, в том числе</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381094,5</w:t>
            </w:r>
          </w:p>
        </w:tc>
        <w:tc>
          <w:tcPr>
            <w:tcW w:w="1587" w:type="dxa"/>
          </w:tcPr>
          <w:p w:rsidR="008D2229" w:rsidRDefault="008D2229">
            <w:pPr>
              <w:pStyle w:val="ConsPlusNormal"/>
              <w:jc w:val="right"/>
            </w:pPr>
            <w:r>
              <w:t>363833,4</w:t>
            </w:r>
          </w:p>
        </w:tc>
        <w:tc>
          <w:tcPr>
            <w:tcW w:w="1531" w:type="dxa"/>
          </w:tcPr>
          <w:p w:rsidR="008D2229" w:rsidRDefault="008D2229">
            <w:pPr>
              <w:pStyle w:val="ConsPlusNormal"/>
              <w:jc w:val="right"/>
            </w:pPr>
            <w:r>
              <w:t>368813,6</w:t>
            </w:r>
          </w:p>
        </w:tc>
        <w:tc>
          <w:tcPr>
            <w:tcW w:w="1587" w:type="dxa"/>
          </w:tcPr>
          <w:p w:rsidR="008D2229" w:rsidRDefault="008D2229">
            <w:pPr>
              <w:pStyle w:val="ConsPlusNormal"/>
              <w:jc w:val="right"/>
            </w:pPr>
            <w:r>
              <w:t>289572,6</w:t>
            </w:r>
          </w:p>
        </w:tc>
        <w:tc>
          <w:tcPr>
            <w:tcW w:w="1587" w:type="dxa"/>
          </w:tcPr>
          <w:p w:rsidR="008D2229" w:rsidRDefault="008D2229">
            <w:pPr>
              <w:pStyle w:val="ConsPlusNormal"/>
              <w:jc w:val="right"/>
            </w:pPr>
            <w:r>
              <w:t>327389,6</w:t>
            </w:r>
          </w:p>
        </w:tc>
        <w:tc>
          <w:tcPr>
            <w:tcW w:w="1701" w:type="dxa"/>
          </w:tcPr>
          <w:p w:rsidR="008D2229" w:rsidRDefault="008D2229">
            <w:pPr>
              <w:pStyle w:val="ConsPlusNormal"/>
              <w:jc w:val="right"/>
            </w:pPr>
            <w:r>
              <w:t>395590,0</w:t>
            </w:r>
          </w:p>
        </w:tc>
        <w:tc>
          <w:tcPr>
            <w:tcW w:w="1701" w:type="dxa"/>
          </w:tcPr>
          <w:p w:rsidR="008D2229" w:rsidRDefault="008D2229">
            <w:pPr>
              <w:pStyle w:val="ConsPlusNormal"/>
              <w:jc w:val="right"/>
            </w:pPr>
            <w:r>
              <w:t>437098,9</w:t>
            </w:r>
          </w:p>
        </w:tc>
        <w:tc>
          <w:tcPr>
            <w:tcW w:w="1644" w:type="dxa"/>
          </w:tcPr>
          <w:p w:rsidR="008D2229" w:rsidRDefault="008D2229">
            <w:pPr>
              <w:pStyle w:val="ConsPlusNormal"/>
              <w:jc w:val="right"/>
            </w:pPr>
            <w:r>
              <w:t>2563392,6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242060,8</w:t>
            </w:r>
          </w:p>
        </w:tc>
        <w:tc>
          <w:tcPr>
            <w:tcW w:w="1587" w:type="dxa"/>
          </w:tcPr>
          <w:p w:rsidR="008D2229" w:rsidRDefault="008D2229">
            <w:pPr>
              <w:pStyle w:val="ConsPlusNormal"/>
              <w:jc w:val="right"/>
            </w:pPr>
            <w:r>
              <w:t>218625,5</w:t>
            </w:r>
          </w:p>
        </w:tc>
        <w:tc>
          <w:tcPr>
            <w:tcW w:w="1531" w:type="dxa"/>
          </w:tcPr>
          <w:p w:rsidR="008D2229" w:rsidRDefault="008D2229">
            <w:pPr>
              <w:pStyle w:val="ConsPlusNormal"/>
              <w:jc w:val="right"/>
            </w:pPr>
            <w:r>
              <w:t>297902,6</w:t>
            </w:r>
          </w:p>
        </w:tc>
        <w:tc>
          <w:tcPr>
            <w:tcW w:w="1587" w:type="dxa"/>
          </w:tcPr>
          <w:p w:rsidR="008D2229" w:rsidRDefault="008D2229">
            <w:pPr>
              <w:pStyle w:val="ConsPlusNormal"/>
              <w:jc w:val="right"/>
            </w:pPr>
            <w:r>
              <w:t>262814,2</w:t>
            </w:r>
          </w:p>
        </w:tc>
        <w:tc>
          <w:tcPr>
            <w:tcW w:w="1587" w:type="dxa"/>
          </w:tcPr>
          <w:p w:rsidR="008D2229" w:rsidRDefault="008D2229">
            <w:pPr>
              <w:pStyle w:val="ConsPlusNormal"/>
              <w:jc w:val="right"/>
            </w:pPr>
            <w:r>
              <w:t>270925,5</w:t>
            </w:r>
          </w:p>
        </w:tc>
        <w:tc>
          <w:tcPr>
            <w:tcW w:w="1701" w:type="dxa"/>
          </w:tcPr>
          <w:p w:rsidR="008D2229" w:rsidRDefault="008D2229">
            <w:pPr>
              <w:pStyle w:val="ConsPlusNormal"/>
              <w:jc w:val="right"/>
            </w:pPr>
            <w:r>
              <w:t>284125,9</w:t>
            </w:r>
          </w:p>
        </w:tc>
        <w:tc>
          <w:tcPr>
            <w:tcW w:w="1701" w:type="dxa"/>
          </w:tcPr>
          <w:p w:rsidR="008D2229" w:rsidRDefault="008D2229">
            <w:pPr>
              <w:pStyle w:val="ConsPlusNormal"/>
              <w:jc w:val="right"/>
            </w:pPr>
            <w:r>
              <w:t>277202,8</w:t>
            </w:r>
          </w:p>
        </w:tc>
        <w:tc>
          <w:tcPr>
            <w:tcW w:w="1644" w:type="dxa"/>
          </w:tcPr>
          <w:p w:rsidR="008D2229" w:rsidRDefault="008D2229">
            <w:pPr>
              <w:pStyle w:val="ConsPlusNormal"/>
              <w:jc w:val="right"/>
            </w:pPr>
            <w:r>
              <w:t>1853567,3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139033,7</w:t>
            </w:r>
          </w:p>
        </w:tc>
        <w:tc>
          <w:tcPr>
            <w:tcW w:w="1587" w:type="dxa"/>
          </w:tcPr>
          <w:p w:rsidR="008D2229" w:rsidRDefault="008D2229">
            <w:pPr>
              <w:pStyle w:val="ConsPlusNormal"/>
              <w:jc w:val="right"/>
            </w:pPr>
            <w:r>
              <w:t>145207,9</w:t>
            </w:r>
          </w:p>
        </w:tc>
        <w:tc>
          <w:tcPr>
            <w:tcW w:w="1531" w:type="dxa"/>
          </w:tcPr>
          <w:p w:rsidR="008D2229" w:rsidRDefault="008D2229">
            <w:pPr>
              <w:pStyle w:val="ConsPlusNormal"/>
              <w:jc w:val="right"/>
            </w:pPr>
            <w:r>
              <w:t>70911,0</w:t>
            </w:r>
          </w:p>
        </w:tc>
        <w:tc>
          <w:tcPr>
            <w:tcW w:w="1587" w:type="dxa"/>
          </w:tcPr>
          <w:p w:rsidR="008D2229" w:rsidRDefault="008D2229">
            <w:pPr>
              <w:pStyle w:val="ConsPlusNormal"/>
              <w:jc w:val="right"/>
            </w:pPr>
            <w:r>
              <w:t>26758,4</w:t>
            </w:r>
          </w:p>
        </w:tc>
        <w:tc>
          <w:tcPr>
            <w:tcW w:w="1587" w:type="dxa"/>
          </w:tcPr>
          <w:p w:rsidR="008D2229" w:rsidRDefault="008D2229">
            <w:pPr>
              <w:pStyle w:val="ConsPlusNormal"/>
              <w:jc w:val="right"/>
            </w:pPr>
            <w:r>
              <w:t>56464,1</w:t>
            </w:r>
          </w:p>
        </w:tc>
        <w:tc>
          <w:tcPr>
            <w:tcW w:w="1701" w:type="dxa"/>
          </w:tcPr>
          <w:p w:rsidR="008D2229" w:rsidRDefault="008D2229">
            <w:pPr>
              <w:pStyle w:val="ConsPlusNormal"/>
              <w:jc w:val="right"/>
            </w:pPr>
            <w:r>
              <w:t>111464,1</w:t>
            </w:r>
          </w:p>
        </w:tc>
        <w:tc>
          <w:tcPr>
            <w:tcW w:w="1701" w:type="dxa"/>
          </w:tcPr>
          <w:p w:rsidR="008D2229" w:rsidRDefault="008D2229">
            <w:pPr>
              <w:pStyle w:val="ConsPlusNormal"/>
              <w:jc w:val="right"/>
            </w:pPr>
            <w:r>
              <w:t>159896,1</w:t>
            </w:r>
          </w:p>
        </w:tc>
        <w:tc>
          <w:tcPr>
            <w:tcW w:w="1644" w:type="dxa"/>
          </w:tcPr>
          <w:p w:rsidR="008D2229" w:rsidRDefault="008D2229">
            <w:pPr>
              <w:pStyle w:val="ConsPlusNormal"/>
              <w:jc w:val="right"/>
            </w:pPr>
            <w:r>
              <w:t>709735,3</w:t>
            </w:r>
          </w:p>
        </w:tc>
      </w:tr>
      <w:tr w:rsidR="008D2229">
        <w:tc>
          <w:tcPr>
            <w:tcW w:w="794" w:type="dxa"/>
            <w:vMerge w:val="restart"/>
          </w:tcPr>
          <w:p w:rsidR="008D2229" w:rsidRDefault="008D2229">
            <w:pPr>
              <w:pStyle w:val="ConsPlusNormal"/>
              <w:jc w:val="center"/>
              <w:outlineLvl w:val="3"/>
            </w:pPr>
            <w:r>
              <w:t>2.</w:t>
            </w:r>
          </w:p>
        </w:tc>
        <w:tc>
          <w:tcPr>
            <w:tcW w:w="3345" w:type="dxa"/>
            <w:vMerge w:val="restart"/>
          </w:tcPr>
          <w:p w:rsidR="008D2229" w:rsidRDefault="008D2229">
            <w:pPr>
              <w:pStyle w:val="ConsPlusNormal"/>
            </w:pPr>
            <w:hyperlink w:anchor="P3222" w:history="1">
              <w:r>
                <w:rPr>
                  <w:color w:val="0000FF"/>
                </w:rPr>
                <w:t>Подпрограмма 1</w:t>
              </w:r>
            </w:hyperlink>
          </w:p>
        </w:tc>
        <w:tc>
          <w:tcPr>
            <w:tcW w:w="3572" w:type="dxa"/>
            <w:vMerge w:val="restart"/>
          </w:tcPr>
          <w:p w:rsidR="008D2229" w:rsidRDefault="008D2229">
            <w:pPr>
              <w:pStyle w:val="ConsPlusNormal"/>
            </w:pPr>
            <w:r>
              <w:t>"Развитие лесного хозяйства Оренбургской области", в том числе:</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196418,5</w:t>
            </w:r>
          </w:p>
        </w:tc>
        <w:tc>
          <w:tcPr>
            <w:tcW w:w="1587" w:type="dxa"/>
          </w:tcPr>
          <w:p w:rsidR="008D2229" w:rsidRDefault="008D2229">
            <w:pPr>
              <w:pStyle w:val="ConsPlusNormal"/>
              <w:jc w:val="right"/>
            </w:pPr>
            <w:r>
              <w:t>178815,4</w:t>
            </w:r>
          </w:p>
        </w:tc>
        <w:tc>
          <w:tcPr>
            <w:tcW w:w="1531" w:type="dxa"/>
          </w:tcPr>
          <w:p w:rsidR="008D2229" w:rsidRDefault="008D2229">
            <w:pPr>
              <w:pStyle w:val="ConsPlusNormal"/>
              <w:jc w:val="right"/>
            </w:pPr>
            <w:r>
              <w:t>214946,3</w:t>
            </w:r>
          </w:p>
        </w:tc>
        <w:tc>
          <w:tcPr>
            <w:tcW w:w="1587" w:type="dxa"/>
          </w:tcPr>
          <w:p w:rsidR="008D2229" w:rsidRDefault="008D2229">
            <w:pPr>
              <w:pStyle w:val="ConsPlusNormal"/>
              <w:jc w:val="right"/>
            </w:pPr>
            <w:r>
              <w:t>187052,6</w:t>
            </w:r>
          </w:p>
        </w:tc>
        <w:tc>
          <w:tcPr>
            <w:tcW w:w="1587" w:type="dxa"/>
          </w:tcPr>
          <w:p w:rsidR="008D2229" w:rsidRDefault="008D2229">
            <w:pPr>
              <w:pStyle w:val="ConsPlusNormal"/>
              <w:jc w:val="right"/>
            </w:pPr>
            <w:r>
              <w:t>195540,8</w:t>
            </w:r>
          </w:p>
        </w:tc>
        <w:tc>
          <w:tcPr>
            <w:tcW w:w="1701" w:type="dxa"/>
          </w:tcPr>
          <w:p w:rsidR="008D2229" w:rsidRDefault="008D2229">
            <w:pPr>
              <w:pStyle w:val="ConsPlusNormal"/>
              <w:jc w:val="right"/>
            </w:pPr>
            <w:r>
              <w:t>208332,6</w:t>
            </w:r>
          </w:p>
        </w:tc>
        <w:tc>
          <w:tcPr>
            <w:tcW w:w="1701" w:type="dxa"/>
          </w:tcPr>
          <w:p w:rsidR="008D2229" w:rsidRDefault="008D2229">
            <w:pPr>
              <w:pStyle w:val="ConsPlusNormal"/>
              <w:jc w:val="right"/>
            </w:pPr>
            <w:r>
              <w:t>201042,6</w:t>
            </w:r>
          </w:p>
        </w:tc>
        <w:tc>
          <w:tcPr>
            <w:tcW w:w="1644" w:type="dxa"/>
          </w:tcPr>
          <w:p w:rsidR="008D2229" w:rsidRDefault="008D2229">
            <w:pPr>
              <w:pStyle w:val="ConsPlusNormal"/>
              <w:jc w:val="right"/>
            </w:pPr>
            <w:r>
              <w:t>1382148,8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196418,5</w:t>
            </w:r>
          </w:p>
        </w:tc>
        <w:tc>
          <w:tcPr>
            <w:tcW w:w="1587" w:type="dxa"/>
          </w:tcPr>
          <w:p w:rsidR="008D2229" w:rsidRDefault="008D2229">
            <w:pPr>
              <w:pStyle w:val="ConsPlusNormal"/>
              <w:jc w:val="right"/>
            </w:pPr>
            <w:r>
              <w:t>178815,4</w:t>
            </w:r>
          </w:p>
        </w:tc>
        <w:tc>
          <w:tcPr>
            <w:tcW w:w="1531" w:type="dxa"/>
          </w:tcPr>
          <w:p w:rsidR="008D2229" w:rsidRDefault="008D2229">
            <w:pPr>
              <w:pStyle w:val="ConsPlusNormal"/>
              <w:jc w:val="right"/>
            </w:pPr>
            <w:r>
              <w:t>214946,3</w:t>
            </w:r>
          </w:p>
        </w:tc>
        <w:tc>
          <w:tcPr>
            <w:tcW w:w="1587" w:type="dxa"/>
          </w:tcPr>
          <w:p w:rsidR="008D2229" w:rsidRDefault="008D2229">
            <w:pPr>
              <w:pStyle w:val="ConsPlusNormal"/>
              <w:jc w:val="right"/>
            </w:pPr>
            <w:r>
              <w:t>187052,6</w:t>
            </w:r>
          </w:p>
        </w:tc>
        <w:tc>
          <w:tcPr>
            <w:tcW w:w="1587" w:type="dxa"/>
          </w:tcPr>
          <w:p w:rsidR="008D2229" w:rsidRDefault="008D2229">
            <w:pPr>
              <w:pStyle w:val="ConsPlusNormal"/>
              <w:jc w:val="right"/>
            </w:pPr>
            <w:r>
              <w:t>195540,8</w:t>
            </w:r>
          </w:p>
        </w:tc>
        <w:tc>
          <w:tcPr>
            <w:tcW w:w="1701" w:type="dxa"/>
          </w:tcPr>
          <w:p w:rsidR="008D2229" w:rsidRDefault="008D2229">
            <w:pPr>
              <w:pStyle w:val="ConsPlusNormal"/>
              <w:jc w:val="right"/>
            </w:pPr>
            <w:r>
              <w:t>208332,6</w:t>
            </w:r>
          </w:p>
        </w:tc>
        <w:tc>
          <w:tcPr>
            <w:tcW w:w="1701" w:type="dxa"/>
          </w:tcPr>
          <w:p w:rsidR="008D2229" w:rsidRDefault="008D2229">
            <w:pPr>
              <w:pStyle w:val="ConsPlusNormal"/>
              <w:jc w:val="right"/>
            </w:pPr>
            <w:r>
              <w:t>201042,6</w:t>
            </w:r>
          </w:p>
        </w:tc>
        <w:tc>
          <w:tcPr>
            <w:tcW w:w="1644" w:type="dxa"/>
          </w:tcPr>
          <w:p w:rsidR="008D2229" w:rsidRDefault="008D2229">
            <w:pPr>
              <w:pStyle w:val="ConsPlusNormal"/>
              <w:jc w:val="right"/>
            </w:pPr>
            <w:r>
              <w:t>1382148,8</w:t>
            </w:r>
          </w:p>
        </w:tc>
      </w:tr>
      <w:tr w:rsidR="008D2229">
        <w:tc>
          <w:tcPr>
            <w:tcW w:w="794" w:type="dxa"/>
            <w:vMerge w:val="restart"/>
          </w:tcPr>
          <w:p w:rsidR="008D2229" w:rsidRDefault="008D2229">
            <w:pPr>
              <w:pStyle w:val="ConsPlusNormal"/>
              <w:jc w:val="center"/>
            </w:pPr>
            <w:r>
              <w:t>3.</w:t>
            </w:r>
          </w:p>
        </w:tc>
        <w:tc>
          <w:tcPr>
            <w:tcW w:w="3345" w:type="dxa"/>
            <w:vMerge w:val="restart"/>
          </w:tcPr>
          <w:p w:rsidR="008D2229" w:rsidRDefault="008D2229">
            <w:pPr>
              <w:pStyle w:val="ConsPlusNormal"/>
            </w:pPr>
            <w:r>
              <w:t xml:space="preserve">Основное </w:t>
            </w:r>
            <w:hyperlink w:anchor="P862" w:history="1">
              <w:r>
                <w:rPr>
                  <w:color w:val="0000FF"/>
                </w:rPr>
                <w:t>мероприятие 1</w:t>
              </w:r>
            </w:hyperlink>
          </w:p>
        </w:tc>
        <w:tc>
          <w:tcPr>
            <w:tcW w:w="3572" w:type="dxa"/>
            <w:vMerge w:val="restart"/>
          </w:tcPr>
          <w:p w:rsidR="008D2229" w:rsidRDefault="008D2229">
            <w:pPr>
              <w:pStyle w:val="ConsPlusNormal"/>
            </w:pPr>
            <w:r>
              <w:t>"Охрана лесов от пожаров"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59329,4</w:t>
            </w:r>
          </w:p>
        </w:tc>
        <w:tc>
          <w:tcPr>
            <w:tcW w:w="1587" w:type="dxa"/>
          </w:tcPr>
          <w:p w:rsidR="008D2229" w:rsidRDefault="008D2229">
            <w:pPr>
              <w:pStyle w:val="ConsPlusNormal"/>
              <w:jc w:val="right"/>
            </w:pPr>
            <w:r>
              <w:t>48490,1</w:t>
            </w:r>
          </w:p>
        </w:tc>
        <w:tc>
          <w:tcPr>
            <w:tcW w:w="1531" w:type="dxa"/>
          </w:tcPr>
          <w:p w:rsidR="008D2229" w:rsidRDefault="008D2229">
            <w:pPr>
              <w:pStyle w:val="ConsPlusNormal"/>
              <w:jc w:val="right"/>
            </w:pPr>
            <w:r>
              <w:t>47306,1</w:t>
            </w:r>
          </w:p>
        </w:tc>
        <w:tc>
          <w:tcPr>
            <w:tcW w:w="1587" w:type="dxa"/>
          </w:tcPr>
          <w:p w:rsidR="008D2229" w:rsidRDefault="008D2229">
            <w:pPr>
              <w:pStyle w:val="ConsPlusNormal"/>
              <w:jc w:val="right"/>
            </w:pPr>
            <w:r>
              <w:t>47397,1</w:t>
            </w:r>
          </w:p>
        </w:tc>
        <w:tc>
          <w:tcPr>
            <w:tcW w:w="1587" w:type="dxa"/>
          </w:tcPr>
          <w:p w:rsidR="008D2229" w:rsidRDefault="008D2229">
            <w:pPr>
              <w:pStyle w:val="ConsPlusNormal"/>
              <w:jc w:val="right"/>
            </w:pPr>
            <w:r>
              <w:t>49166,5</w:t>
            </w:r>
          </w:p>
        </w:tc>
        <w:tc>
          <w:tcPr>
            <w:tcW w:w="1701" w:type="dxa"/>
          </w:tcPr>
          <w:p w:rsidR="008D2229" w:rsidRDefault="008D2229">
            <w:pPr>
              <w:pStyle w:val="ConsPlusNormal"/>
              <w:jc w:val="right"/>
            </w:pPr>
            <w:r>
              <w:t>56238,9</w:t>
            </w:r>
          </w:p>
        </w:tc>
        <w:tc>
          <w:tcPr>
            <w:tcW w:w="1701" w:type="dxa"/>
          </w:tcPr>
          <w:p w:rsidR="008D2229" w:rsidRDefault="008D2229">
            <w:pPr>
              <w:pStyle w:val="ConsPlusNormal"/>
              <w:jc w:val="right"/>
            </w:pPr>
            <w:r>
              <w:t>53634,6</w:t>
            </w:r>
          </w:p>
        </w:tc>
        <w:tc>
          <w:tcPr>
            <w:tcW w:w="1644" w:type="dxa"/>
          </w:tcPr>
          <w:p w:rsidR="008D2229" w:rsidRDefault="008D2229">
            <w:pPr>
              <w:pStyle w:val="ConsPlusNormal"/>
              <w:jc w:val="right"/>
            </w:pPr>
            <w:r>
              <w:t>361562,7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1310170950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41373,4</w:t>
            </w:r>
          </w:p>
        </w:tc>
        <w:tc>
          <w:tcPr>
            <w:tcW w:w="1587" w:type="dxa"/>
          </w:tcPr>
          <w:p w:rsidR="008D2229" w:rsidRDefault="008D2229">
            <w:pPr>
              <w:pStyle w:val="ConsPlusNormal"/>
              <w:jc w:val="right"/>
            </w:pPr>
            <w:r>
              <w:t>39307,2</w:t>
            </w:r>
          </w:p>
        </w:tc>
        <w:tc>
          <w:tcPr>
            <w:tcW w:w="1587" w:type="dxa"/>
          </w:tcPr>
          <w:p w:rsidR="008D2229" w:rsidRDefault="008D2229">
            <w:pPr>
              <w:pStyle w:val="ConsPlusNormal"/>
              <w:jc w:val="right"/>
            </w:pPr>
            <w:r>
              <w:t>45300,8</w:t>
            </w:r>
          </w:p>
        </w:tc>
        <w:tc>
          <w:tcPr>
            <w:tcW w:w="1701" w:type="dxa"/>
          </w:tcPr>
          <w:p w:rsidR="008D2229" w:rsidRDefault="008D2229">
            <w:pPr>
              <w:pStyle w:val="ConsPlusNormal"/>
              <w:jc w:val="right"/>
            </w:pPr>
            <w:r>
              <w:t>45300,8</w:t>
            </w:r>
          </w:p>
        </w:tc>
        <w:tc>
          <w:tcPr>
            <w:tcW w:w="1701" w:type="dxa"/>
          </w:tcPr>
          <w:p w:rsidR="008D2229" w:rsidRDefault="008D2229">
            <w:pPr>
              <w:pStyle w:val="ConsPlusNormal"/>
              <w:jc w:val="right"/>
            </w:pPr>
            <w:r>
              <w:t>45300,8</w:t>
            </w:r>
          </w:p>
        </w:tc>
        <w:tc>
          <w:tcPr>
            <w:tcW w:w="1644" w:type="dxa"/>
          </w:tcPr>
          <w:p w:rsidR="008D2229" w:rsidRDefault="008D2229">
            <w:pPr>
              <w:pStyle w:val="ConsPlusNormal"/>
              <w:jc w:val="right"/>
            </w:pPr>
            <w:r>
              <w:t>216583,0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1319131</w:t>
            </w:r>
          </w:p>
        </w:tc>
        <w:tc>
          <w:tcPr>
            <w:tcW w:w="1587" w:type="dxa"/>
          </w:tcPr>
          <w:p w:rsidR="008D2229" w:rsidRDefault="008D2229">
            <w:pPr>
              <w:pStyle w:val="ConsPlusNormal"/>
              <w:jc w:val="right"/>
            </w:pPr>
            <w:r>
              <w:t>18674,6</w:t>
            </w:r>
          </w:p>
        </w:tc>
        <w:tc>
          <w:tcPr>
            <w:tcW w:w="1587" w:type="dxa"/>
          </w:tcPr>
          <w:p w:rsidR="008D2229" w:rsidRDefault="008D2229">
            <w:pPr>
              <w:pStyle w:val="ConsPlusNormal"/>
              <w:jc w:val="right"/>
            </w:pPr>
            <w:r>
              <w:t>15273,4</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33948,0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vAlign w:val="center"/>
          </w:tcPr>
          <w:p w:rsidR="008D2229" w:rsidRDefault="008D2229">
            <w:pPr>
              <w:pStyle w:val="ConsPlusNormal"/>
              <w:jc w:val="center"/>
            </w:pPr>
            <w:r>
              <w:t>1317095</w:t>
            </w:r>
          </w:p>
        </w:tc>
        <w:tc>
          <w:tcPr>
            <w:tcW w:w="1587" w:type="dxa"/>
          </w:tcPr>
          <w:p w:rsidR="008D2229" w:rsidRDefault="008D2229">
            <w:pPr>
              <w:pStyle w:val="ConsPlusNormal"/>
              <w:jc w:val="right"/>
            </w:pPr>
            <w:r>
              <w:t>29916,2</w:t>
            </w:r>
          </w:p>
        </w:tc>
        <w:tc>
          <w:tcPr>
            <w:tcW w:w="1587" w:type="dxa"/>
            <w:vAlign w:val="center"/>
          </w:tcPr>
          <w:p w:rsidR="008D2229" w:rsidRDefault="008D2229">
            <w:pPr>
              <w:pStyle w:val="ConsPlusNormal"/>
              <w:jc w:val="right"/>
            </w:pPr>
            <w:r>
              <w:t>27200,0</w:t>
            </w:r>
          </w:p>
        </w:tc>
        <w:tc>
          <w:tcPr>
            <w:tcW w:w="1531" w:type="dxa"/>
            <w:vAlign w:val="center"/>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57116,2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vAlign w:val="center"/>
          </w:tcPr>
          <w:p w:rsidR="008D2229" w:rsidRDefault="008D2229">
            <w:pPr>
              <w:pStyle w:val="ConsPlusNormal"/>
              <w:jc w:val="center"/>
            </w:pPr>
            <w:r>
              <w:t>1310151292</w:t>
            </w:r>
          </w:p>
        </w:tc>
        <w:tc>
          <w:tcPr>
            <w:tcW w:w="1587" w:type="dxa"/>
            <w:vAlign w:val="center"/>
          </w:tcPr>
          <w:p w:rsidR="008D2229" w:rsidRDefault="008D2229">
            <w:pPr>
              <w:pStyle w:val="ConsPlusNormal"/>
              <w:jc w:val="right"/>
            </w:pPr>
            <w:r>
              <w:t>-</w:t>
            </w:r>
          </w:p>
        </w:tc>
        <w:tc>
          <w:tcPr>
            <w:tcW w:w="1587" w:type="dxa"/>
            <w:vAlign w:val="center"/>
          </w:tcPr>
          <w:p w:rsidR="008D2229" w:rsidRDefault="008D2229">
            <w:pPr>
              <w:pStyle w:val="ConsPlusNormal"/>
              <w:jc w:val="right"/>
            </w:pPr>
            <w:r>
              <w:t>-</w:t>
            </w:r>
          </w:p>
        </w:tc>
        <w:tc>
          <w:tcPr>
            <w:tcW w:w="1531" w:type="dxa"/>
            <w:vAlign w:val="center"/>
          </w:tcPr>
          <w:p w:rsidR="008D2229" w:rsidRDefault="008D2229">
            <w:pPr>
              <w:pStyle w:val="ConsPlusNormal"/>
              <w:jc w:val="right"/>
            </w:pPr>
            <w:r>
              <w:t>5332,7</w:t>
            </w:r>
          </w:p>
        </w:tc>
        <w:tc>
          <w:tcPr>
            <w:tcW w:w="1587" w:type="dxa"/>
          </w:tcPr>
          <w:p w:rsidR="008D2229" w:rsidRDefault="008D2229">
            <w:pPr>
              <w:pStyle w:val="ConsPlusNormal"/>
              <w:jc w:val="right"/>
            </w:pPr>
            <w:r>
              <w:t>8089,9</w:t>
            </w:r>
          </w:p>
        </w:tc>
        <w:tc>
          <w:tcPr>
            <w:tcW w:w="1587" w:type="dxa"/>
          </w:tcPr>
          <w:p w:rsidR="008D2229" w:rsidRDefault="008D2229">
            <w:pPr>
              <w:pStyle w:val="ConsPlusNormal"/>
              <w:jc w:val="right"/>
            </w:pPr>
            <w:r>
              <w:t>3865,7</w:t>
            </w:r>
          </w:p>
        </w:tc>
        <w:tc>
          <w:tcPr>
            <w:tcW w:w="1701" w:type="dxa"/>
          </w:tcPr>
          <w:p w:rsidR="008D2229" w:rsidRDefault="008D2229">
            <w:pPr>
              <w:pStyle w:val="ConsPlusNormal"/>
              <w:jc w:val="right"/>
            </w:pPr>
            <w:r>
              <w:t>10938,1</w:t>
            </w:r>
          </w:p>
        </w:tc>
        <w:tc>
          <w:tcPr>
            <w:tcW w:w="1701" w:type="dxa"/>
          </w:tcPr>
          <w:p w:rsidR="008D2229" w:rsidRDefault="008D2229">
            <w:pPr>
              <w:pStyle w:val="ConsPlusNormal"/>
              <w:jc w:val="right"/>
            </w:pPr>
            <w:r>
              <w:t>8333,8</w:t>
            </w:r>
          </w:p>
        </w:tc>
        <w:tc>
          <w:tcPr>
            <w:tcW w:w="1644" w:type="dxa"/>
          </w:tcPr>
          <w:p w:rsidR="008D2229" w:rsidRDefault="008D2229">
            <w:pPr>
              <w:pStyle w:val="ConsPlusNormal"/>
              <w:jc w:val="right"/>
            </w:pPr>
            <w:r>
              <w:t>36560,2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vAlign w:val="center"/>
          </w:tcPr>
          <w:p w:rsidR="008D2229" w:rsidRDefault="008D2229">
            <w:pPr>
              <w:pStyle w:val="ConsPlusNormal"/>
              <w:jc w:val="center"/>
            </w:pPr>
            <w:r>
              <w:t>1315129</w:t>
            </w:r>
          </w:p>
        </w:tc>
        <w:tc>
          <w:tcPr>
            <w:tcW w:w="1587" w:type="dxa"/>
            <w:vAlign w:val="center"/>
          </w:tcPr>
          <w:p w:rsidR="008D2229" w:rsidRDefault="008D2229">
            <w:pPr>
              <w:pStyle w:val="ConsPlusNormal"/>
              <w:jc w:val="right"/>
            </w:pPr>
            <w:r>
              <w:t>8563,7</w:t>
            </w:r>
          </w:p>
        </w:tc>
        <w:tc>
          <w:tcPr>
            <w:tcW w:w="1587" w:type="dxa"/>
            <w:vAlign w:val="center"/>
          </w:tcPr>
          <w:p w:rsidR="008D2229" w:rsidRDefault="008D2229">
            <w:pPr>
              <w:pStyle w:val="ConsPlusNormal"/>
              <w:jc w:val="right"/>
            </w:pPr>
            <w:r>
              <w:t>6016,7</w:t>
            </w:r>
          </w:p>
        </w:tc>
        <w:tc>
          <w:tcPr>
            <w:tcW w:w="1531" w:type="dxa"/>
            <w:vAlign w:val="center"/>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14580,4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1310193600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600,0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600,0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1319243</w:t>
            </w:r>
          </w:p>
        </w:tc>
        <w:tc>
          <w:tcPr>
            <w:tcW w:w="1587" w:type="dxa"/>
          </w:tcPr>
          <w:p w:rsidR="008D2229" w:rsidRDefault="008D2229">
            <w:pPr>
              <w:pStyle w:val="ConsPlusNormal"/>
              <w:jc w:val="right"/>
            </w:pPr>
            <w:r>
              <w:t>450,0</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450,0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1310151310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1310151310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1315131</w:t>
            </w:r>
          </w:p>
        </w:tc>
        <w:tc>
          <w:tcPr>
            <w:tcW w:w="1587" w:type="dxa"/>
          </w:tcPr>
          <w:p w:rsidR="008D2229" w:rsidRDefault="008D2229">
            <w:pPr>
              <w:pStyle w:val="ConsPlusNormal"/>
              <w:jc w:val="right"/>
            </w:pPr>
            <w:r>
              <w:t>1724,9</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1724,9</w:t>
            </w:r>
          </w:p>
        </w:tc>
      </w:tr>
      <w:tr w:rsidR="008D2229">
        <w:tc>
          <w:tcPr>
            <w:tcW w:w="794" w:type="dxa"/>
            <w:vMerge w:val="restart"/>
          </w:tcPr>
          <w:p w:rsidR="008D2229" w:rsidRDefault="008D2229">
            <w:pPr>
              <w:pStyle w:val="ConsPlusNormal"/>
              <w:jc w:val="center"/>
            </w:pPr>
            <w:r>
              <w:t>4.</w:t>
            </w:r>
          </w:p>
        </w:tc>
        <w:tc>
          <w:tcPr>
            <w:tcW w:w="3345" w:type="dxa"/>
            <w:vMerge w:val="restart"/>
          </w:tcPr>
          <w:p w:rsidR="008D2229" w:rsidRDefault="008D2229">
            <w:pPr>
              <w:pStyle w:val="ConsPlusNormal"/>
            </w:pPr>
            <w:r>
              <w:t xml:space="preserve">Основное </w:t>
            </w:r>
            <w:hyperlink w:anchor="P877" w:history="1">
              <w:r>
                <w:rPr>
                  <w:color w:val="0000FF"/>
                </w:rPr>
                <w:t>мероприятие 2</w:t>
              </w:r>
            </w:hyperlink>
          </w:p>
        </w:tc>
        <w:tc>
          <w:tcPr>
            <w:tcW w:w="3572" w:type="dxa"/>
            <w:vMerge w:val="restart"/>
          </w:tcPr>
          <w:p w:rsidR="008D2229" w:rsidRDefault="008D2229">
            <w:pPr>
              <w:pStyle w:val="ConsPlusNormal"/>
            </w:pPr>
            <w:r>
              <w:t>"Защита лесов от вредителей и болезней леса"</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4714,4</w:t>
            </w:r>
          </w:p>
        </w:tc>
        <w:tc>
          <w:tcPr>
            <w:tcW w:w="1587" w:type="dxa"/>
          </w:tcPr>
          <w:p w:rsidR="008D2229" w:rsidRDefault="008D2229">
            <w:pPr>
              <w:pStyle w:val="ConsPlusNormal"/>
              <w:jc w:val="right"/>
            </w:pPr>
            <w:r>
              <w:t>7114,9</w:t>
            </w:r>
          </w:p>
        </w:tc>
        <w:tc>
          <w:tcPr>
            <w:tcW w:w="1531" w:type="dxa"/>
          </w:tcPr>
          <w:p w:rsidR="008D2229" w:rsidRDefault="008D2229">
            <w:pPr>
              <w:pStyle w:val="ConsPlusNormal"/>
              <w:jc w:val="right"/>
            </w:pPr>
            <w:r>
              <w:t>22802,3</w:t>
            </w:r>
          </w:p>
        </w:tc>
        <w:tc>
          <w:tcPr>
            <w:tcW w:w="1587" w:type="dxa"/>
          </w:tcPr>
          <w:p w:rsidR="008D2229" w:rsidRDefault="008D2229">
            <w:pPr>
              <w:pStyle w:val="ConsPlusNormal"/>
              <w:jc w:val="right"/>
            </w:pPr>
            <w:r>
              <w:t>3500,0</w:t>
            </w:r>
          </w:p>
        </w:tc>
        <w:tc>
          <w:tcPr>
            <w:tcW w:w="1587" w:type="dxa"/>
          </w:tcPr>
          <w:p w:rsidR="008D2229" w:rsidRDefault="008D2229">
            <w:pPr>
              <w:pStyle w:val="ConsPlusNormal"/>
              <w:jc w:val="right"/>
            </w:pPr>
            <w:r>
              <w:t>651,1</w:t>
            </w:r>
          </w:p>
        </w:tc>
        <w:tc>
          <w:tcPr>
            <w:tcW w:w="1701" w:type="dxa"/>
          </w:tcPr>
          <w:p w:rsidR="008D2229" w:rsidRDefault="008D2229">
            <w:pPr>
              <w:pStyle w:val="ConsPlusNormal"/>
              <w:jc w:val="right"/>
            </w:pPr>
            <w:r>
              <w:t>5500,0</w:t>
            </w:r>
          </w:p>
        </w:tc>
        <w:tc>
          <w:tcPr>
            <w:tcW w:w="1701" w:type="dxa"/>
          </w:tcPr>
          <w:p w:rsidR="008D2229" w:rsidRDefault="008D2229">
            <w:pPr>
              <w:pStyle w:val="ConsPlusNormal"/>
              <w:jc w:val="right"/>
            </w:pPr>
            <w:r>
              <w:t>1707,3</w:t>
            </w:r>
          </w:p>
        </w:tc>
        <w:tc>
          <w:tcPr>
            <w:tcW w:w="1644" w:type="dxa"/>
          </w:tcPr>
          <w:p w:rsidR="008D2229" w:rsidRDefault="008D2229">
            <w:pPr>
              <w:pStyle w:val="ConsPlusNormal"/>
              <w:jc w:val="right"/>
            </w:pPr>
            <w:r>
              <w:t>45990,0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1310291320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pPr>
          </w:p>
        </w:tc>
        <w:tc>
          <w:tcPr>
            <w:tcW w:w="1644" w:type="dxa"/>
          </w:tcPr>
          <w:p w:rsidR="008D2229" w:rsidRDefault="008D2229">
            <w:pPr>
              <w:pStyle w:val="ConsPlusNormal"/>
            </w:pP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1319132</w:t>
            </w:r>
          </w:p>
        </w:tc>
        <w:tc>
          <w:tcPr>
            <w:tcW w:w="1587" w:type="dxa"/>
          </w:tcPr>
          <w:p w:rsidR="008D2229" w:rsidRDefault="008D2229">
            <w:pPr>
              <w:pStyle w:val="ConsPlusNormal"/>
              <w:jc w:val="right"/>
            </w:pPr>
            <w:r>
              <w:t>370,0</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370,0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1310251293</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22802,3</w:t>
            </w:r>
          </w:p>
        </w:tc>
        <w:tc>
          <w:tcPr>
            <w:tcW w:w="1587" w:type="dxa"/>
          </w:tcPr>
          <w:p w:rsidR="008D2229" w:rsidRDefault="008D2229">
            <w:pPr>
              <w:pStyle w:val="ConsPlusNormal"/>
              <w:jc w:val="right"/>
            </w:pPr>
            <w:r>
              <w:t>3500,0</w:t>
            </w:r>
          </w:p>
        </w:tc>
        <w:tc>
          <w:tcPr>
            <w:tcW w:w="1587" w:type="dxa"/>
          </w:tcPr>
          <w:p w:rsidR="008D2229" w:rsidRDefault="008D2229">
            <w:pPr>
              <w:pStyle w:val="ConsPlusNormal"/>
              <w:jc w:val="right"/>
            </w:pPr>
            <w:r>
              <w:t>651,1</w:t>
            </w:r>
          </w:p>
        </w:tc>
        <w:tc>
          <w:tcPr>
            <w:tcW w:w="1701" w:type="dxa"/>
          </w:tcPr>
          <w:p w:rsidR="008D2229" w:rsidRDefault="008D2229">
            <w:pPr>
              <w:pStyle w:val="ConsPlusNormal"/>
              <w:jc w:val="right"/>
            </w:pPr>
            <w:r>
              <w:t>5500,0</w:t>
            </w:r>
          </w:p>
        </w:tc>
        <w:tc>
          <w:tcPr>
            <w:tcW w:w="1701" w:type="dxa"/>
          </w:tcPr>
          <w:p w:rsidR="008D2229" w:rsidRDefault="008D2229">
            <w:pPr>
              <w:pStyle w:val="ConsPlusNormal"/>
              <w:jc w:val="right"/>
            </w:pPr>
            <w:r>
              <w:t>1707,3</w:t>
            </w:r>
          </w:p>
        </w:tc>
        <w:tc>
          <w:tcPr>
            <w:tcW w:w="1644" w:type="dxa"/>
          </w:tcPr>
          <w:p w:rsidR="008D2229" w:rsidRDefault="008D2229">
            <w:pPr>
              <w:pStyle w:val="ConsPlusNormal"/>
              <w:jc w:val="right"/>
            </w:pPr>
            <w:r>
              <w:t>34160,7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1315129</w:t>
            </w:r>
          </w:p>
        </w:tc>
        <w:tc>
          <w:tcPr>
            <w:tcW w:w="1587" w:type="dxa"/>
          </w:tcPr>
          <w:p w:rsidR="008D2229" w:rsidRDefault="008D2229">
            <w:pPr>
              <w:pStyle w:val="ConsPlusNormal"/>
              <w:jc w:val="right"/>
            </w:pPr>
            <w:r>
              <w:t>4344,4</w:t>
            </w:r>
          </w:p>
        </w:tc>
        <w:tc>
          <w:tcPr>
            <w:tcW w:w="1587" w:type="dxa"/>
          </w:tcPr>
          <w:p w:rsidR="008D2229" w:rsidRDefault="008D2229">
            <w:pPr>
              <w:pStyle w:val="ConsPlusNormal"/>
              <w:jc w:val="right"/>
            </w:pPr>
            <w:r>
              <w:t>7114,9</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11459,3</w:t>
            </w:r>
          </w:p>
        </w:tc>
      </w:tr>
      <w:tr w:rsidR="008D2229">
        <w:tc>
          <w:tcPr>
            <w:tcW w:w="794" w:type="dxa"/>
            <w:vMerge w:val="restart"/>
          </w:tcPr>
          <w:p w:rsidR="008D2229" w:rsidRDefault="008D2229">
            <w:pPr>
              <w:pStyle w:val="ConsPlusNormal"/>
              <w:jc w:val="center"/>
            </w:pPr>
            <w:r>
              <w:t>5.</w:t>
            </w:r>
          </w:p>
        </w:tc>
        <w:tc>
          <w:tcPr>
            <w:tcW w:w="3345" w:type="dxa"/>
            <w:vMerge w:val="restart"/>
          </w:tcPr>
          <w:p w:rsidR="008D2229" w:rsidRDefault="008D2229">
            <w:pPr>
              <w:pStyle w:val="ConsPlusNormal"/>
            </w:pPr>
            <w:r>
              <w:t xml:space="preserve">Основное </w:t>
            </w:r>
            <w:hyperlink w:anchor="P885" w:history="1">
              <w:r>
                <w:rPr>
                  <w:color w:val="0000FF"/>
                </w:rPr>
                <w:t>мероприятие 3</w:t>
              </w:r>
            </w:hyperlink>
          </w:p>
        </w:tc>
        <w:tc>
          <w:tcPr>
            <w:tcW w:w="3572" w:type="dxa"/>
            <w:vMerge w:val="restart"/>
          </w:tcPr>
          <w:p w:rsidR="008D2229" w:rsidRDefault="008D2229">
            <w:pPr>
              <w:pStyle w:val="ConsPlusNormal"/>
            </w:pPr>
            <w:r>
              <w:t>"Воспроизводство лесов"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30694,5</w:t>
            </w:r>
          </w:p>
        </w:tc>
        <w:tc>
          <w:tcPr>
            <w:tcW w:w="1587" w:type="dxa"/>
          </w:tcPr>
          <w:p w:rsidR="008D2229" w:rsidRDefault="008D2229">
            <w:pPr>
              <w:pStyle w:val="ConsPlusNormal"/>
              <w:jc w:val="right"/>
            </w:pPr>
            <w:r>
              <w:t>25974,3</w:t>
            </w:r>
          </w:p>
        </w:tc>
        <w:tc>
          <w:tcPr>
            <w:tcW w:w="1531" w:type="dxa"/>
          </w:tcPr>
          <w:p w:rsidR="008D2229" w:rsidRDefault="008D2229">
            <w:pPr>
              <w:pStyle w:val="ConsPlusNormal"/>
              <w:jc w:val="right"/>
            </w:pPr>
            <w:r>
              <w:t>27068,7</w:t>
            </w:r>
          </w:p>
        </w:tc>
        <w:tc>
          <w:tcPr>
            <w:tcW w:w="1587" w:type="dxa"/>
          </w:tcPr>
          <w:p w:rsidR="008D2229" w:rsidRDefault="008D2229">
            <w:pPr>
              <w:pStyle w:val="ConsPlusNormal"/>
              <w:jc w:val="right"/>
            </w:pPr>
            <w:r>
              <w:t>29044,5</w:t>
            </w:r>
          </w:p>
        </w:tc>
        <w:tc>
          <w:tcPr>
            <w:tcW w:w="1587" w:type="dxa"/>
          </w:tcPr>
          <w:p w:rsidR="008D2229" w:rsidRDefault="008D2229">
            <w:pPr>
              <w:pStyle w:val="ConsPlusNormal"/>
              <w:jc w:val="right"/>
            </w:pPr>
            <w:r>
              <w:t>26680,7</w:t>
            </w:r>
          </w:p>
        </w:tc>
        <w:tc>
          <w:tcPr>
            <w:tcW w:w="1701" w:type="dxa"/>
          </w:tcPr>
          <w:p w:rsidR="008D2229" w:rsidRDefault="008D2229">
            <w:pPr>
              <w:pStyle w:val="ConsPlusNormal"/>
              <w:jc w:val="right"/>
            </w:pPr>
            <w:r>
              <w:t>29722,4</w:t>
            </w:r>
          </w:p>
        </w:tc>
        <w:tc>
          <w:tcPr>
            <w:tcW w:w="1701" w:type="dxa"/>
          </w:tcPr>
          <w:p w:rsidR="008D2229" w:rsidRDefault="008D2229">
            <w:pPr>
              <w:pStyle w:val="ConsPlusNormal"/>
              <w:jc w:val="right"/>
            </w:pPr>
            <w:r>
              <w:t>28795,4</w:t>
            </w:r>
          </w:p>
        </w:tc>
        <w:tc>
          <w:tcPr>
            <w:tcW w:w="1644" w:type="dxa"/>
          </w:tcPr>
          <w:p w:rsidR="008D2229" w:rsidRDefault="008D2229">
            <w:pPr>
              <w:pStyle w:val="ConsPlusNormal"/>
              <w:jc w:val="right"/>
            </w:pPr>
            <w:r>
              <w:t>197980,5</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1310391330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12778,3</w:t>
            </w:r>
          </w:p>
        </w:tc>
        <w:tc>
          <w:tcPr>
            <w:tcW w:w="1587" w:type="dxa"/>
          </w:tcPr>
          <w:p w:rsidR="008D2229" w:rsidRDefault="008D2229">
            <w:pPr>
              <w:pStyle w:val="ConsPlusNormal"/>
              <w:jc w:val="right"/>
            </w:pPr>
            <w:r>
              <w:t>14466,1</w:t>
            </w:r>
          </w:p>
        </w:tc>
        <w:tc>
          <w:tcPr>
            <w:tcW w:w="1587" w:type="dxa"/>
          </w:tcPr>
          <w:p w:rsidR="008D2229" w:rsidRDefault="008D2229">
            <w:pPr>
              <w:pStyle w:val="ConsPlusNormal"/>
              <w:jc w:val="right"/>
            </w:pPr>
            <w:r>
              <w:t>12812,8</w:t>
            </w:r>
          </w:p>
        </w:tc>
        <w:tc>
          <w:tcPr>
            <w:tcW w:w="1701" w:type="dxa"/>
          </w:tcPr>
          <w:p w:rsidR="008D2229" w:rsidRDefault="008D2229">
            <w:pPr>
              <w:pStyle w:val="ConsPlusNormal"/>
              <w:jc w:val="right"/>
            </w:pPr>
            <w:r>
              <w:t>13288,5</w:t>
            </w:r>
          </w:p>
        </w:tc>
        <w:tc>
          <w:tcPr>
            <w:tcW w:w="1701" w:type="dxa"/>
          </w:tcPr>
          <w:p w:rsidR="008D2229" w:rsidRDefault="008D2229">
            <w:pPr>
              <w:pStyle w:val="ConsPlusNormal"/>
              <w:jc w:val="right"/>
            </w:pPr>
            <w:r>
              <w:t>14609,6</w:t>
            </w:r>
          </w:p>
        </w:tc>
        <w:tc>
          <w:tcPr>
            <w:tcW w:w="1644" w:type="dxa"/>
          </w:tcPr>
          <w:p w:rsidR="008D2229" w:rsidRDefault="008D2229">
            <w:pPr>
              <w:pStyle w:val="ConsPlusNormal"/>
              <w:jc w:val="right"/>
            </w:pPr>
            <w:r>
              <w:t>67955,3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1319133</w:t>
            </w:r>
          </w:p>
        </w:tc>
        <w:tc>
          <w:tcPr>
            <w:tcW w:w="1587" w:type="dxa"/>
          </w:tcPr>
          <w:p w:rsidR="008D2229" w:rsidRDefault="008D2229">
            <w:pPr>
              <w:pStyle w:val="ConsPlusNormal"/>
              <w:jc w:val="right"/>
            </w:pPr>
            <w:r>
              <w:t>13180,4</w:t>
            </w:r>
          </w:p>
        </w:tc>
        <w:tc>
          <w:tcPr>
            <w:tcW w:w="1587" w:type="dxa"/>
          </w:tcPr>
          <w:p w:rsidR="008D2229" w:rsidRDefault="008D2229">
            <w:pPr>
              <w:pStyle w:val="ConsPlusNormal"/>
              <w:jc w:val="right"/>
            </w:pPr>
            <w:r>
              <w:t>12812,8</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25993,2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1310351294</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14290,4</w:t>
            </w:r>
          </w:p>
        </w:tc>
        <w:tc>
          <w:tcPr>
            <w:tcW w:w="1587" w:type="dxa"/>
          </w:tcPr>
          <w:p w:rsidR="008D2229" w:rsidRDefault="008D2229">
            <w:pPr>
              <w:pStyle w:val="ConsPlusNormal"/>
              <w:jc w:val="right"/>
            </w:pPr>
            <w:r>
              <w:t>14578,4</w:t>
            </w:r>
          </w:p>
        </w:tc>
        <w:tc>
          <w:tcPr>
            <w:tcW w:w="1587" w:type="dxa"/>
          </w:tcPr>
          <w:p w:rsidR="008D2229" w:rsidRDefault="008D2229">
            <w:pPr>
              <w:pStyle w:val="ConsPlusNormal"/>
              <w:jc w:val="right"/>
            </w:pPr>
            <w:r>
              <w:t>13867,9</w:t>
            </w:r>
          </w:p>
        </w:tc>
        <w:tc>
          <w:tcPr>
            <w:tcW w:w="1701" w:type="dxa"/>
          </w:tcPr>
          <w:p w:rsidR="008D2229" w:rsidRDefault="008D2229">
            <w:pPr>
              <w:pStyle w:val="ConsPlusNormal"/>
              <w:jc w:val="right"/>
            </w:pPr>
            <w:r>
              <w:t>16433,9</w:t>
            </w:r>
          </w:p>
        </w:tc>
        <w:tc>
          <w:tcPr>
            <w:tcW w:w="1701" w:type="dxa"/>
          </w:tcPr>
          <w:p w:rsidR="008D2229" w:rsidRDefault="008D2229">
            <w:pPr>
              <w:pStyle w:val="ConsPlusNormal"/>
              <w:jc w:val="right"/>
            </w:pPr>
            <w:r>
              <w:t>14185,8</w:t>
            </w:r>
          </w:p>
        </w:tc>
        <w:tc>
          <w:tcPr>
            <w:tcW w:w="1644" w:type="dxa"/>
          </w:tcPr>
          <w:p w:rsidR="008D2229" w:rsidRDefault="008D2229">
            <w:pPr>
              <w:pStyle w:val="ConsPlusNormal"/>
              <w:jc w:val="right"/>
            </w:pPr>
            <w:r>
              <w:t>73356,4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1315129</w:t>
            </w:r>
          </w:p>
        </w:tc>
        <w:tc>
          <w:tcPr>
            <w:tcW w:w="1587" w:type="dxa"/>
          </w:tcPr>
          <w:p w:rsidR="008D2229" w:rsidRDefault="008D2229">
            <w:pPr>
              <w:pStyle w:val="ConsPlusNormal"/>
              <w:jc w:val="right"/>
            </w:pPr>
            <w:r>
              <w:t>17514,1</w:t>
            </w:r>
          </w:p>
        </w:tc>
        <w:tc>
          <w:tcPr>
            <w:tcW w:w="1587" w:type="dxa"/>
          </w:tcPr>
          <w:p w:rsidR="008D2229" w:rsidRDefault="008D2229">
            <w:pPr>
              <w:pStyle w:val="ConsPlusNormal"/>
              <w:jc w:val="right"/>
            </w:pPr>
            <w:r>
              <w:t>13161,5</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30675,6</w:t>
            </w:r>
          </w:p>
        </w:tc>
      </w:tr>
      <w:tr w:rsidR="008D2229">
        <w:tc>
          <w:tcPr>
            <w:tcW w:w="794" w:type="dxa"/>
            <w:vMerge w:val="restart"/>
          </w:tcPr>
          <w:p w:rsidR="008D2229" w:rsidRDefault="008D2229">
            <w:pPr>
              <w:pStyle w:val="ConsPlusNormal"/>
              <w:jc w:val="center"/>
            </w:pPr>
            <w:r>
              <w:t>6.</w:t>
            </w:r>
          </w:p>
        </w:tc>
        <w:tc>
          <w:tcPr>
            <w:tcW w:w="3345" w:type="dxa"/>
            <w:vMerge w:val="restart"/>
          </w:tcPr>
          <w:p w:rsidR="008D2229" w:rsidRDefault="008D2229">
            <w:pPr>
              <w:pStyle w:val="ConsPlusNormal"/>
            </w:pPr>
            <w:r>
              <w:t xml:space="preserve">Основное </w:t>
            </w:r>
            <w:hyperlink w:anchor="P896" w:history="1">
              <w:r>
                <w:rPr>
                  <w:color w:val="0000FF"/>
                </w:rPr>
                <w:t>мероприятие 4</w:t>
              </w:r>
            </w:hyperlink>
          </w:p>
        </w:tc>
        <w:tc>
          <w:tcPr>
            <w:tcW w:w="3572" w:type="dxa"/>
            <w:vMerge w:val="restart"/>
          </w:tcPr>
          <w:p w:rsidR="008D2229" w:rsidRDefault="008D2229">
            <w:pPr>
              <w:pStyle w:val="ConsPlusNormal"/>
            </w:pPr>
            <w:r>
              <w:t>"Обеспечение использования лесов"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1058,8</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16500,0</w:t>
            </w:r>
          </w:p>
        </w:tc>
        <w:tc>
          <w:tcPr>
            <w:tcW w:w="1587" w:type="dxa"/>
          </w:tcPr>
          <w:p w:rsidR="008D2229" w:rsidRDefault="008D2229">
            <w:pPr>
              <w:pStyle w:val="ConsPlusNormal"/>
              <w:jc w:val="right"/>
            </w:pPr>
            <w:r>
              <w:t>1000,0</w:t>
            </w:r>
          </w:p>
        </w:tc>
        <w:tc>
          <w:tcPr>
            <w:tcW w:w="1587" w:type="dxa"/>
          </w:tcPr>
          <w:p w:rsidR="008D2229" w:rsidRDefault="008D2229">
            <w:pPr>
              <w:pStyle w:val="ConsPlusNormal"/>
              <w:jc w:val="right"/>
            </w:pPr>
            <w:r>
              <w:t>11400,0</w:t>
            </w:r>
          </w:p>
        </w:tc>
        <w:tc>
          <w:tcPr>
            <w:tcW w:w="1701" w:type="dxa"/>
          </w:tcPr>
          <w:p w:rsidR="008D2229" w:rsidRDefault="008D2229">
            <w:pPr>
              <w:pStyle w:val="ConsPlusNormal"/>
              <w:jc w:val="right"/>
            </w:pPr>
            <w:r>
              <w:t>6565,8</w:t>
            </w:r>
          </w:p>
        </w:tc>
        <w:tc>
          <w:tcPr>
            <w:tcW w:w="1701" w:type="dxa"/>
          </w:tcPr>
          <w:p w:rsidR="008D2229" w:rsidRDefault="008D2229">
            <w:pPr>
              <w:pStyle w:val="ConsPlusNormal"/>
              <w:jc w:val="right"/>
            </w:pPr>
            <w:r>
              <w:t>6500,0</w:t>
            </w:r>
          </w:p>
        </w:tc>
        <w:tc>
          <w:tcPr>
            <w:tcW w:w="1644" w:type="dxa"/>
          </w:tcPr>
          <w:p w:rsidR="008D2229" w:rsidRDefault="008D2229">
            <w:pPr>
              <w:pStyle w:val="ConsPlusNormal"/>
              <w:jc w:val="right"/>
            </w:pPr>
            <w:r>
              <w:t>43024,6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1310451295</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16500,0</w:t>
            </w:r>
          </w:p>
        </w:tc>
        <w:tc>
          <w:tcPr>
            <w:tcW w:w="1587" w:type="dxa"/>
          </w:tcPr>
          <w:p w:rsidR="008D2229" w:rsidRDefault="008D2229">
            <w:pPr>
              <w:pStyle w:val="ConsPlusNormal"/>
              <w:jc w:val="right"/>
            </w:pPr>
            <w:r>
              <w:t>1000,0</w:t>
            </w:r>
          </w:p>
        </w:tc>
        <w:tc>
          <w:tcPr>
            <w:tcW w:w="1587" w:type="dxa"/>
          </w:tcPr>
          <w:p w:rsidR="008D2229" w:rsidRDefault="008D2229">
            <w:pPr>
              <w:pStyle w:val="ConsPlusNormal"/>
              <w:jc w:val="right"/>
            </w:pPr>
            <w:r>
              <w:t>11400,0</w:t>
            </w:r>
          </w:p>
        </w:tc>
        <w:tc>
          <w:tcPr>
            <w:tcW w:w="1701" w:type="dxa"/>
          </w:tcPr>
          <w:p w:rsidR="008D2229" w:rsidRDefault="008D2229">
            <w:pPr>
              <w:pStyle w:val="ConsPlusNormal"/>
              <w:jc w:val="right"/>
            </w:pPr>
            <w:r>
              <w:t>6565,8</w:t>
            </w:r>
          </w:p>
        </w:tc>
        <w:tc>
          <w:tcPr>
            <w:tcW w:w="1701" w:type="dxa"/>
          </w:tcPr>
          <w:p w:rsidR="008D2229" w:rsidRDefault="008D2229">
            <w:pPr>
              <w:pStyle w:val="ConsPlusNormal"/>
              <w:jc w:val="right"/>
            </w:pPr>
            <w:r>
              <w:t>6500,0</w:t>
            </w:r>
          </w:p>
        </w:tc>
        <w:tc>
          <w:tcPr>
            <w:tcW w:w="1644" w:type="dxa"/>
          </w:tcPr>
          <w:p w:rsidR="008D2229" w:rsidRDefault="008D2229">
            <w:pPr>
              <w:pStyle w:val="ConsPlusNormal"/>
              <w:jc w:val="right"/>
            </w:pPr>
            <w:r>
              <w:t>41965,8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1315129</w:t>
            </w:r>
          </w:p>
        </w:tc>
        <w:tc>
          <w:tcPr>
            <w:tcW w:w="1587" w:type="dxa"/>
          </w:tcPr>
          <w:p w:rsidR="008D2229" w:rsidRDefault="008D2229">
            <w:pPr>
              <w:pStyle w:val="ConsPlusNormal"/>
              <w:jc w:val="right"/>
            </w:pPr>
            <w:r>
              <w:t>1058,8</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1058,8</w:t>
            </w:r>
          </w:p>
        </w:tc>
      </w:tr>
      <w:tr w:rsidR="008D2229">
        <w:tc>
          <w:tcPr>
            <w:tcW w:w="794" w:type="dxa"/>
            <w:vMerge w:val="restart"/>
          </w:tcPr>
          <w:p w:rsidR="008D2229" w:rsidRDefault="008D2229">
            <w:pPr>
              <w:pStyle w:val="ConsPlusNormal"/>
              <w:jc w:val="center"/>
            </w:pPr>
            <w:r>
              <w:t>7.</w:t>
            </w:r>
          </w:p>
        </w:tc>
        <w:tc>
          <w:tcPr>
            <w:tcW w:w="3345" w:type="dxa"/>
            <w:vMerge w:val="restart"/>
          </w:tcPr>
          <w:p w:rsidR="008D2229" w:rsidRDefault="008D2229">
            <w:pPr>
              <w:pStyle w:val="ConsPlusNormal"/>
            </w:pPr>
            <w:r>
              <w:t xml:space="preserve">Основное </w:t>
            </w:r>
            <w:hyperlink w:anchor="P905" w:history="1">
              <w:r>
                <w:rPr>
                  <w:color w:val="0000FF"/>
                </w:rPr>
                <w:t>мероприятие 5</w:t>
              </w:r>
            </w:hyperlink>
          </w:p>
        </w:tc>
        <w:tc>
          <w:tcPr>
            <w:tcW w:w="3572" w:type="dxa"/>
            <w:vMerge w:val="restart"/>
          </w:tcPr>
          <w:p w:rsidR="008D2229" w:rsidRDefault="008D2229">
            <w:pPr>
              <w:pStyle w:val="ConsPlusNormal"/>
            </w:pPr>
            <w:r>
              <w:t xml:space="preserve">"Осуществление на землях лесного </w:t>
            </w:r>
            <w:r>
              <w:lastRenderedPageBreak/>
              <w:t xml:space="preserve">фонда государственного лесного контроля, государственного пожарного надзора, за исключением случаев, предусмотренных </w:t>
            </w:r>
            <w:hyperlink r:id="rId34" w:history="1">
              <w:r>
                <w:rPr>
                  <w:color w:val="0000FF"/>
                </w:rPr>
                <w:t>пунктами 36</w:t>
              </w:r>
            </w:hyperlink>
            <w:r>
              <w:t xml:space="preserve"> и </w:t>
            </w:r>
            <w:hyperlink r:id="rId35" w:history="1">
              <w:r>
                <w:rPr>
                  <w:color w:val="0000FF"/>
                </w:rPr>
                <w:t>37 статьи 81</w:t>
              </w:r>
            </w:hyperlink>
            <w:r>
              <w:t xml:space="preserve"> Лесного кодекса Российской Федерации"</w:t>
            </w:r>
          </w:p>
        </w:tc>
        <w:tc>
          <w:tcPr>
            <w:tcW w:w="3118" w:type="dxa"/>
          </w:tcPr>
          <w:p w:rsidR="008D2229" w:rsidRDefault="008D2229">
            <w:pPr>
              <w:pStyle w:val="ConsPlusNormal"/>
            </w:pPr>
            <w:r>
              <w:lastRenderedPageBreak/>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100621,4</w:t>
            </w:r>
          </w:p>
        </w:tc>
        <w:tc>
          <w:tcPr>
            <w:tcW w:w="1587" w:type="dxa"/>
          </w:tcPr>
          <w:p w:rsidR="008D2229" w:rsidRDefault="008D2229">
            <w:pPr>
              <w:pStyle w:val="ConsPlusNormal"/>
              <w:jc w:val="right"/>
            </w:pPr>
            <w:r>
              <w:t>97236,1</w:t>
            </w:r>
          </w:p>
        </w:tc>
        <w:tc>
          <w:tcPr>
            <w:tcW w:w="1531" w:type="dxa"/>
          </w:tcPr>
          <w:p w:rsidR="008D2229" w:rsidRDefault="008D2229">
            <w:pPr>
              <w:pStyle w:val="ConsPlusNormal"/>
              <w:jc w:val="right"/>
            </w:pPr>
            <w:r>
              <w:t>101269,2</w:t>
            </w:r>
          </w:p>
        </w:tc>
        <w:tc>
          <w:tcPr>
            <w:tcW w:w="1587" w:type="dxa"/>
          </w:tcPr>
          <w:p w:rsidR="008D2229" w:rsidRDefault="008D2229">
            <w:pPr>
              <w:pStyle w:val="ConsPlusNormal"/>
              <w:jc w:val="right"/>
            </w:pPr>
            <w:r>
              <w:t>106111,0</w:t>
            </w:r>
          </w:p>
        </w:tc>
        <w:tc>
          <w:tcPr>
            <w:tcW w:w="1587" w:type="dxa"/>
          </w:tcPr>
          <w:p w:rsidR="008D2229" w:rsidRDefault="008D2229">
            <w:pPr>
              <w:pStyle w:val="ConsPlusNormal"/>
              <w:jc w:val="right"/>
            </w:pPr>
            <w:r>
              <w:t>107642,5</w:t>
            </w:r>
          </w:p>
        </w:tc>
        <w:tc>
          <w:tcPr>
            <w:tcW w:w="1701" w:type="dxa"/>
          </w:tcPr>
          <w:p w:rsidR="008D2229" w:rsidRDefault="008D2229">
            <w:pPr>
              <w:pStyle w:val="ConsPlusNormal"/>
              <w:jc w:val="right"/>
            </w:pPr>
            <w:r>
              <w:t>110305,5</w:t>
            </w:r>
          </w:p>
        </w:tc>
        <w:tc>
          <w:tcPr>
            <w:tcW w:w="1701" w:type="dxa"/>
          </w:tcPr>
          <w:p w:rsidR="008D2229" w:rsidRDefault="008D2229">
            <w:pPr>
              <w:pStyle w:val="ConsPlusNormal"/>
              <w:jc w:val="right"/>
            </w:pPr>
            <w:r>
              <w:t>110405,3</w:t>
            </w:r>
          </w:p>
        </w:tc>
        <w:tc>
          <w:tcPr>
            <w:tcW w:w="1644" w:type="dxa"/>
          </w:tcPr>
          <w:p w:rsidR="008D2229" w:rsidRDefault="008D2229">
            <w:pPr>
              <w:pStyle w:val="ConsPlusNormal"/>
              <w:jc w:val="right"/>
            </w:pPr>
            <w:r>
              <w:t>733591,0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1310551296</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80449,2</w:t>
            </w:r>
          </w:p>
        </w:tc>
        <w:tc>
          <w:tcPr>
            <w:tcW w:w="1587" w:type="dxa"/>
          </w:tcPr>
          <w:p w:rsidR="008D2229" w:rsidRDefault="008D2229">
            <w:pPr>
              <w:pStyle w:val="ConsPlusNormal"/>
              <w:jc w:val="right"/>
            </w:pPr>
            <w:r>
              <w:t>85267,9</w:t>
            </w:r>
          </w:p>
        </w:tc>
        <w:tc>
          <w:tcPr>
            <w:tcW w:w="1587" w:type="dxa"/>
          </w:tcPr>
          <w:p w:rsidR="008D2229" w:rsidRDefault="008D2229">
            <w:pPr>
              <w:pStyle w:val="ConsPlusNormal"/>
              <w:jc w:val="right"/>
            </w:pPr>
            <w:r>
              <w:t>88421,4</w:t>
            </w:r>
          </w:p>
        </w:tc>
        <w:tc>
          <w:tcPr>
            <w:tcW w:w="1701" w:type="dxa"/>
          </w:tcPr>
          <w:p w:rsidR="008D2229" w:rsidRDefault="008D2229">
            <w:pPr>
              <w:pStyle w:val="ConsPlusNormal"/>
              <w:jc w:val="right"/>
            </w:pPr>
            <w:r>
              <w:t>91084,4</w:t>
            </w:r>
          </w:p>
        </w:tc>
        <w:tc>
          <w:tcPr>
            <w:tcW w:w="1701" w:type="dxa"/>
          </w:tcPr>
          <w:p w:rsidR="008D2229" w:rsidRDefault="008D2229">
            <w:pPr>
              <w:pStyle w:val="ConsPlusNormal"/>
              <w:jc w:val="right"/>
            </w:pPr>
            <w:r>
              <w:t>91184,2</w:t>
            </w:r>
          </w:p>
        </w:tc>
        <w:tc>
          <w:tcPr>
            <w:tcW w:w="1644" w:type="dxa"/>
          </w:tcPr>
          <w:p w:rsidR="008D2229" w:rsidRDefault="008D2229">
            <w:pPr>
              <w:pStyle w:val="ConsPlusNormal"/>
              <w:jc w:val="right"/>
            </w:pPr>
            <w:r>
              <w:t>436407,1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1315129</w:t>
            </w:r>
          </w:p>
        </w:tc>
        <w:tc>
          <w:tcPr>
            <w:tcW w:w="1587" w:type="dxa"/>
          </w:tcPr>
          <w:p w:rsidR="008D2229" w:rsidRDefault="008D2229">
            <w:pPr>
              <w:pStyle w:val="ConsPlusNormal"/>
              <w:jc w:val="right"/>
            </w:pPr>
            <w:r>
              <w:t>79814,3</w:t>
            </w:r>
          </w:p>
        </w:tc>
        <w:tc>
          <w:tcPr>
            <w:tcW w:w="1587" w:type="dxa"/>
          </w:tcPr>
          <w:p w:rsidR="008D2229" w:rsidRDefault="008D2229">
            <w:pPr>
              <w:pStyle w:val="ConsPlusNormal"/>
              <w:jc w:val="right"/>
            </w:pPr>
            <w:r>
              <w:t>78187,6</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158001,9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1310592610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20820,0</w:t>
            </w:r>
          </w:p>
        </w:tc>
        <w:tc>
          <w:tcPr>
            <w:tcW w:w="1587" w:type="dxa"/>
          </w:tcPr>
          <w:p w:rsidR="008D2229" w:rsidRDefault="008D2229">
            <w:pPr>
              <w:pStyle w:val="ConsPlusNormal"/>
              <w:jc w:val="right"/>
            </w:pPr>
            <w:r>
              <w:t>20843,1</w:t>
            </w:r>
          </w:p>
        </w:tc>
        <w:tc>
          <w:tcPr>
            <w:tcW w:w="1587" w:type="dxa"/>
          </w:tcPr>
          <w:p w:rsidR="008D2229" w:rsidRDefault="008D2229">
            <w:pPr>
              <w:pStyle w:val="ConsPlusNormal"/>
              <w:jc w:val="right"/>
            </w:pPr>
            <w:r>
              <w:t>19221,1</w:t>
            </w:r>
          </w:p>
        </w:tc>
        <w:tc>
          <w:tcPr>
            <w:tcW w:w="1701" w:type="dxa"/>
          </w:tcPr>
          <w:p w:rsidR="008D2229" w:rsidRDefault="008D2229">
            <w:pPr>
              <w:pStyle w:val="ConsPlusNormal"/>
              <w:jc w:val="right"/>
            </w:pPr>
            <w:r>
              <w:t>19221,1</w:t>
            </w:r>
          </w:p>
        </w:tc>
        <w:tc>
          <w:tcPr>
            <w:tcW w:w="1701" w:type="dxa"/>
          </w:tcPr>
          <w:p w:rsidR="008D2229" w:rsidRDefault="008D2229">
            <w:pPr>
              <w:pStyle w:val="ConsPlusNormal"/>
              <w:jc w:val="right"/>
            </w:pPr>
            <w:r>
              <w:t>19221,1</w:t>
            </w:r>
          </w:p>
        </w:tc>
        <w:tc>
          <w:tcPr>
            <w:tcW w:w="1644" w:type="dxa"/>
          </w:tcPr>
          <w:p w:rsidR="008D2229" w:rsidRDefault="008D2229">
            <w:pPr>
              <w:pStyle w:val="ConsPlusNormal"/>
              <w:jc w:val="right"/>
            </w:pPr>
            <w:r>
              <w:t>99326,4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1319261</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19048,5</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19048,5</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1359140</w:t>
            </w:r>
          </w:p>
        </w:tc>
        <w:tc>
          <w:tcPr>
            <w:tcW w:w="1587" w:type="dxa"/>
          </w:tcPr>
          <w:p w:rsidR="008D2229" w:rsidRDefault="008D2229">
            <w:pPr>
              <w:pStyle w:val="ConsPlusNormal"/>
              <w:jc w:val="right"/>
            </w:pPr>
            <w:r>
              <w:t>20807,1</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20807,1</w:t>
            </w:r>
          </w:p>
        </w:tc>
      </w:tr>
      <w:tr w:rsidR="008D2229">
        <w:tc>
          <w:tcPr>
            <w:tcW w:w="794" w:type="dxa"/>
            <w:vMerge w:val="restart"/>
          </w:tcPr>
          <w:p w:rsidR="008D2229" w:rsidRDefault="008D2229">
            <w:pPr>
              <w:pStyle w:val="ConsPlusNormal"/>
              <w:jc w:val="center"/>
              <w:outlineLvl w:val="3"/>
            </w:pPr>
            <w:r>
              <w:t>8.</w:t>
            </w:r>
          </w:p>
        </w:tc>
        <w:tc>
          <w:tcPr>
            <w:tcW w:w="3345" w:type="dxa"/>
            <w:vMerge w:val="restart"/>
          </w:tcPr>
          <w:p w:rsidR="008D2229" w:rsidRDefault="008D2229">
            <w:pPr>
              <w:pStyle w:val="ConsPlusNormal"/>
            </w:pPr>
            <w:hyperlink w:anchor="P3429" w:history="1">
              <w:r>
                <w:rPr>
                  <w:color w:val="0000FF"/>
                </w:rPr>
                <w:t>Подпрограмма 2</w:t>
              </w:r>
            </w:hyperlink>
          </w:p>
        </w:tc>
        <w:tc>
          <w:tcPr>
            <w:tcW w:w="3572" w:type="dxa"/>
            <w:vMerge w:val="restart"/>
          </w:tcPr>
          <w:p w:rsidR="008D2229" w:rsidRDefault="008D2229">
            <w:pPr>
              <w:pStyle w:val="ConsPlusNormal"/>
            </w:pPr>
            <w:r>
              <w:t>"Охрана и воспроизводство объектов животного мира и среды их обитания", в том числе:</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31626,1</w:t>
            </w:r>
          </w:p>
        </w:tc>
        <w:tc>
          <w:tcPr>
            <w:tcW w:w="1587" w:type="dxa"/>
          </w:tcPr>
          <w:p w:rsidR="008D2229" w:rsidRDefault="008D2229">
            <w:pPr>
              <w:pStyle w:val="ConsPlusNormal"/>
              <w:jc w:val="right"/>
            </w:pPr>
            <w:r>
              <w:t>27749,1</w:t>
            </w:r>
          </w:p>
        </w:tc>
        <w:tc>
          <w:tcPr>
            <w:tcW w:w="1531" w:type="dxa"/>
          </w:tcPr>
          <w:p w:rsidR="008D2229" w:rsidRDefault="008D2229">
            <w:pPr>
              <w:pStyle w:val="ConsPlusNormal"/>
              <w:jc w:val="right"/>
            </w:pPr>
            <w:r>
              <w:t>21453,9</w:t>
            </w:r>
          </w:p>
        </w:tc>
        <w:tc>
          <w:tcPr>
            <w:tcW w:w="1587" w:type="dxa"/>
          </w:tcPr>
          <w:p w:rsidR="008D2229" w:rsidRDefault="008D2229">
            <w:pPr>
              <w:pStyle w:val="ConsPlusNormal"/>
              <w:jc w:val="right"/>
            </w:pPr>
            <w:r>
              <w:t>19506,3</w:t>
            </w:r>
          </w:p>
        </w:tc>
        <w:tc>
          <w:tcPr>
            <w:tcW w:w="1587" w:type="dxa"/>
          </w:tcPr>
          <w:p w:rsidR="008D2229" w:rsidRDefault="008D2229">
            <w:pPr>
              <w:pStyle w:val="ConsPlusNormal"/>
              <w:jc w:val="right"/>
            </w:pPr>
            <w:r>
              <w:t>19525,7</w:t>
            </w:r>
          </w:p>
        </w:tc>
        <w:tc>
          <w:tcPr>
            <w:tcW w:w="1701" w:type="dxa"/>
          </w:tcPr>
          <w:p w:rsidR="008D2229" w:rsidRDefault="008D2229">
            <w:pPr>
              <w:pStyle w:val="ConsPlusNormal"/>
              <w:jc w:val="right"/>
            </w:pPr>
            <w:r>
              <w:t>19901,6</w:t>
            </w:r>
          </w:p>
        </w:tc>
        <w:tc>
          <w:tcPr>
            <w:tcW w:w="1701" w:type="dxa"/>
          </w:tcPr>
          <w:p w:rsidR="008D2229" w:rsidRDefault="008D2229">
            <w:pPr>
              <w:pStyle w:val="ConsPlusNormal"/>
              <w:jc w:val="right"/>
            </w:pPr>
            <w:r>
              <w:t>20268,5</w:t>
            </w:r>
          </w:p>
        </w:tc>
        <w:tc>
          <w:tcPr>
            <w:tcW w:w="1644" w:type="dxa"/>
          </w:tcPr>
          <w:p w:rsidR="008D2229" w:rsidRDefault="008D2229">
            <w:pPr>
              <w:pStyle w:val="ConsPlusNormal"/>
              <w:jc w:val="right"/>
            </w:pPr>
            <w:r>
              <w:t>160031,2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31626,1</w:t>
            </w:r>
          </w:p>
        </w:tc>
        <w:tc>
          <w:tcPr>
            <w:tcW w:w="1587" w:type="dxa"/>
          </w:tcPr>
          <w:p w:rsidR="008D2229" w:rsidRDefault="008D2229">
            <w:pPr>
              <w:pStyle w:val="ConsPlusNormal"/>
              <w:jc w:val="right"/>
            </w:pPr>
            <w:r>
              <w:t>27749,1</w:t>
            </w:r>
          </w:p>
        </w:tc>
        <w:tc>
          <w:tcPr>
            <w:tcW w:w="1531" w:type="dxa"/>
          </w:tcPr>
          <w:p w:rsidR="008D2229" w:rsidRDefault="008D2229">
            <w:pPr>
              <w:pStyle w:val="ConsPlusNormal"/>
              <w:jc w:val="right"/>
            </w:pPr>
            <w:r>
              <w:t>21453,9</w:t>
            </w:r>
          </w:p>
        </w:tc>
        <w:tc>
          <w:tcPr>
            <w:tcW w:w="1587" w:type="dxa"/>
          </w:tcPr>
          <w:p w:rsidR="008D2229" w:rsidRDefault="008D2229">
            <w:pPr>
              <w:pStyle w:val="ConsPlusNormal"/>
              <w:jc w:val="right"/>
            </w:pPr>
            <w:r>
              <w:t>19506,3</w:t>
            </w:r>
          </w:p>
        </w:tc>
        <w:tc>
          <w:tcPr>
            <w:tcW w:w="1587" w:type="dxa"/>
          </w:tcPr>
          <w:p w:rsidR="008D2229" w:rsidRDefault="008D2229">
            <w:pPr>
              <w:pStyle w:val="ConsPlusNormal"/>
              <w:jc w:val="right"/>
            </w:pPr>
            <w:r>
              <w:t>19525,7</w:t>
            </w:r>
          </w:p>
        </w:tc>
        <w:tc>
          <w:tcPr>
            <w:tcW w:w="1701" w:type="dxa"/>
          </w:tcPr>
          <w:p w:rsidR="008D2229" w:rsidRDefault="008D2229">
            <w:pPr>
              <w:pStyle w:val="ConsPlusNormal"/>
              <w:jc w:val="right"/>
            </w:pPr>
            <w:r>
              <w:t>19901,6</w:t>
            </w:r>
          </w:p>
        </w:tc>
        <w:tc>
          <w:tcPr>
            <w:tcW w:w="1701" w:type="dxa"/>
          </w:tcPr>
          <w:p w:rsidR="008D2229" w:rsidRDefault="008D2229">
            <w:pPr>
              <w:pStyle w:val="ConsPlusNormal"/>
              <w:jc w:val="right"/>
            </w:pPr>
            <w:r>
              <w:t>20268,5</w:t>
            </w:r>
          </w:p>
        </w:tc>
        <w:tc>
          <w:tcPr>
            <w:tcW w:w="1644" w:type="dxa"/>
          </w:tcPr>
          <w:p w:rsidR="008D2229" w:rsidRDefault="008D2229">
            <w:pPr>
              <w:pStyle w:val="ConsPlusNormal"/>
              <w:jc w:val="right"/>
            </w:pPr>
            <w:r>
              <w:t>160031,2</w:t>
            </w:r>
          </w:p>
        </w:tc>
      </w:tr>
      <w:tr w:rsidR="008D2229">
        <w:tc>
          <w:tcPr>
            <w:tcW w:w="794" w:type="dxa"/>
            <w:vMerge w:val="restart"/>
          </w:tcPr>
          <w:p w:rsidR="008D2229" w:rsidRDefault="008D2229">
            <w:pPr>
              <w:pStyle w:val="ConsPlusNormal"/>
              <w:jc w:val="center"/>
            </w:pPr>
            <w:r>
              <w:t>9.</w:t>
            </w:r>
          </w:p>
        </w:tc>
        <w:tc>
          <w:tcPr>
            <w:tcW w:w="3345" w:type="dxa"/>
            <w:vMerge w:val="restart"/>
          </w:tcPr>
          <w:p w:rsidR="008D2229" w:rsidRDefault="008D2229">
            <w:pPr>
              <w:pStyle w:val="ConsPlusNormal"/>
            </w:pPr>
            <w:r>
              <w:t xml:space="preserve">Основное </w:t>
            </w:r>
            <w:hyperlink w:anchor="P914" w:history="1">
              <w:r>
                <w:rPr>
                  <w:color w:val="0000FF"/>
                </w:rPr>
                <w:t>мероприятие 1</w:t>
              </w:r>
            </w:hyperlink>
          </w:p>
        </w:tc>
        <w:tc>
          <w:tcPr>
            <w:tcW w:w="3572" w:type="dxa"/>
            <w:vMerge w:val="restart"/>
          </w:tcPr>
          <w:p w:rsidR="008D2229" w:rsidRDefault="008D2229">
            <w:pPr>
              <w:pStyle w:val="ConsPlusNormal"/>
            </w:pPr>
            <w:r>
              <w:t>"Обеспечение охраны объектов животного мира и среды их обитания от браконьеров"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27340,0</w:t>
            </w:r>
          </w:p>
        </w:tc>
        <w:tc>
          <w:tcPr>
            <w:tcW w:w="1587" w:type="dxa"/>
          </w:tcPr>
          <w:p w:rsidR="008D2229" w:rsidRDefault="008D2229">
            <w:pPr>
              <w:pStyle w:val="ConsPlusNormal"/>
              <w:jc w:val="right"/>
            </w:pPr>
            <w:r>
              <w:t>24679,3</w:t>
            </w:r>
          </w:p>
        </w:tc>
        <w:tc>
          <w:tcPr>
            <w:tcW w:w="1531" w:type="dxa"/>
          </w:tcPr>
          <w:p w:rsidR="008D2229" w:rsidRDefault="008D2229">
            <w:pPr>
              <w:pStyle w:val="ConsPlusNormal"/>
              <w:jc w:val="right"/>
            </w:pPr>
            <w:r>
              <w:t>19785,1</w:t>
            </w:r>
          </w:p>
        </w:tc>
        <w:tc>
          <w:tcPr>
            <w:tcW w:w="1587" w:type="dxa"/>
          </w:tcPr>
          <w:p w:rsidR="008D2229" w:rsidRDefault="008D2229">
            <w:pPr>
              <w:pStyle w:val="ConsPlusNormal"/>
              <w:jc w:val="right"/>
            </w:pPr>
            <w:r>
              <w:t>12729,9</w:t>
            </w:r>
          </w:p>
        </w:tc>
        <w:tc>
          <w:tcPr>
            <w:tcW w:w="1587" w:type="dxa"/>
          </w:tcPr>
          <w:p w:rsidR="008D2229" w:rsidRDefault="008D2229">
            <w:pPr>
              <w:pStyle w:val="ConsPlusNormal"/>
              <w:jc w:val="right"/>
            </w:pPr>
            <w:r>
              <w:t>12729,9</w:t>
            </w:r>
          </w:p>
        </w:tc>
        <w:tc>
          <w:tcPr>
            <w:tcW w:w="1701" w:type="dxa"/>
          </w:tcPr>
          <w:p w:rsidR="008D2229" w:rsidRDefault="008D2229">
            <w:pPr>
              <w:pStyle w:val="ConsPlusNormal"/>
              <w:jc w:val="right"/>
            </w:pPr>
            <w:r>
              <w:t>12729,9</w:t>
            </w:r>
          </w:p>
        </w:tc>
        <w:tc>
          <w:tcPr>
            <w:tcW w:w="1701" w:type="dxa"/>
          </w:tcPr>
          <w:p w:rsidR="008D2229" w:rsidRDefault="008D2229">
            <w:pPr>
              <w:pStyle w:val="ConsPlusNormal"/>
              <w:jc w:val="right"/>
            </w:pPr>
            <w:r>
              <w:t>12729,9</w:t>
            </w:r>
          </w:p>
        </w:tc>
        <w:tc>
          <w:tcPr>
            <w:tcW w:w="1644" w:type="dxa"/>
          </w:tcPr>
          <w:p w:rsidR="008D2229" w:rsidRDefault="008D2229">
            <w:pPr>
              <w:pStyle w:val="ConsPlusNormal"/>
              <w:jc w:val="right"/>
            </w:pPr>
            <w:r>
              <w:t>122724,0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1320170960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19592,3</w:t>
            </w:r>
          </w:p>
        </w:tc>
        <w:tc>
          <w:tcPr>
            <w:tcW w:w="1587" w:type="dxa"/>
          </w:tcPr>
          <w:p w:rsidR="008D2229" w:rsidRDefault="008D2229">
            <w:pPr>
              <w:pStyle w:val="ConsPlusNormal"/>
              <w:jc w:val="right"/>
            </w:pPr>
            <w:r>
              <w:t>12537,1</w:t>
            </w:r>
          </w:p>
        </w:tc>
        <w:tc>
          <w:tcPr>
            <w:tcW w:w="1587" w:type="dxa"/>
          </w:tcPr>
          <w:p w:rsidR="008D2229" w:rsidRDefault="008D2229">
            <w:pPr>
              <w:pStyle w:val="ConsPlusNormal"/>
              <w:jc w:val="right"/>
            </w:pPr>
            <w:r>
              <w:t>12537,1</w:t>
            </w:r>
          </w:p>
        </w:tc>
        <w:tc>
          <w:tcPr>
            <w:tcW w:w="1701" w:type="dxa"/>
          </w:tcPr>
          <w:p w:rsidR="008D2229" w:rsidRDefault="008D2229">
            <w:pPr>
              <w:pStyle w:val="ConsPlusNormal"/>
              <w:jc w:val="right"/>
            </w:pPr>
            <w:r>
              <w:t>12537,1</w:t>
            </w:r>
          </w:p>
        </w:tc>
        <w:tc>
          <w:tcPr>
            <w:tcW w:w="1701" w:type="dxa"/>
          </w:tcPr>
          <w:p w:rsidR="008D2229" w:rsidRDefault="008D2229">
            <w:pPr>
              <w:pStyle w:val="ConsPlusNormal"/>
              <w:jc w:val="right"/>
            </w:pPr>
            <w:r>
              <w:t>12537,1</w:t>
            </w:r>
          </w:p>
        </w:tc>
        <w:tc>
          <w:tcPr>
            <w:tcW w:w="1644" w:type="dxa"/>
          </w:tcPr>
          <w:p w:rsidR="008D2229" w:rsidRDefault="008D2229">
            <w:pPr>
              <w:pStyle w:val="ConsPlusNormal"/>
              <w:jc w:val="right"/>
            </w:pPr>
            <w:r>
              <w:t>69740,7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1329134</w:t>
            </w:r>
          </w:p>
        </w:tc>
        <w:tc>
          <w:tcPr>
            <w:tcW w:w="1587" w:type="dxa"/>
          </w:tcPr>
          <w:p w:rsidR="008D2229" w:rsidRDefault="008D2229">
            <w:pPr>
              <w:pStyle w:val="ConsPlusNormal"/>
              <w:jc w:val="right"/>
            </w:pPr>
            <w:r>
              <w:t>4050,0</w:t>
            </w:r>
          </w:p>
        </w:tc>
        <w:tc>
          <w:tcPr>
            <w:tcW w:w="1587" w:type="dxa"/>
          </w:tcPr>
          <w:p w:rsidR="008D2229" w:rsidRDefault="008D2229">
            <w:pPr>
              <w:pStyle w:val="ConsPlusNormal"/>
              <w:jc w:val="right"/>
            </w:pPr>
            <w:r>
              <w:t>4050,0</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8100,0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1327096</w:t>
            </w:r>
          </w:p>
        </w:tc>
        <w:tc>
          <w:tcPr>
            <w:tcW w:w="1587" w:type="dxa"/>
          </w:tcPr>
          <w:p w:rsidR="008D2229" w:rsidRDefault="008D2229">
            <w:pPr>
              <w:pStyle w:val="ConsPlusNormal"/>
              <w:jc w:val="right"/>
            </w:pPr>
            <w:r>
              <w:t>23079,0</w:t>
            </w:r>
          </w:p>
        </w:tc>
        <w:tc>
          <w:tcPr>
            <w:tcW w:w="1587" w:type="dxa"/>
          </w:tcPr>
          <w:p w:rsidR="008D2229" w:rsidRDefault="008D2229">
            <w:pPr>
              <w:pStyle w:val="ConsPlusNormal"/>
              <w:jc w:val="right"/>
            </w:pPr>
            <w:r>
              <w:t>20452,3</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43531,3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1320159702</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192,8</w:t>
            </w:r>
          </w:p>
        </w:tc>
        <w:tc>
          <w:tcPr>
            <w:tcW w:w="1587" w:type="dxa"/>
          </w:tcPr>
          <w:p w:rsidR="008D2229" w:rsidRDefault="008D2229">
            <w:pPr>
              <w:pStyle w:val="ConsPlusNormal"/>
              <w:jc w:val="right"/>
            </w:pPr>
            <w:r>
              <w:t>192,8</w:t>
            </w:r>
          </w:p>
        </w:tc>
        <w:tc>
          <w:tcPr>
            <w:tcW w:w="1701" w:type="dxa"/>
          </w:tcPr>
          <w:p w:rsidR="008D2229" w:rsidRDefault="008D2229">
            <w:pPr>
              <w:pStyle w:val="ConsPlusNormal"/>
              <w:jc w:val="right"/>
            </w:pPr>
            <w:r>
              <w:t>192,8</w:t>
            </w:r>
          </w:p>
        </w:tc>
        <w:tc>
          <w:tcPr>
            <w:tcW w:w="1701" w:type="dxa"/>
          </w:tcPr>
          <w:p w:rsidR="008D2229" w:rsidRDefault="008D2229">
            <w:pPr>
              <w:pStyle w:val="ConsPlusNormal"/>
              <w:jc w:val="right"/>
            </w:pPr>
            <w:r>
              <w:t>192,8</w:t>
            </w:r>
          </w:p>
        </w:tc>
        <w:tc>
          <w:tcPr>
            <w:tcW w:w="1644" w:type="dxa"/>
          </w:tcPr>
          <w:p w:rsidR="008D2229" w:rsidRDefault="008D2229">
            <w:pPr>
              <w:pStyle w:val="ConsPlusNormal"/>
              <w:jc w:val="right"/>
            </w:pPr>
            <w:r>
              <w:t>771,2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1320159700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192,8</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192,8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1325990</w:t>
            </w:r>
          </w:p>
        </w:tc>
        <w:tc>
          <w:tcPr>
            <w:tcW w:w="1587" w:type="dxa"/>
          </w:tcPr>
          <w:p w:rsidR="008D2229" w:rsidRDefault="008D2229">
            <w:pPr>
              <w:pStyle w:val="ConsPlusNormal"/>
              <w:jc w:val="right"/>
            </w:pPr>
            <w:r>
              <w:t>211,0</w:t>
            </w:r>
          </w:p>
        </w:tc>
        <w:tc>
          <w:tcPr>
            <w:tcW w:w="1587" w:type="dxa"/>
          </w:tcPr>
          <w:p w:rsidR="008D2229" w:rsidRDefault="008D2229">
            <w:pPr>
              <w:pStyle w:val="ConsPlusNormal"/>
              <w:jc w:val="right"/>
            </w:pPr>
            <w:r>
              <w:t>177,0</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388,0</w:t>
            </w:r>
          </w:p>
        </w:tc>
      </w:tr>
      <w:tr w:rsidR="008D2229">
        <w:tc>
          <w:tcPr>
            <w:tcW w:w="794" w:type="dxa"/>
            <w:vMerge w:val="restart"/>
          </w:tcPr>
          <w:p w:rsidR="008D2229" w:rsidRDefault="008D2229">
            <w:pPr>
              <w:pStyle w:val="ConsPlusNormal"/>
              <w:jc w:val="center"/>
            </w:pPr>
            <w:r>
              <w:t>10.</w:t>
            </w:r>
          </w:p>
        </w:tc>
        <w:tc>
          <w:tcPr>
            <w:tcW w:w="3345" w:type="dxa"/>
            <w:vMerge w:val="restart"/>
          </w:tcPr>
          <w:p w:rsidR="008D2229" w:rsidRDefault="008D2229">
            <w:pPr>
              <w:pStyle w:val="ConsPlusNormal"/>
            </w:pPr>
            <w:r>
              <w:t xml:space="preserve">Основное </w:t>
            </w:r>
            <w:hyperlink w:anchor="P922" w:history="1">
              <w:r>
                <w:rPr>
                  <w:color w:val="0000FF"/>
                </w:rPr>
                <w:t>мероприятие 2</w:t>
              </w:r>
            </w:hyperlink>
          </w:p>
        </w:tc>
        <w:tc>
          <w:tcPr>
            <w:tcW w:w="3572" w:type="dxa"/>
            <w:vMerge w:val="restart"/>
          </w:tcPr>
          <w:p w:rsidR="008D2229" w:rsidRDefault="008D2229">
            <w:pPr>
              <w:pStyle w:val="ConsPlusNormal"/>
            </w:pPr>
            <w:r>
              <w:t>"Проведение комплекса биотехнических мероприятий"</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vAlign w:val="bottom"/>
          </w:tcPr>
          <w:p w:rsidR="008D2229" w:rsidRDefault="008D2229">
            <w:pPr>
              <w:pStyle w:val="ConsPlusNormal"/>
              <w:jc w:val="right"/>
            </w:pPr>
            <w:r>
              <w:t>4143,0</w:t>
            </w:r>
          </w:p>
        </w:tc>
        <w:tc>
          <w:tcPr>
            <w:tcW w:w="1587" w:type="dxa"/>
            <w:vAlign w:val="bottom"/>
          </w:tcPr>
          <w:p w:rsidR="008D2229" w:rsidRDefault="008D2229">
            <w:pPr>
              <w:pStyle w:val="ConsPlusNormal"/>
              <w:jc w:val="right"/>
            </w:pPr>
            <w:r>
              <w:t>3069,8</w:t>
            </w:r>
          </w:p>
        </w:tc>
        <w:tc>
          <w:tcPr>
            <w:tcW w:w="1531" w:type="dxa"/>
            <w:vAlign w:val="bottom"/>
          </w:tcPr>
          <w:p w:rsidR="008D2229" w:rsidRDefault="008D2229">
            <w:pPr>
              <w:pStyle w:val="ConsPlusNormal"/>
              <w:jc w:val="right"/>
            </w:pPr>
            <w:r>
              <w:t>1569,8</w:t>
            </w:r>
          </w:p>
        </w:tc>
        <w:tc>
          <w:tcPr>
            <w:tcW w:w="1587" w:type="dxa"/>
            <w:vAlign w:val="bottom"/>
          </w:tcPr>
          <w:p w:rsidR="008D2229" w:rsidRDefault="008D2229">
            <w:pPr>
              <w:pStyle w:val="ConsPlusNormal"/>
              <w:jc w:val="right"/>
            </w:pPr>
            <w:r>
              <w:t>5725,4</w:t>
            </w:r>
          </w:p>
        </w:tc>
        <w:tc>
          <w:tcPr>
            <w:tcW w:w="1587" w:type="dxa"/>
          </w:tcPr>
          <w:p w:rsidR="008D2229" w:rsidRDefault="008D2229">
            <w:pPr>
              <w:pStyle w:val="ConsPlusNormal"/>
              <w:jc w:val="right"/>
            </w:pPr>
            <w:r>
              <w:t>5725,4</w:t>
            </w:r>
          </w:p>
        </w:tc>
        <w:tc>
          <w:tcPr>
            <w:tcW w:w="1701" w:type="dxa"/>
          </w:tcPr>
          <w:p w:rsidR="008D2229" w:rsidRDefault="008D2229">
            <w:pPr>
              <w:pStyle w:val="ConsPlusNormal"/>
              <w:jc w:val="right"/>
            </w:pPr>
            <w:r>
              <w:t>5725,4</w:t>
            </w:r>
          </w:p>
        </w:tc>
        <w:tc>
          <w:tcPr>
            <w:tcW w:w="1701" w:type="dxa"/>
            <w:vAlign w:val="bottom"/>
          </w:tcPr>
          <w:p w:rsidR="008D2229" w:rsidRDefault="008D2229">
            <w:pPr>
              <w:pStyle w:val="ConsPlusNormal"/>
              <w:jc w:val="right"/>
            </w:pPr>
            <w:r>
              <w:t>5725,4</w:t>
            </w:r>
          </w:p>
        </w:tc>
        <w:tc>
          <w:tcPr>
            <w:tcW w:w="1644" w:type="dxa"/>
            <w:vAlign w:val="bottom"/>
          </w:tcPr>
          <w:p w:rsidR="008D2229" w:rsidRDefault="008D2229">
            <w:pPr>
              <w:pStyle w:val="ConsPlusNormal"/>
              <w:jc w:val="right"/>
            </w:pPr>
            <w:r>
              <w:t>31684,2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1320291350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1569,8</w:t>
            </w:r>
          </w:p>
        </w:tc>
        <w:tc>
          <w:tcPr>
            <w:tcW w:w="1587" w:type="dxa"/>
            <w:vAlign w:val="bottom"/>
          </w:tcPr>
          <w:p w:rsidR="008D2229" w:rsidRDefault="008D2229">
            <w:pPr>
              <w:pStyle w:val="ConsPlusNormal"/>
              <w:jc w:val="right"/>
            </w:pPr>
            <w:r>
              <w:t>5725,4</w:t>
            </w:r>
          </w:p>
        </w:tc>
        <w:tc>
          <w:tcPr>
            <w:tcW w:w="1587" w:type="dxa"/>
          </w:tcPr>
          <w:p w:rsidR="008D2229" w:rsidRDefault="008D2229">
            <w:pPr>
              <w:pStyle w:val="ConsPlusNormal"/>
              <w:jc w:val="right"/>
            </w:pPr>
            <w:r>
              <w:t>5725,4</w:t>
            </w:r>
          </w:p>
        </w:tc>
        <w:tc>
          <w:tcPr>
            <w:tcW w:w="1701" w:type="dxa"/>
          </w:tcPr>
          <w:p w:rsidR="008D2229" w:rsidRDefault="008D2229">
            <w:pPr>
              <w:pStyle w:val="ConsPlusNormal"/>
              <w:jc w:val="right"/>
            </w:pPr>
            <w:r>
              <w:t>5725,4</w:t>
            </w:r>
          </w:p>
        </w:tc>
        <w:tc>
          <w:tcPr>
            <w:tcW w:w="1701" w:type="dxa"/>
          </w:tcPr>
          <w:p w:rsidR="008D2229" w:rsidRDefault="008D2229">
            <w:pPr>
              <w:pStyle w:val="ConsPlusNormal"/>
              <w:jc w:val="right"/>
            </w:pPr>
            <w:r>
              <w:t>5725,4</w:t>
            </w:r>
          </w:p>
        </w:tc>
        <w:tc>
          <w:tcPr>
            <w:tcW w:w="1644" w:type="dxa"/>
          </w:tcPr>
          <w:p w:rsidR="008D2229" w:rsidRDefault="008D2229">
            <w:pPr>
              <w:pStyle w:val="ConsPlusNormal"/>
              <w:jc w:val="right"/>
            </w:pPr>
            <w:r>
              <w:t>24471,4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1329135</w:t>
            </w:r>
          </w:p>
        </w:tc>
        <w:tc>
          <w:tcPr>
            <w:tcW w:w="1587" w:type="dxa"/>
          </w:tcPr>
          <w:p w:rsidR="008D2229" w:rsidRDefault="008D2229">
            <w:pPr>
              <w:pStyle w:val="ConsPlusNormal"/>
              <w:jc w:val="right"/>
            </w:pPr>
            <w:r>
              <w:t>4143,0</w:t>
            </w:r>
          </w:p>
        </w:tc>
        <w:tc>
          <w:tcPr>
            <w:tcW w:w="1587" w:type="dxa"/>
          </w:tcPr>
          <w:p w:rsidR="008D2229" w:rsidRDefault="008D2229">
            <w:pPr>
              <w:pStyle w:val="ConsPlusNormal"/>
              <w:jc w:val="right"/>
            </w:pPr>
            <w:r>
              <w:t>3069,8</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7212,8</w:t>
            </w:r>
          </w:p>
        </w:tc>
      </w:tr>
      <w:tr w:rsidR="008D2229">
        <w:tc>
          <w:tcPr>
            <w:tcW w:w="794" w:type="dxa"/>
            <w:vMerge w:val="restart"/>
          </w:tcPr>
          <w:p w:rsidR="008D2229" w:rsidRDefault="008D2229">
            <w:pPr>
              <w:pStyle w:val="ConsPlusNormal"/>
              <w:jc w:val="center"/>
            </w:pPr>
            <w:r>
              <w:t>11.</w:t>
            </w:r>
          </w:p>
        </w:tc>
        <w:tc>
          <w:tcPr>
            <w:tcW w:w="3345" w:type="dxa"/>
            <w:vMerge w:val="restart"/>
          </w:tcPr>
          <w:p w:rsidR="008D2229" w:rsidRDefault="008D2229">
            <w:pPr>
              <w:pStyle w:val="ConsPlusNormal"/>
            </w:pPr>
            <w:r>
              <w:t xml:space="preserve">Основное </w:t>
            </w:r>
            <w:hyperlink w:anchor="P931" w:history="1">
              <w:r>
                <w:rPr>
                  <w:color w:val="0000FF"/>
                </w:rPr>
                <w:t>мероприятие 3</w:t>
              </w:r>
            </w:hyperlink>
          </w:p>
        </w:tc>
        <w:tc>
          <w:tcPr>
            <w:tcW w:w="3572" w:type="dxa"/>
            <w:vMerge w:val="restart"/>
          </w:tcPr>
          <w:p w:rsidR="008D2229" w:rsidRDefault="008D2229">
            <w:pPr>
              <w:pStyle w:val="ConsPlusNormal"/>
            </w:pPr>
            <w:r>
              <w:t xml:space="preserve">"Обеспечение охраны объектов </w:t>
            </w:r>
            <w:r>
              <w:lastRenderedPageBreak/>
              <w:t>животного мира, не отнесенных к объектам охоты"</w:t>
            </w:r>
          </w:p>
        </w:tc>
        <w:tc>
          <w:tcPr>
            <w:tcW w:w="3118" w:type="dxa"/>
          </w:tcPr>
          <w:p w:rsidR="008D2229" w:rsidRDefault="008D2229">
            <w:pPr>
              <w:pStyle w:val="ConsPlusNormal"/>
            </w:pPr>
            <w:r>
              <w:lastRenderedPageBreak/>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vAlign w:val="bottom"/>
          </w:tcPr>
          <w:p w:rsidR="008D2229" w:rsidRDefault="008D2229">
            <w:pPr>
              <w:pStyle w:val="ConsPlusNormal"/>
              <w:jc w:val="right"/>
            </w:pPr>
            <w:r>
              <w:t>143,1</w:t>
            </w:r>
          </w:p>
        </w:tc>
        <w:tc>
          <w:tcPr>
            <w:tcW w:w="1587" w:type="dxa"/>
            <w:vAlign w:val="bottom"/>
          </w:tcPr>
          <w:p w:rsidR="008D2229" w:rsidRDefault="008D2229">
            <w:pPr>
              <w:pStyle w:val="ConsPlusNormal"/>
              <w:jc w:val="right"/>
            </w:pPr>
            <w:r>
              <w:t>-</w:t>
            </w:r>
          </w:p>
        </w:tc>
        <w:tc>
          <w:tcPr>
            <w:tcW w:w="1531" w:type="dxa"/>
            <w:vAlign w:val="bottom"/>
          </w:tcPr>
          <w:p w:rsidR="008D2229" w:rsidRDefault="008D2229">
            <w:pPr>
              <w:pStyle w:val="ConsPlusNormal"/>
              <w:jc w:val="right"/>
            </w:pPr>
            <w:r>
              <w:t>99,0</w:t>
            </w:r>
          </w:p>
        </w:tc>
        <w:tc>
          <w:tcPr>
            <w:tcW w:w="1587" w:type="dxa"/>
            <w:vAlign w:val="bottom"/>
          </w:tcPr>
          <w:p w:rsidR="008D2229" w:rsidRDefault="008D2229">
            <w:pPr>
              <w:pStyle w:val="ConsPlusNormal"/>
              <w:jc w:val="right"/>
            </w:pPr>
            <w:r>
              <w:t>125,0</w:t>
            </w:r>
          </w:p>
        </w:tc>
        <w:tc>
          <w:tcPr>
            <w:tcW w:w="1587" w:type="dxa"/>
            <w:vAlign w:val="bottom"/>
          </w:tcPr>
          <w:p w:rsidR="008D2229" w:rsidRDefault="008D2229">
            <w:pPr>
              <w:pStyle w:val="ConsPlusNormal"/>
              <w:jc w:val="right"/>
            </w:pPr>
            <w:r>
              <w:t>144,4</w:t>
            </w:r>
          </w:p>
        </w:tc>
        <w:tc>
          <w:tcPr>
            <w:tcW w:w="1701" w:type="dxa"/>
            <w:vAlign w:val="bottom"/>
          </w:tcPr>
          <w:p w:rsidR="008D2229" w:rsidRDefault="008D2229">
            <w:pPr>
              <w:pStyle w:val="ConsPlusNormal"/>
              <w:jc w:val="right"/>
            </w:pPr>
            <w:r>
              <w:t>147,3</w:t>
            </w:r>
          </w:p>
        </w:tc>
        <w:tc>
          <w:tcPr>
            <w:tcW w:w="1701" w:type="dxa"/>
            <w:vAlign w:val="bottom"/>
          </w:tcPr>
          <w:p w:rsidR="008D2229" w:rsidRDefault="008D2229">
            <w:pPr>
              <w:pStyle w:val="ConsPlusNormal"/>
              <w:jc w:val="right"/>
            </w:pPr>
            <w:r>
              <w:t>147,3</w:t>
            </w:r>
          </w:p>
        </w:tc>
        <w:tc>
          <w:tcPr>
            <w:tcW w:w="1644" w:type="dxa"/>
            <w:vAlign w:val="bottom"/>
          </w:tcPr>
          <w:p w:rsidR="008D2229" w:rsidRDefault="008D2229">
            <w:pPr>
              <w:pStyle w:val="ConsPlusNormal"/>
              <w:jc w:val="right"/>
            </w:pPr>
            <w:r>
              <w:t>806,1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1320359200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99,0</w:t>
            </w:r>
          </w:p>
        </w:tc>
        <w:tc>
          <w:tcPr>
            <w:tcW w:w="1587" w:type="dxa"/>
          </w:tcPr>
          <w:p w:rsidR="008D2229" w:rsidRDefault="008D2229">
            <w:pPr>
              <w:pStyle w:val="ConsPlusNormal"/>
              <w:jc w:val="right"/>
            </w:pPr>
            <w:r>
              <w:t>125,0</w:t>
            </w:r>
          </w:p>
        </w:tc>
        <w:tc>
          <w:tcPr>
            <w:tcW w:w="1587" w:type="dxa"/>
          </w:tcPr>
          <w:p w:rsidR="008D2229" w:rsidRDefault="008D2229">
            <w:pPr>
              <w:pStyle w:val="ConsPlusNormal"/>
              <w:jc w:val="right"/>
            </w:pPr>
            <w:r>
              <w:t>144,4</w:t>
            </w:r>
          </w:p>
        </w:tc>
        <w:tc>
          <w:tcPr>
            <w:tcW w:w="1701" w:type="dxa"/>
          </w:tcPr>
          <w:p w:rsidR="008D2229" w:rsidRDefault="008D2229">
            <w:pPr>
              <w:pStyle w:val="ConsPlusNormal"/>
              <w:jc w:val="right"/>
            </w:pPr>
            <w:r>
              <w:t>147,3</w:t>
            </w:r>
          </w:p>
        </w:tc>
        <w:tc>
          <w:tcPr>
            <w:tcW w:w="1701" w:type="dxa"/>
          </w:tcPr>
          <w:p w:rsidR="008D2229" w:rsidRDefault="008D2229">
            <w:pPr>
              <w:pStyle w:val="ConsPlusNormal"/>
              <w:jc w:val="right"/>
            </w:pPr>
            <w:r>
              <w:t>147,3</w:t>
            </w:r>
          </w:p>
        </w:tc>
        <w:tc>
          <w:tcPr>
            <w:tcW w:w="1644" w:type="dxa"/>
          </w:tcPr>
          <w:p w:rsidR="008D2229" w:rsidRDefault="008D2229">
            <w:pPr>
              <w:pStyle w:val="ConsPlusNormal"/>
              <w:jc w:val="right"/>
            </w:pPr>
            <w:r>
              <w:t>663,0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1325920</w:t>
            </w:r>
          </w:p>
        </w:tc>
        <w:tc>
          <w:tcPr>
            <w:tcW w:w="1587" w:type="dxa"/>
          </w:tcPr>
          <w:p w:rsidR="008D2229" w:rsidRDefault="008D2229">
            <w:pPr>
              <w:pStyle w:val="ConsPlusNormal"/>
              <w:jc w:val="right"/>
            </w:pPr>
            <w:r>
              <w:t>143,1</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143,1</w:t>
            </w:r>
          </w:p>
        </w:tc>
      </w:tr>
      <w:tr w:rsidR="008D2229">
        <w:tc>
          <w:tcPr>
            <w:tcW w:w="794" w:type="dxa"/>
            <w:vMerge w:val="restart"/>
          </w:tcPr>
          <w:p w:rsidR="008D2229" w:rsidRDefault="008D2229">
            <w:pPr>
              <w:pStyle w:val="ConsPlusNormal"/>
              <w:jc w:val="center"/>
            </w:pPr>
            <w:r>
              <w:t>12.</w:t>
            </w:r>
          </w:p>
        </w:tc>
        <w:tc>
          <w:tcPr>
            <w:tcW w:w="3345" w:type="dxa"/>
            <w:vMerge w:val="restart"/>
          </w:tcPr>
          <w:p w:rsidR="008D2229" w:rsidRDefault="008D2229">
            <w:pPr>
              <w:pStyle w:val="ConsPlusNormal"/>
            </w:pPr>
            <w:r>
              <w:t xml:space="preserve">Основное </w:t>
            </w:r>
            <w:hyperlink w:anchor="P939" w:history="1">
              <w:r>
                <w:rPr>
                  <w:color w:val="0000FF"/>
                </w:rPr>
                <w:t>мероприятие 4</w:t>
              </w:r>
            </w:hyperlink>
          </w:p>
        </w:tc>
        <w:tc>
          <w:tcPr>
            <w:tcW w:w="3572" w:type="dxa"/>
            <w:vMerge w:val="restart"/>
          </w:tcPr>
          <w:p w:rsidR="008D2229" w:rsidRDefault="008D2229">
            <w:pPr>
              <w:pStyle w:val="ConsPlusNormal"/>
            </w:pPr>
            <w:r>
              <w:t>"Сохранение видового разнообразия охотничьих ресурсов"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926,0</w:t>
            </w:r>
          </w:p>
        </w:tc>
        <w:tc>
          <w:tcPr>
            <w:tcW w:w="1587" w:type="dxa"/>
          </w:tcPr>
          <w:p w:rsidR="008D2229" w:rsidRDefault="008D2229">
            <w:pPr>
              <w:pStyle w:val="ConsPlusNormal"/>
              <w:jc w:val="right"/>
            </w:pPr>
            <w:r>
              <w:t>926,0</w:t>
            </w:r>
          </w:p>
        </w:tc>
        <w:tc>
          <w:tcPr>
            <w:tcW w:w="1701" w:type="dxa"/>
          </w:tcPr>
          <w:p w:rsidR="008D2229" w:rsidRDefault="008D2229">
            <w:pPr>
              <w:pStyle w:val="ConsPlusNormal"/>
              <w:jc w:val="right"/>
            </w:pPr>
            <w:r>
              <w:t>1299,0</w:t>
            </w:r>
          </w:p>
        </w:tc>
        <w:tc>
          <w:tcPr>
            <w:tcW w:w="1701" w:type="dxa"/>
          </w:tcPr>
          <w:p w:rsidR="008D2229" w:rsidRDefault="008D2229">
            <w:pPr>
              <w:pStyle w:val="ConsPlusNormal"/>
              <w:jc w:val="right"/>
            </w:pPr>
            <w:r>
              <w:t>1665,9</w:t>
            </w:r>
          </w:p>
        </w:tc>
        <w:tc>
          <w:tcPr>
            <w:tcW w:w="1644" w:type="dxa"/>
          </w:tcPr>
          <w:p w:rsidR="008D2229" w:rsidRDefault="008D2229">
            <w:pPr>
              <w:pStyle w:val="ConsPlusNormal"/>
              <w:jc w:val="right"/>
            </w:pPr>
            <w:r>
              <w:t>4816,9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1320459703</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926,0</w:t>
            </w:r>
          </w:p>
        </w:tc>
        <w:tc>
          <w:tcPr>
            <w:tcW w:w="1587" w:type="dxa"/>
          </w:tcPr>
          <w:p w:rsidR="008D2229" w:rsidRDefault="008D2229">
            <w:pPr>
              <w:pStyle w:val="ConsPlusNormal"/>
              <w:jc w:val="right"/>
            </w:pPr>
            <w:r>
              <w:t>926,0</w:t>
            </w:r>
          </w:p>
        </w:tc>
        <w:tc>
          <w:tcPr>
            <w:tcW w:w="1701" w:type="dxa"/>
          </w:tcPr>
          <w:p w:rsidR="008D2229" w:rsidRDefault="008D2229">
            <w:pPr>
              <w:pStyle w:val="ConsPlusNormal"/>
              <w:jc w:val="right"/>
            </w:pPr>
            <w:r>
              <w:t>1299,0</w:t>
            </w:r>
          </w:p>
        </w:tc>
        <w:tc>
          <w:tcPr>
            <w:tcW w:w="1701" w:type="dxa"/>
          </w:tcPr>
          <w:p w:rsidR="008D2229" w:rsidRDefault="008D2229">
            <w:pPr>
              <w:pStyle w:val="ConsPlusNormal"/>
              <w:jc w:val="right"/>
            </w:pPr>
            <w:r>
              <w:t>1665,9</w:t>
            </w:r>
          </w:p>
        </w:tc>
        <w:tc>
          <w:tcPr>
            <w:tcW w:w="1644" w:type="dxa"/>
          </w:tcPr>
          <w:p w:rsidR="008D2229" w:rsidRDefault="008D2229">
            <w:pPr>
              <w:pStyle w:val="ConsPlusNormal"/>
              <w:jc w:val="right"/>
            </w:pPr>
            <w:r>
              <w:t>4816,9</w:t>
            </w:r>
          </w:p>
        </w:tc>
      </w:tr>
      <w:tr w:rsidR="008D2229">
        <w:tc>
          <w:tcPr>
            <w:tcW w:w="794" w:type="dxa"/>
            <w:vMerge w:val="restart"/>
          </w:tcPr>
          <w:p w:rsidR="008D2229" w:rsidRDefault="008D2229">
            <w:pPr>
              <w:pStyle w:val="ConsPlusNormal"/>
              <w:jc w:val="center"/>
              <w:outlineLvl w:val="3"/>
            </w:pPr>
            <w:r>
              <w:t>13.</w:t>
            </w:r>
          </w:p>
        </w:tc>
        <w:tc>
          <w:tcPr>
            <w:tcW w:w="3345" w:type="dxa"/>
            <w:vMerge w:val="restart"/>
          </w:tcPr>
          <w:p w:rsidR="008D2229" w:rsidRDefault="008D2229">
            <w:pPr>
              <w:pStyle w:val="ConsPlusNormal"/>
            </w:pPr>
            <w:hyperlink w:anchor="P3592" w:history="1">
              <w:r>
                <w:rPr>
                  <w:color w:val="0000FF"/>
                </w:rPr>
                <w:t>Подпрограмма 3</w:t>
              </w:r>
            </w:hyperlink>
          </w:p>
        </w:tc>
        <w:tc>
          <w:tcPr>
            <w:tcW w:w="3572" w:type="dxa"/>
            <w:vMerge w:val="restart"/>
          </w:tcPr>
          <w:p w:rsidR="008D2229" w:rsidRDefault="008D2229">
            <w:pPr>
              <w:pStyle w:val="ConsPlusNormal"/>
            </w:pPr>
            <w:r>
              <w:t>"Повышение устойчивости водных биоресурсов и развитие рыбохозяйственного комплекса Оренбургской области", в том числе:</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14016,2</w:t>
            </w:r>
          </w:p>
        </w:tc>
        <w:tc>
          <w:tcPr>
            <w:tcW w:w="1587" w:type="dxa"/>
          </w:tcPr>
          <w:p w:rsidR="008D2229" w:rsidRDefault="008D2229">
            <w:pPr>
              <w:pStyle w:val="ConsPlusNormal"/>
              <w:jc w:val="right"/>
            </w:pPr>
            <w:r>
              <w:t>12061,0</w:t>
            </w:r>
          </w:p>
        </w:tc>
        <w:tc>
          <w:tcPr>
            <w:tcW w:w="1531" w:type="dxa"/>
          </w:tcPr>
          <w:p w:rsidR="008D2229" w:rsidRDefault="008D2229">
            <w:pPr>
              <w:pStyle w:val="ConsPlusNormal"/>
              <w:jc w:val="right"/>
            </w:pPr>
            <w:r>
              <w:t>11700,4</w:t>
            </w:r>
          </w:p>
        </w:tc>
        <w:tc>
          <w:tcPr>
            <w:tcW w:w="1587" w:type="dxa"/>
          </w:tcPr>
          <w:p w:rsidR="008D2229" w:rsidRDefault="008D2229">
            <w:pPr>
              <w:pStyle w:val="ConsPlusNormal"/>
              <w:jc w:val="right"/>
            </w:pPr>
            <w:r>
              <w:t>6623,7</w:t>
            </w:r>
          </w:p>
        </w:tc>
        <w:tc>
          <w:tcPr>
            <w:tcW w:w="1587" w:type="dxa"/>
          </w:tcPr>
          <w:p w:rsidR="008D2229" w:rsidRDefault="008D2229">
            <w:pPr>
              <w:pStyle w:val="ConsPlusNormal"/>
              <w:jc w:val="right"/>
            </w:pPr>
            <w:r>
              <w:t>6320,7</w:t>
            </w:r>
          </w:p>
        </w:tc>
        <w:tc>
          <w:tcPr>
            <w:tcW w:w="1701" w:type="dxa"/>
          </w:tcPr>
          <w:p w:rsidR="008D2229" w:rsidRDefault="008D2229">
            <w:pPr>
              <w:pStyle w:val="ConsPlusNormal"/>
              <w:jc w:val="right"/>
            </w:pPr>
            <w:r>
              <w:t>6323,7</w:t>
            </w:r>
          </w:p>
        </w:tc>
        <w:tc>
          <w:tcPr>
            <w:tcW w:w="1701" w:type="dxa"/>
          </w:tcPr>
          <w:p w:rsidR="008D2229" w:rsidRDefault="008D2229">
            <w:pPr>
              <w:pStyle w:val="ConsPlusNormal"/>
              <w:jc w:val="right"/>
            </w:pPr>
            <w:r>
              <w:t>6323,7</w:t>
            </w:r>
          </w:p>
        </w:tc>
        <w:tc>
          <w:tcPr>
            <w:tcW w:w="1644" w:type="dxa"/>
          </w:tcPr>
          <w:p w:rsidR="008D2229" w:rsidRDefault="008D2229">
            <w:pPr>
              <w:pStyle w:val="ConsPlusNormal"/>
              <w:jc w:val="right"/>
            </w:pPr>
            <w:r>
              <w:t>63369,4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14016,2</w:t>
            </w:r>
          </w:p>
        </w:tc>
        <w:tc>
          <w:tcPr>
            <w:tcW w:w="1587" w:type="dxa"/>
          </w:tcPr>
          <w:p w:rsidR="008D2229" w:rsidRDefault="008D2229">
            <w:pPr>
              <w:pStyle w:val="ConsPlusNormal"/>
              <w:jc w:val="right"/>
            </w:pPr>
            <w:r>
              <w:t>12061,0</w:t>
            </w:r>
          </w:p>
        </w:tc>
        <w:tc>
          <w:tcPr>
            <w:tcW w:w="1531" w:type="dxa"/>
          </w:tcPr>
          <w:p w:rsidR="008D2229" w:rsidRDefault="008D2229">
            <w:pPr>
              <w:pStyle w:val="ConsPlusNormal"/>
              <w:jc w:val="right"/>
            </w:pPr>
            <w:r>
              <w:t>11700,4</w:t>
            </w:r>
          </w:p>
        </w:tc>
        <w:tc>
          <w:tcPr>
            <w:tcW w:w="1587" w:type="dxa"/>
          </w:tcPr>
          <w:p w:rsidR="008D2229" w:rsidRDefault="008D2229">
            <w:pPr>
              <w:pStyle w:val="ConsPlusNormal"/>
              <w:jc w:val="right"/>
            </w:pPr>
            <w:r>
              <w:t>6623,7</w:t>
            </w:r>
          </w:p>
        </w:tc>
        <w:tc>
          <w:tcPr>
            <w:tcW w:w="1587" w:type="dxa"/>
          </w:tcPr>
          <w:p w:rsidR="008D2229" w:rsidRDefault="008D2229">
            <w:pPr>
              <w:pStyle w:val="ConsPlusNormal"/>
              <w:jc w:val="right"/>
            </w:pPr>
            <w:r>
              <w:t>6320,7</w:t>
            </w:r>
          </w:p>
        </w:tc>
        <w:tc>
          <w:tcPr>
            <w:tcW w:w="1701" w:type="dxa"/>
          </w:tcPr>
          <w:p w:rsidR="008D2229" w:rsidRDefault="008D2229">
            <w:pPr>
              <w:pStyle w:val="ConsPlusNormal"/>
              <w:jc w:val="right"/>
            </w:pPr>
            <w:r>
              <w:t>6323,7</w:t>
            </w:r>
          </w:p>
        </w:tc>
        <w:tc>
          <w:tcPr>
            <w:tcW w:w="1701" w:type="dxa"/>
          </w:tcPr>
          <w:p w:rsidR="008D2229" w:rsidRDefault="008D2229">
            <w:pPr>
              <w:pStyle w:val="ConsPlusNormal"/>
              <w:jc w:val="right"/>
            </w:pPr>
            <w:r>
              <w:t>6323,7</w:t>
            </w:r>
          </w:p>
        </w:tc>
        <w:tc>
          <w:tcPr>
            <w:tcW w:w="1644" w:type="dxa"/>
          </w:tcPr>
          <w:p w:rsidR="008D2229" w:rsidRDefault="008D2229">
            <w:pPr>
              <w:pStyle w:val="ConsPlusNormal"/>
              <w:jc w:val="right"/>
            </w:pPr>
            <w:r>
              <w:t>63369,4</w:t>
            </w:r>
          </w:p>
        </w:tc>
      </w:tr>
      <w:tr w:rsidR="008D2229">
        <w:tc>
          <w:tcPr>
            <w:tcW w:w="794" w:type="dxa"/>
            <w:vMerge w:val="restart"/>
          </w:tcPr>
          <w:p w:rsidR="008D2229" w:rsidRDefault="008D2229">
            <w:pPr>
              <w:pStyle w:val="ConsPlusNormal"/>
              <w:jc w:val="center"/>
            </w:pPr>
            <w:r>
              <w:t>14.</w:t>
            </w:r>
          </w:p>
        </w:tc>
        <w:tc>
          <w:tcPr>
            <w:tcW w:w="3345" w:type="dxa"/>
            <w:vMerge w:val="restart"/>
          </w:tcPr>
          <w:p w:rsidR="008D2229" w:rsidRDefault="008D2229">
            <w:pPr>
              <w:pStyle w:val="ConsPlusNormal"/>
            </w:pPr>
            <w:r>
              <w:t xml:space="preserve">Основное </w:t>
            </w:r>
            <w:hyperlink w:anchor="P948" w:history="1">
              <w:r>
                <w:rPr>
                  <w:color w:val="0000FF"/>
                </w:rPr>
                <w:t>мероприятие 1</w:t>
              </w:r>
            </w:hyperlink>
          </w:p>
        </w:tc>
        <w:tc>
          <w:tcPr>
            <w:tcW w:w="3572" w:type="dxa"/>
            <w:vMerge w:val="restart"/>
          </w:tcPr>
          <w:p w:rsidR="008D2229" w:rsidRDefault="008D2229">
            <w:pPr>
              <w:pStyle w:val="ConsPlusNormal"/>
            </w:pPr>
            <w:r>
              <w:t>"Обеспечение воспроизводства и рационального использования водных биологических ресурсов"</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6105,0</w:t>
            </w:r>
          </w:p>
        </w:tc>
        <w:tc>
          <w:tcPr>
            <w:tcW w:w="1587" w:type="dxa"/>
          </w:tcPr>
          <w:p w:rsidR="008D2229" w:rsidRDefault="008D2229">
            <w:pPr>
              <w:pStyle w:val="ConsPlusNormal"/>
              <w:jc w:val="right"/>
            </w:pPr>
            <w:r>
              <w:t>4055,0</w:t>
            </w:r>
          </w:p>
        </w:tc>
        <w:tc>
          <w:tcPr>
            <w:tcW w:w="1531" w:type="dxa"/>
          </w:tcPr>
          <w:p w:rsidR="008D2229" w:rsidRDefault="008D2229">
            <w:pPr>
              <w:pStyle w:val="ConsPlusNormal"/>
              <w:jc w:val="right"/>
            </w:pPr>
            <w:r>
              <w:t>4457,8</w:t>
            </w:r>
          </w:p>
        </w:tc>
        <w:tc>
          <w:tcPr>
            <w:tcW w:w="1587" w:type="dxa"/>
          </w:tcPr>
          <w:p w:rsidR="008D2229" w:rsidRDefault="008D2229">
            <w:pPr>
              <w:pStyle w:val="ConsPlusNormal"/>
            </w:pPr>
          </w:p>
        </w:tc>
        <w:tc>
          <w:tcPr>
            <w:tcW w:w="1587" w:type="dxa"/>
          </w:tcPr>
          <w:p w:rsidR="008D2229" w:rsidRDefault="008D2229">
            <w:pPr>
              <w:pStyle w:val="ConsPlusNormal"/>
            </w:pPr>
          </w:p>
        </w:tc>
        <w:tc>
          <w:tcPr>
            <w:tcW w:w="1701" w:type="dxa"/>
          </w:tcPr>
          <w:p w:rsidR="008D2229" w:rsidRDefault="008D2229">
            <w:pPr>
              <w:pStyle w:val="ConsPlusNormal"/>
            </w:pPr>
          </w:p>
        </w:tc>
        <w:tc>
          <w:tcPr>
            <w:tcW w:w="1701" w:type="dxa"/>
          </w:tcPr>
          <w:p w:rsidR="008D2229" w:rsidRDefault="008D2229">
            <w:pPr>
              <w:pStyle w:val="ConsPlusNormal"/>
            </w:pPr>
          </w:p>
        </w:tc>
        <w:tc>
          <w:tcPr>
            <w:tcW w:w="1644" w:type="dxa"/>
          </w:tcPr>
          <w:p w:rsidR="008D2229" w:rsidRDefault="008D2229">
            <w:pPr>
              <w:pStyle w:val="ConsPlusNormal"/>
              <w:jc w:val="right"/>
            </w:pPr>
            <w:r>
              <w:t>14617,8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1330191360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4457,8</w:t>
            </w:r>
          </w:p>
        </w:tc>
        <w:tc>
          <w:tcPr>
            <w:tcW w:w="1587" w:type="dxa"/>
          </w:tcPr>
          <w:p w:rsidR="008D2229" w:rsidRDefault="008D2229">
            <w:pPr>
              <w:pStyle w:val="ConsPlusNormal"/>
            </w:pPr>
          </w:p>
        </w:tc>
        <w:tc>
          <w:tcPr>
            <w:tcW w:w="1587" w:type="dxa"/>
          </w:tcPr>
          <w:p w:rsidR="008D2229" w:rsidRDefault="008D2229">
            <w:pPr>
              <w:pStyle w:val="ConsPlusNormal"/>
            </w:pPr>
          </w:p>
        </w:tc>
        <w:tc>
          <w:tcPr>
            <w:tcW w:w="1701" w:type="dxa"/>
          </w:tcPr>
          <w:p w:rsidR="008D2229" w:rsidRDefault="008D2229">
            <w:pPr>
              <w:pStyle w:val="ConsPlusNormal"/>
            </w:pPr>
          </w:p>
        </w:tc>
        <w:tc>
          <w:tcPr>
            <w:tcW w:w="1701" w:type="dxa"/>
          </w:tcPr>
          <w:p w:rsidR="008D2229" w:rsidRDefault="008D2229">
            <w:pPr>
              <w:pStyle w:val="ConsPlusNormal"/>
            </w:pPr>
          </w:p>
        </w:tc>
        <w:tc>
          <w:tcPr>
            <w:tcW w:w="1644" w:type="dxa"/>
          </w:tcPr>
          <w:p w:rsidR="008D2229" w:rsidRDefault="008D2229">
            <w:pPr>
              <w:pStyle w:val="ConsPlusNormal"/>
              <w:jc w:val="right"/>
            </w:pPr>
            <w:r>
              <w:t>4457,8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1339136</w:t>
            </w:r>
          </w:p>
        </w:tc>
        <w:tc>
          <w:tcPr>
            <w:tcW w:w="1587" w:type="dxa"/>
          </w:tcPr>
          <w:p w:rsidR="008D2229" w:rsidRDefault="008D2229">
            <w:pPr>
              <w:pStyle w:val="ConsPlusNormal"/>
              <w:jc w:val="right"/>
            </w:pPr>
            <w:r>
              <w:t>5455,0</w:t>
            </w:r>
          </w:p>
        </w:tc>
        <w:tc>
          <w:tcPr>
            <w:tcW w:w="1587" w:type="dxa"/>
          </w:tcPr>
          <w:p w:rsidR="008D2229" w:rsidRDefault="008D2229">
            <w:pPr>
              <w:pStyle w:val="ConsPlusNormal"/>
              <w:jc w:val="right"/>
            </w:pPr>
            <w:r>
              <w:t>4055,0</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9510,0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1339137</w:t>
            </w:r>
          </w:p>
        </w:tc>
        <w:tc>
          <w:tcPr>
            <w:tcW w:w="1587" w:type="dxa"/>
          </w:tcPr>
          <w:p w:rsidR="008D2229" w:rsidRDefault="008D2229">
            <w:pPr>
              <w:pStyle w:val="ConsPlusNormal"/>
              <w:jc w:val="right"/>
            </w:pPr>
            <w:r>
              <w:t>650,0</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650,0</w:t>
            </w:r>
          </w:p>
        </w:tc>
      </w:tr>
      <w:tr w:rsidR="008D2229">
        <w:tc>
          <w:tcPr>
            <w:tcW w:w="794" w:type="dxa"/>
            <w:vMerge w:val="restart"/>
          </w:tcPr>
          <w:p w:rsidR="008D2229" w:rsidRDefault="008D2229">
            <w:pPr>
              <w:pStyle w:val="ConsPlusNormal"/>
              <w:jc w:val="center"/>
            </w:pPr>
            <w:r>
              <w:t>15.</w:t>
            </w:r>
          </w:p>
        </w:tc>
        <w:tc>
          <w:tcPr>
            <w:tcW w:w="3345" w:type="dxa"/>
            <w:vMerge w:val="restart"/>
          </w:tcPr>
          <w:p w:rsidR="008D2229" w:rsidRDefault="008D2229">
            <w:pPr>
              <w:pStyle w:val="ConsPlusNormal"/>
            </w:pPr>
            <w:r>
              <w:t xml:space="preserve">Основное </w:t>
            </w:r>
            <w:hyperlink w:anchor="P958" w:history="1">
              <w:r>
                <w:rPr>
                  <w:color w:val="0000FF"/>
                </w:rPr>
                <w:t>мероприятие 2</w:t>
              </w:r>
            </w:hyperlink>
          </w:p>
        </w:tc>
        <w:tc>
          <w:tcPr>
            <w:tcW w:w="3572" w:type="dxa"/>
            <w:vMerge w:val="restart"/>
          </w:tcPr>
          <w:p w:rsidR="008D2229" w:rsidRDefault="008D2229">
            <w:pPr>
              <w:pStyle w:val="ConsPlusNormal"/>
            </w:pPr>
            <w:r>
              <w:t>"Обеспечение охраны водных биоресурсов Оренбургской области"</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843</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7911,2</w:t>
            </w:r>
          </w:p>
        </w:tc>
        <w:tc>
          <w:tcPr>
            <w:tcW w:w="1587" w:type="dxa"/>
          </w:tcPr>
          <w:p w:rsidR="008D2229" w:rsidRDefault="008D2229">
            <w:pPr>
              <w:pStyle w:val="ConsPlusNormal"/>
              <w:jc w:val="right"/>
            </w:pPr>
            <w:r>
              <w:t>8006,0</w:t>
            </w:r>
          </w:p>
        </w:tc>
        <w:tc>
          <w:tcPr>
            <w:tcW w:w="1531" w:type="dxa"/>
          </w:tcPr>
          <w:p w:rsidR="008D2229" w:rsidRDefault="008D2229">
            <w:pPr>
              <w:pStyle w:val="ConsPlusNormal"/>
              <w:jc w:val="right"/>
            </w:pPr>
            <w:r>
              <w:t>7242,6</w:t>
            </w:r>
          </w:p>
        </w:tc>
        <w:tc>
          <w:tcPr>
            <w:tcW w:w="1587" w:type="dxa"/>
          </w:tcPr>
          <w:p w:rsidR="008D2229" w:rsidRDefault="008D2229">
            <w:pPr>
              <w:pStyle w:val="ConsPlusNormal"/>
              <w:jc w:val="right"/>
            </w:pPr>
            <w:r>
              <w:t>6623,7</w:t>
            </w:r>
          </w:p>
        </w:tc>
        <w:tc>
          <w:tcPr>
            <w:tcW w:w="1587" w:type="dxa"/>
          </w:tcPr>
          <w:p w:rsidR="008D2229" w:rsidRDefault="008D2229">
            <w:pPr>
              <w:pStyle w:val="ConsPlusNormal"/>
              <w:jc w:val="right"/>
            </w:pPr>
            <w:r>
              <w:t>6320,7</w:t>
            </w:r>
          </w:p>
        </w:tc>
        <w:tc>
          <w:tcPr>
            <w:tcW w:w="1701" w:type="dxa"/>
          </w:tcPr>
          <w:p w:rsidR="008D2229" w:rsidRDefault="008D2229">
            <w:pPr>
              <w:pStyle w:val="ConsPlusNormal"/>
              <w:jc w:val="right"/>
            </w:pPr>
            <w:r>
              <w:t>6323,7</w:t>
            </w:r>
          </w:p>
        </w:tc>
        <w:tc>
          <w:tcPr>
            <w:tcW w:w="1701" w:type="dxa"/>
          </w:tcPr>
          <w:p w:rsidR="008D2229" w:rsidRDefault="008D2229">
            <w:pPr>
              <w:pStyle w:val="ConsPlusNormal"/>
              <w:jc w:val="right"/>
            </w:pPr>
            <w:r>
              <w:t>6323,7</w:t>
            </w:r>
          </w:p>
        </w:tc>
        <w:tc>
          <w:tcPr>
            <w:tcW w:w="1644" w:type="dxa"/>
          </w:tcPr>
          <w:p w:rsidR="008D2229" w:rsidRDefault="008D2229">
            <w:pPr>
              <w:pStyle w:val="ConsPlusNormal"/>
              <w:jc w:val="right"/>
            </w:pPr>
            <w:r>
              <w:t>48751,6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1330270970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7104,5</w:t>
            </w:r>
          </w:p>
        </w:tc>
        <w:tc>
          <w:tcPr>
            <w:tcW w:w="1587" w:type="dxa"/>
          </w:tcPr>
          <w:p w:rsidR="008D2229" w:rsidRDefault="008D2229">
            <w:pPr>
              <w:pStyle w:val="ConsPlusNormal"/>
              <w:jc w:val="right"/>
            </w:pPr>
            <w:r>
              <w:t>6474,8</w:t>
            </w:r>
          </w:p>
        </w:tc>
        <w:tc>
          <w:tcPr>
            <w:tcW w:w="1587" w:type="dxa"/>
          </w:tcPr>
          <w:p w:rsidR="008D2229" w:rsidRDefault="008D2229">
            <w:pPr>
              <w:pStyle w:val="ConsPlusNormal"/>
              <w:jc w:val="right"/>
            </w:pPr>
            <w:r>
              <w:t>6174,8</w:t>
            </w:r>
          </w:p>
        </w:tc>
        <w:tc>
          <w:tcPr>
            <w:tcW w:w="1701" w:type="dxa"/>
          </w:tcPr>
          <w:p w:rsidR="008D2229" w:rsidRDefault="008D2229">
            <w:pPr>
              <w:pStyle w:val="ConsPlusNormal"/>
              <w:jc w:val="right"/>
            </w:pPr>
            <w:r>
              <w:t>6174,8</w:t>
            </w:r>
          </w:p>
        </w:tc>
        <w:tc>
          <w:tcPr>
            <w:tcW w:w="1701" w:type="dxa"/>
          </w:tcPr>
          <w:p w:rsidR="008D2229" w:rsidRDefault="008D2229">
            <w:pPr>
              <w:pStyle w:val="ConsPlusNormal"/>
              <w:jc w:val="right"/>
            </w:pPr>
            <w:r>
              <w:t>6174,8</w:t>
            </w:r>
          </w:p>
        </w:tc>
        <w:tc>
          <w:tcPr>
            <w:tcW w:w="1644" w:type="dxa"/>
          </w:tcPr>
          <w:p w:rsidR="008D2229" w:rsidRDefault="008D2229">
            <w:pPr>
              <w:pStyle w:val="ConsPlusNormal"/>
              <w:jc w:val="right"/>
            </w:pPr>
            <w:r>
              <w:t>32103,7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1339138</w:t>
            </w:r>
          </w:p>
        </w:tc>
        <w:tc>
          <w:tcPr>
            <w:tcW w:w="1587" w:type="dxa"/>
          </w:tcPr>
          <w:p w:rsidR="008D2229" w:rsidRDefault="008D2229">
            <w:pPr>
              <w:pStyle w:val="ConsPlusNormal"/>
              <w:jc w:val="right"/>
            </w:pPr>
            <w:r>
              <w:t>300,0</w:t>
            </w:r>
          </w:p>
        </w:tc>
        <w:tc>
          <w:tcPr>
            <w:tcW w:w="1587" w:type="dxa"/>
          </w:tcPr>
          <w:p w:rsidR="008D2229" w:rsidRDefault="008D2229">
            <w:pPr>
              <w:pStyle w:val="ConsPlusNormal"/>
              <w:jc w:val="right"/>
            </w:pPr>
            <w:r>
              <w:t>300,0</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600,0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1337097</w:t>
            </w:r>
          </w:p>
        </w:tc>
        <w:tc>
          <w:tcPr>
            <w:tcW w:w="1587" w:type="dxa"/>
          </w:tcPr>
          <w:p w:rsidR="008D2229" w:rsidRDefault="008D2229">
            <w:pPr>
              <w:pStyle w:val="ConsPlusNormal"/>
              <w:jc w:val="right"/>
            </w:pPr>
            <w:r>
              <w:t>7498,5</w:t>
            </w:r>
          </w:p>
        </w:tc>
        <w:tc>
          <w:tcPr>
            <w:tcW w:w="1587" w:type="dxa"/>
          </w:tcPr>
          <w:p w:rsidR="008D2229" w:rsidRDefault="008D2229">
            <w:pPr>
              <w:pStyle w:val="ConsPlusNormal"/>
              <w:jc w:val="right"/>
            </w:pPr>
            <w:r>
              <w:t>7565,4</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15063,9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1330259100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138,1</w:t>
            </w:r>
          </w:p>
        </w:tc>
        <w:tc>
          <w:tcPr>
            <w:tcW w:w="1587" w:type="dxa"/>
          </w:tcPr>
          <w:p w:rsidR="008D2229" w:rsidRDefault="008D2229">
            <w:pPr>
              <w:pStyle w:val="ConsPlusNormal"/>
              <w:jc w:val="right"/>
            </w:pPr>
            <w:r>
              <w:t>148,9</w:t>
            </w:r>
          </w:p>
        </w:tc>
        <w:tc>
          <w:tcPr>
            <w:tcW w:w="1587" w:type="dxa"/>
          </w:tcPr>
          <w:p w:rsidR="008D2229" w:rsidRDefault="008D2229">
            <w:pPr>
              <w:pStyle w:val="ConsPlusNormal"/>
              <w:jc w:val="right"/>
            </w:pPr>
            <w:r>
              <w:t>145,9</w:t>
            </w:r>
          </w:p>
        </w:tc>
        <w:tc>
          <w:tcPr>
            <w:tcW w:w="1701" w:type="dxa"/>
          </w:tcPr>
          <w:p w:rsidR="008D2229" w:rsidRDefault="008D2229">
            <w:pPr>
              <w:pStyle w:val="ConsPlusNormal"/>
              <w:jc w:val="right"/>
            </w:pPr>
            <w:r>
              <w:t>148,9</w:t>
            </w:r>
          </w:p>
        </w:tc>
        <w:tc>
          <w:tcPr>
            <w:tcW w:w="1701" w:type="dxa"/>
          </w:tcPr>
          <w:p w:rsidR="008D2229" w:rsidRDefault="008D2229">
            <w:pPr>
              <w:pStyle w:val="ConsPlusNormal"/>
              <w:jc w:val="right"/>
            </w:pPr>
            <w:r>
              <w:t>148,9</w:t>
            </w:r>
          </w:p>
        </w:tc>
        <w:tc>
          <w:tcPr>
            <w:tcW w:w="1644" w:type="dxa"/>
          </w:tcPr>
          <w:p w:rsidR="008D2229" w:rsidRDefault="008D2229">
            <w:pPr>
              <w:pStyle w:val="ConsPlusNormal"/>
              <w:jc w:val="right"/>
            </w:pPr>
            <w:r>
              <w:t>730,7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0405</w:t>
            </w:r>
          </w:p>
        </w:tc>
        <w:tc>
          <w:tcPr>
            <w:tcW w:w="1531" w:type="dxa"/>
          </w:tcPr>
          <w:p w:rsidR="008D2229" w:rsidRDefault="008D2229">
            <w:pPr>
              <w:pStyle w:val="ConsPlusNormal"/>
              <w:jc w:val="center"/>
            </w:pPr>
            <w:r>
              <w:t>1335910</w:t>
            </w:r>
          </w:p>
        </w:tc>
        <w:tc>
          <w:tcPr>
            <w:tcW w:w="1587" w:type="dxa"/>
          </w:tcPr>
          <w:p w:rsidR="008D2229" w:rsidRDefault="008D2229">
            <w:pPr>
              <w:pStyle w:val="ConsPlusNormal"/>
              <w:jc w:val="right"/>
            </w:pPr>
            <w:r>
              <w:t>112,7</w:t>
            </w:r>
          </w:p>
        </w:tc>
        <w:tc>
          <w:tcPr>
            <w:tcW w:w="1587" w:type="dxa"/>
          </w:tcPr>
          <w:p w:rsidR="008D2229" w:rsidRDefault="008D2229">
            <w:pPr>
              <w:pStyle w:val="ConsPlusNormal"/>
              <w:jc w:val="right"/>
            </w:pPr>
            <w:r>
              <w:t>140,6</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253,3</w:t>
            </w:r>
          </w:p>
        </w:tc>
      </w:tr>
      <w:tr w:rsidR="008D2229">
        <w:tc>
          <w:tcPr>
            <w:tcW w:w="794" w:type="dxa"/>
            <w:vMerge w:val="restart"/>
          </w:tcPr>
          <w:p w:rsidR="008D2229" w:rsidRDefault="008D2229">
            <w:pPr>
              <w:pStyle w:val="ConsPlusNormal"/>
              <w:jc w:val="center"/>
              <w:outlineLvl w:val="3"/>
            </w:pPr>
            <w:r>
              <w:lastRenderedPageBreak/>
              <w:t>16.</w:t>
            </w:r>
          </w:p>
        </w:tc>
        <w:tc>
          <w:tcPr>
            <w:tcW w:w="3345" w:type="dxa"/>
            <w:vMerge w:val="restart"/>
          </w:tcPr>
          <w:p w:rsidR="008D2229" w:rsidRDefault="008D2229">
            <w:pPr>
              <w:pStyle w:val="ConsPlusNormal"/>
            </w:pPr>
            <w:hyperlink w:anchor="P3748" w:history="1">
              <w:r>
                <w:rPr>
                  <w:color w:val="0000FF"/>
                </w:rPr>
                <w:t>Подпрограмма 4</w:t>
              </w:r>
            </w:hyperlink>
          </w:p>
        </w:tc>
        <w:tc>
          <w:tcPr>
            <w:tcW w:w="3572" w:type="dxa"/>
            <w:vMerge w:val="restart"/>
          </w:tcPr>
          <w:p w:rsidR="008D2229" w:rsidRDefault="008D2229">
            <w:pPr>
              <w:pStyle w:val="ConsPlusNormal"/>
            </w:pPr>
            <w:r>
              <w:t>"Развитие водохозяйственного комплекса Оренбургской области", в том числе:</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139033,7</w:t>
            </w:r>
          </w:p>
        </w:tc>
        <w:tc>
          <w:tcPr>
            <w:tcW w:w="1587" w:type="dxa"/>
          </w:tcPr>
          <w:p w:rsidR="008D2229" w:rsidRDefault="008D2229">
            <w:pPr>
              <w:pStyle w:val="ConsPlusNormal"/>
              <w:jc w:val="right"/>
            </w:pPr>
            <w:r>
              <w:t>145207,9</w:t>
            </w:r>
          </w:p>
        </w:tc>
        <w:tc>
          <w:tcPr>
            <w:tcW w:w="1531" w:type="dxa"/>
          </w:tcPr>
          <w:p w:rsidR="008D2229" w:rsidRDefault="008D2229">
            <w:pPr>
              <w:pStyle w:val="ConsPlusNormal"/>
              <w:jc w:val="right"/>
            </w:pPr>
            <w:r>
              <w:t>70911,0</w:t>
            </w:r>
          </w:p>
        </w:tc>
        <w:tc>
          <w:tcPr>
            <w:tcW w:w="1587" w:type="dxa"/>
          </w:tcPr>
          <w:p w:rsidR="008D2229" w:rsidRDefault="008D2229">
            <w:pPr>
              <w:pStyle w:val="ConsPlusNormal"/>
              <w:jc w:val="right"/>
            </w:pPr>
            <w:r>
              <w:t>26758,4</w:t>
            </w:r>
          </w:p>
        </w:tc>
        <w:tc>
          <w:tcPr>
            <w:tcW w:w="1587" w:type="dxa"/>
          </w:tcPr>
          <w:p w:rsidR="008D2229" w:rsidRDefault="008D2229">
            <w:pPr>
              <w:pStyle w:val="ConsPlusNormal"/>
              <w:jc w:val="right"/>
            </w:pPr>
            <w:r>
              <w:t>56464,1</w:t>
            </w:r>
          </w:p>
        </w:tc>
        <w:tc>
          <w:tcPr>
            <w:tcW w:w="1701" w:type="dxa"/>
          </w:tcPr>
          <w:p w:rsidR="008D2229" w:rsidRDefault="008D2229">
            <w:pPr>
              <w:pStyle w:val="ConsPlusNormal"/>
              <w:jc w:val="right"/>
            </w:pPr>
            <w:r>
              <w:t>111464,1</w:t>
            </w:r>
          </w:p>
        </w:tc>
        <w:tc>
          <w:tcPr>
            <w:tcW w:w="1701" w:type="dxa"/>
          </w:tcPr>
          <w:p w:rsidR="008D2229" w:rsidRDefault="008D2229">
            <w:pPr>
              <w:pStyle w:val="ConsPlusNormal"/>
              <w:jc w:val="right"/>
            </w:pPr>
            <w:r>
              <w:t>159896,1</w:t>
            </w:r>
          </w:p>
        </w:tc>
        <w:tc>
          <w:tcPr>
            <w:tcW w:w="1644" w:type="dxa"/>
          </w:tcPr>
          <w:p w:rsidR="008D2229" w:rsidRDefault="008D2229">
            <w:pPr>
              <w:pStyle w:val="ConsPlusNormal"/>
              <w:jc w:val="right"/>
            </w:pPr>
            <w:r>
              <w:t>709735,3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139033,7</w:t>
            </w:r>
          </w:p>
        </w:tc>
        <w:tc>
          <w:tcPr>
            <w:tcW w:w="1587" w:type="dxa"/>
          </w:tcPr>
          <w:p w:rsidR="008D2229" w:rsidRDefault="008D2229">
            <w:pPr>
              <w:pStyle w:val="ConsPlusNormal"/>
              <w:jc w:val="right"/>
            </w:pPr>
            <w:r>
              <w:t>145207,9</w:t>
            </w:r>
          </w:p>
        </w:tc>
        <w:tc>
          <w:tcPr>
            <w:tcW w:w="1531" w:type="dxa"/>
          </w:tcPr>
          <w:p w:rsidR="008D2229" w:rsidRDefault="008D2229">
            <w:pPr>
              <w:pStyle w:val="ConsPlusNormal"/>
              <w:jc w:val="right"/>
            </w:pPr>
            <w:r>
              <w:t>70911,0</w:t>
            </w:r>
          </w:p>
        </w:tc>
        <w:tc>
          <w:tcPr>
            <w:tcW w:w="1587" w:type="dxa"/>
          </w:tcPr>
          <w:p w:rsidR="008D2229" w:rsidRDefault="008D2229">
            <w:pPr>
              <w:pStyle w:val="ConsPlusNormal"/>
              <w:jc w:val="right"/>
            </w:pPr>
            <w:r>
              <w:t>26758,4</w:t>
            </w:r>
          </w:p>
        </w:tc>
        <w:tc>
          <w:tcPr>
            <w:tcW w:w="1587" w:type="dxa"/>
          </w:tcPr>
          <w:p w:rsidR="008D2229" w:rsidRDefault="008D2229">
            <w:pPr>
              <w:pStyle w:val="ConsPlusNormal"/>
              <w:jc w:val="right"/>
            </w:pPr>
            <w:r>
              <w:t>56464,1</w:t>
            </w:r>
          </w:p>
        </w:tc>
        <w:tc>
          <w:tcPr>
            <w:tcW w:w="1701" w:type="dxa"/>
          </w:tcPr>
          <w:p w:rsidR="008D2229" w:rsidRDefault="008D2229">
            <w:pPr>
              <w:pStyle w:val="ConsPlusNormal"/>
              <w:jc w:val="right"/>
            </w:pPr>
            <w:r>
              <w:t>111464,1</w:t>
            </w:r>
          </w:p>
        </w:tc>
        <w:tc>
          <w:tcPr>
            <w:tcW w:w="1701" w:type="dxa"/>
          </w:tcPr>
          <w:p w:rsidR="008D2229" w:rsidRDefault="008D2229">
            <w:pPr>
              <w:pStyle w:val="ConsPlusNormal"/>
              <w:jc w:val="right"/>
            </w:pPr>
            <w:r>
              <w:t>159896,1</w:t>
            </w:r>
          </w:p>
        </w:tc>
        <w:tc>
          <w:tcPr>
            <w:tcW w:w="1644" w:type="dxa"/>
          </w:tcPr>
          <w:p w:rsidR="008D2229" w:rsidRDefault="008D2229">
            <w:pPr>
              <w:pStyle w:val="ConsPlusNormal"/>
              <w:jc w:val="right"/>
            </w:pPr>
            <w:r>
              <w:t>709735,3</w:t>
            </w:r>
          </w:p>
        </w:tc>
      </w:tr>
      <w:tr w:rsidR="008D2229">
        <w:tc>
          <w:tcPr>
            <w:tcW w:w="794" w:type="dxa"/>
            <w:vMerge w:val="restart"/>
          </w:tcPr>
          <w:p w:rsidR="008D2229" w:rsidRDefault="008D2229">
            <w:pPr>
              <w:pStyle w:val="ConsPlusNormal"/>
              <w:jc w:val="center"/>
            </w:pPr>
            <w:r>
              <w:t>17.</w:t>
            </w:r>
          </w:p>
        </w:tc>
        <w:tc>
          <w:tcPr>
            <w:tcW w:w="3345" w:type="dxa"/>
            <w:vMerge w:val="restart"/>
          </w:tcPr>
          <w:p w:rsidR="008D2229" w:rsidRDefault="008D2229">
            <w:pPr>
              <w:pStyle w:val="ConsPlusNormal"/>
            </w:pPr>
            <w:r>
              <w:t xml:space="preserve">Основное </w:t>
            </w:r>
            <w:hyperlink w:anchor="P977" w:history="1">
              <w:r>
                <w:rPr>
                  <w:color w:val="0000FF"/>
                </w:rPr>
                <w:t>мероприятие 2</w:t>
              </w:r>
            </w:hyperlink>
          </w:p>
        </w:tc>
        <w:tc>
          <w:tcPr>
            <w:tcW w:w="3572" w:type="dxa"/>
            <w:vMerge w:val="restart"/>
          </w:tcPr>
          <w:p w:rsidR="008D2229" w:rsidRDefault="008D2229">
            <w:pPr>
              <w:pStyle w:val="ConsPlusNormal"/>
            </w:pPr>
            <w:r>
              <w:t>"Защита от негативного воздействия вод населения и объектов экономики"</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109865,9</w:t>
            </w:r>
          </w:p>
        </w:tc>
        <w:tc>
          <w:tcPr>
            <w:tcW w:w="1587" w:type="dxa"/>
          </w:tcPr>
          <w:p w:rsidR="008D2229" w:rsidRDefault="008D2229">
            <w:pPr>
              <w:pStyle w:val="ConsPlusNormal"/>
              <w:jc w:val="right"/>
            </w:pPr>
            <w:r>
              <w:t>119760,2</w:t>
            </w:r>
          </w:p>
        </w:tc>
        <w:tc>
          <w:tcPr>
            <w:tcW w:w="1531" w:type="dxa"/>
          </w:tcPr>
          <w:p w:rsidR="008D2229" w:rsidRDefault="008D2229">
            <w:pPr>
              <w:pStyle w:val="ConsPlusNormal"/>
              <w:jc w:val="right"/>
            </w:pPr>
            <w:r>
              <w:t>48033,0</w:t>
            </w:r>
          </w:p>
        </w:tc>
        <w:tc>
          <w:tcPr>
            <w:tcW w:w="1587" w:type="dxa"/>
          </w:tcPr>
          <w:p w:rsidR="008D2229" w:rsidRDefault="008D2229">
            <w:pPr>
              <w:pStyle w:val="ConsPlusNormal"/>
              <w:jc w:val="right"/>
            </w:pPr>
            <w:r>
              <w:t>2070,9</w:t>
            </w:r>
          </w:p>
        </w:tc>
        <w:tc>
          <w:tcPr>
            <w:tcW w:w="1587" w:type="dxa"/>
          </w:tcPr>
          <w:p w:rsidR="008D2229" w:rsidRDefault="008D2229">
            <w:pPr>
              <w:pStyle w:val="ConsPlusNormal"/>
              <w:jc w:val="right"/>
            </w:pPr>
            <w:r>
              <w:t>35000,0</w:t>
            </w:r>
          </w:p>
        </w:tc>
        <w:tc>
          <w:tcPr>
            <w:tcW w:w="1701" w:type="dxa"/>
          </w:tcPr>
          <w:p w:rsidR="008D2229" w:rsidRDefault="008D2229">
            <w:pPr>
              <w:pStyle w:val="ConsPlusNormal"/>
              <w:jc w:val="right"/>
            </w:pPr>
            <w:r>
              <w:t>31304,9</w:t>
            </w:r>
          </w:p>
        </w:tc>
        <w:tc>
          <w:tcPr>
            <w:tcW w:w="1701" w:type="dxa"/>
          </w:tcPr>
          <w:p w:rsidR="008D2229" w:rsidRDefault="008D2229">
            <w:pPr>
              <w:pStyle w:val="ConsPlusNormal"/>
              <w:jc w:val="right"/>
            </w:pPr>
            <w:r>
              <w:t>64127,1</w:t>
            </w:r>
          </w:p>
        </w:tc>
        <w:tc>
          <w:tcPr>
            <w:tcW w:w="1644" w:type="dxa"/>
          </w:tcPr>
          <w:p w:rsidR="008D2229" w:rsidRDefault="008D2229">
            <w:pPr>
              <w:pStyle w:val="ConsPlusNormal"/>
              <w:jc w:val="right"/>
            </w:pPr>
            <w:r>
              <w:t>410162,0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1340280010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3010,0</w:t>
            </w:r>
          </w:p>
        </w:tc>
        <w:tc>
          <w:tcPr>
            <w:tcW w:w="1587" w:type="dxa"/>
          </w:tcPr>
          <w:p w:rsidR="008D2229" w:rsidRDefault="008D2229">
            <w:pPr>
              <w:pStyle w:val="ConsPlusNormal"/>
              <w:jc w:val="right"/>
            </w:pPr>
            <w:r>
              <w:t>2070,9</w:t>
            </w:r>
          </w:p>
        </w:tc>
        <w:tc>
          <w:tcPr>
            <w:tcW w:w="1587" w:type="dxa"/>
          </w:tcPr>
          <w:p w:rsidR="008D2229" w:rsidRDefault="008D2229">
            <w:pPr>
              <w:pStyle w:val="ConsPlusNormal"/>
              <w:jc w:val="right"/>
            </w:pPr>
            <w:r>
              <w:t>35000,0</w:t>
            </w:r>
          </w:p>
        </w:tc>
        <w:tc>
          <w:tcPr>
            <w:tcW w:w="1701" w:type="dxa"/>
          </w:tcPr>
          <w:p w:rsidR="008D2229" w:rsidRDefault="008D2229">
            <w:pPr>
              <w:pStyle w:val="ConsPlusNormal"/>
              <w:jc w:val="right"/>
            </w:pPr>
            <w:r>
              <w:t>31304,9</w:t>
            </w:r>
          </w:p>
        </w:tc>
        <w:tc>
          <w:tcPr>
            <w:tcW w:w="1701" w:type="dxa"/>
          </w:tcPr>
          <w:p w:rsidR="008D2229" w:rsidRDefault="008D2229">
            <w:pPr>
              <w:pStyle w:val="ConsPlusNormal"/>
              <w:jc w:val="right"/>
            </w:pPr>
            <w:r>
              <w:t>64127,1</w:t>
            </w:r>
          </w:p>
        </w:tc>
        <w:tc>
          <w:tcPr>
            <w:tcW w:w="1644" w:type="dxa"/>
          </w:tcPr>
          <w:p w:rsidR="008D2229" w:rsidRDefault="008D2229">
            <w:pPr>
              <w:pStyle w:val="ConsPlusNormal"/>
              <w:jc w:val="right"/>
            </w:pPr>
            <w:r>
              <w:t>135512,9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13450160</w:t>
            </w:r>
          </w:p>
        </w:tc>
        <w:tc>
          <w:tcPr>
            <w:tcW w:w="1587" w:type="dxa"/>
          </w:tcPr>
          <w:p w:rsidR="008D2229" w:rsidRDefault="008D2229">
            <w:pPr>
              <w:pStyle w:val="ConsPlusNormal"/>
              <w:jc w:val="right"/>
            </w:pPr>
            <w:r>
              <w:t>84140,90</w:t>
            </w:r>
          </w:p>
        </w:tc>
        <w:tc>
          <w:tcPr>
            <w:tcW w:w="1587" w:type="dxa"/>
          </w:tcPr>
          <w:p w:rsidR="008D2229" w:rsidRDefault="008D2229">
            <w:pPr>
              <w:pStyle w:val="ConsPlusNormal"/>
              <w:jc w:val="right"/>
            </w:pPr>
            <w:r>
              <w:t>95840,2</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179981,1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1340250160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24973,0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24973,0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13480460</w:t>
            </w:r>
          </w:p>
        </w:tc>
        <w:tc>
          <w:tcPr>
            <w:tcW w:w="1587" w:type="dxa"/>
          </w:tcPr>
          <w:p w:rsidR="008D2229" w:rsidRDefault="008D2229">
            <w:pPr>
              <w:pStyle w:val="ConsPlusNormal"/>
              <w:jc w:val="right"/>
            </w:pPr>
            <w:r>
              <w:t>25725,0</w:t>
            </w:r>
          </w:p>
        </w:tc>
        <w:tc>
          <w:tcPr>
            <w:tcW w:w="1587" w:type="dxa"/>
          </w:tcPr>
          <w:p w:rsidR="008D2229" w:rsidRDefault="008D2229">
            <w:pPr>
              <w:pStyle w:val="ConsPlusNormal"/>
              <w:jc w:val="right"/>
            </w:pPr>
            <w:r>
              <w:t>23920,0</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49645,0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13402R0160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20050,0</w:t>
            </w:r>
          </w:p>
        </w:tc>
        <w:tc>
          <w:tcPr>
            <w:tcW w:w="1587" w:type="dxa"/>
          </w:tcPr>
          <w:p w:rsidR="008D2229" w:rsidRDefault="008D2229">
            <w:pPr>
              <w:pStyle w:val="ConsPlusNormal"/>
              <w:jc w:val="right"/>
            </w:pPr>
            <w:r>
              <w:t>-</w:t>
            </w:r>
          </w:p>
        </w:tc>
        <w:tc>
          <w:tcPr>
            <w:tcW w:w="1587" w:type="dxa"/>
          </w:tcPr>
          <w:p w:rsidR="008D2229" w:rsidRDefault="008D2229">
            <w:pPr>
              <w:pStyle w:val="ConsPlusNormal"/>
            </w:pPr>
          </w:p>
        </w:tc>
        <w:tc>
          <w:tcPr>
            <w:tcW w:w="1701" w:type="dxa"/>
          </w:tcPr>
          <w:p w:rsidR="008D2229" w:rsidRDefault="008D2229">
            <w:pPr>
              <w:pStyle w:val="ConsPlusNormal"/>
            </w:pPr>
          </w:p>
        </w:tc>
        <w:tc>
          <w:tcPr>
            <w:tcW w:w="1701" w:type="dxa"/>
          </w:tcPr>
          <w:p w:rsidR="008D2229" w:rsidRDefault="008D2229">
            <w:pPr>
              <w:pStyle w:val="ConsPlusNormal"/>
            </w:pPr>
          </w:p>
        </w:tc>
        <w:tc>
          <w:tcPr>
            <w:tcW w:w="1644" w:type="dxa"/>
          </w:tcPr>
          <w:p w:rsidR="008D2229" w:rsidRDefault="008D2229">
            <w:pPr>
              <w:pStyle w:val="ConsPlusNormal"/>
              <w:jc w:val="right"/>
            </w:pPr>
            <w:r>
              <w:t>20050,0</w:t>
            </w:r>
          </w:p>
        </w:tc>
      </w:tr>
      <w:tr w:rsidR="008D2229">
        <w:tc>
          <w:tcPr>
            <w:tcW w:w="794" w:type="dxa"/>
            <w:vMerge w:val="restart"/>
          </w:tcPr>
          <w:p w:rsidR="008D2229" w:rsidRDefault="008D2229">
            <w:pPr>
              <w:pStyle w:val="ConsPlusNormal"/>
              <w:jc w:val="center"/>
            </w:pPr>
            <w:r>
              <w:t>18.</w:t>
            </w:r>
          </w:p>
        </w:tc>
        <w:tc>
          <w:tcPr>
            <w:tcW w:w="3345" w:type="dxa"/>
            <w:vMerge w:val="restart"/>
          </w:tcPr>
          <w:p w:rsidR="008D2229" w:rsidRDefault="008D2229">
            <w:pPr>
              <w:pStyle w:val="ConsPlusNormal"/>
            </w:pPr>
            <w:r>
              <w:t xml:space="preserve">Основное </w:t>
            </w:r>
            <w:hyperlink w:anchor="P985" w:history="1">
              <w:r>
                <w:rPr>
                  <w:color w:val="0000FF"/>
                </w:rPr>
                <w:t>мероприятие 3</w:t>
              </w:r>
            </w:hyperlink>
          </w:p>
        </w:tc>
        <w:tc>
          <w:tcPr>
            <w:tcW w:w="3572" w:type="dxa"/>
            <w:vMerge w:val="restart"/>
          </w:tcPr>
          <w:p w:rsidR="008D2229" w:rsidRDefault="008D2229">
            <w:pPr>
              <w:pStyle w:val="ConsPlusNormal"/>
            </w:pPr>
            <w:r>
              <w:t>"Обеспечение безопасности гидротехнических сооружений"</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1729,2</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58695,1</w:t>
            </w:r>
          </w:p>
        </w:tc>
        <w:tc>
          <w:tcPr>
            <w:tcW w:w="1701" w:type="dxa"/>
          </w:tcPr>
          <w:p w:rsidR="008D2229" w:rsidRDefault="008D2229">
            <w:pPr>
              <w:pStyle w:val="ConsPlusNormal"/>
              <w:jc w:val="right"/>
            </w:pPr>
            <w:r>
              <w:t>74304,9</w:t>
            </w:r>
          </w:p>
        </w:tc>
        <w:tc>
          <w:tcPr>
            <w:tcW w:w="1644" w:type="dxa"/>
          </w:tcPr>
          <w:p w:rsidR="008D2229" w:rsidRDefault="008D2229">
            <w:pPr>
              <w:pStyle w:val="ConsPlusNormal"/>
              <w:jc w:val="right"/>
            </w:pPr>
            <w:r>
              <w:t>134729,2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1340380460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1729,2</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58695,1</w:t>
            </w:r>
          </w:p>
        </w:tc>
        <w:tc>
          <w:tcPr>
            <w:tcW w:w="1701" w:type="dxa"/>
          </w:tcPr>
          <w:p w:rsidR="008D2229" w:rsidRDefault="008D2229">
            <w:pPr>
              <w:pStyle w:val="ConsPlusNormal"/>
              <w:jc w:val="right"/>
            </w:pPr>
            <w:r>
              <w:t>74304,9</w:t>
            </w:r>
          </w:p>
        </w:tc>
        <w:tc>
          <w:tcPr>
            <w:tcW w:w="1644" w:type="dxa"/>
          </w:tcPr>
          <w:p w:rsidR="008D2229" w:rsidRDefault="008D2229">
            <w:pPr>
              <w:pStyle w:val="ConsPlusNormal"/>
              <w:jc w:val="right"/>
            </w:pPr>
            <w:r>
              <w:t>134729,2</w:t>
            </w:r>
          </w:p>
        </w:tc>
      </w:tr>
      <w:tr w:rsidR="008D2229">
        <w:tc>
          <w:tcPr>
            <w:tcW w:w="794" w:type="dxa"/>
            <w:vMerge w:val="restart"/>
          </w:tcPr>
          <w:p w:rsidR="008D2229" w:rsidRDefault="008D2229">
            <w:pPr>
              <w:pStyle w:val="ConsPlusNormal"/>
              <w:jc w:val="center"/>
            </w:pPr>
            <w:r>
              <w:t>19.</w:t>
            </w:r>
          </w:p>
        </w:tc>
        <w:tc>
          <w:tcPr>
            <w:tcW w:w="3345" w:type="dxa"/>
            <w:vMerge w:val="restart"/>
          </w:tcPr>
          <w:p w:rsidR="008D2229" w:rsidRDefault="008D2229">
            <w:pPr>
              <w:pStyle w:val="ConsPlusNormal"/>
            </w:pPr>
            <w:r>
              <w:t xml:space="preserve">Основное </w:t>
            </w:r>
            <w:hyperlink w:anchor="P997" w:history="1">
              <w:r>
                <w:rPr>
                  <w:color w:val="0000FF"/>
                </w:rPr>
                <w:t>мероприятие 4</w:t>
              </w:r>
            </w:hyperlink>
          </w:p>
        </w:tc>
        <w:tc>
          <w:tcPr>
            <w:tcW w:w="3572" w:type="dxa"/>
            <w:vMerge w:val="restart"/>
          </w:tcPr>
          <w:p w:rsidR="008D2229" w:rsidRDefault="008D2229">
            <w:pPr>
              <w:pStyle w:val="ConsPlusNormal"/>
            </w:pPr>
            <w:r>
              <w:t>"Осуществление отдельных полномочий в области водных отношений"</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29167,8</w:t>
            </w:r>
          </w:p>
        </w:tc>
        <w:tc>
          <w:tcPr>
            <w:tcW w:w="1587" w:type="dxa"/>
          </w:tcPr>
          <w:p w:rsidR="008D2229" w:rsidRDefault="008D2229">
            <w:pPr>
              <w:pStyle w:val="ConsPlusNormal"/>
              <w:jc w:val="right"/>
            </w:pPr>
            <w:r>
              <w:t>25447,7</w:t>
            </w:r>
          </w:p>
        </w:tc>
        <w:tc>
          <w:tcPr>
            <w:tcW w:w="1531" w:type="dxa"/>
          </w:tcPr>
          <w:p w:rsidR="008D2229" w:rsidRDefault="008D2229">
            <w:pPr>
              <w:pStyle w:val="ConsPlusNormal"/>
              <w:jc w:val="right"/>
            </w:pPr>
            <w:r>
              <w:t>22878,0</w:t>
            </w:r>
          </w:p>
        </w:tc>
        <w:tc>
          <w:tcPr>
            <w:tcW w:w="1587" w:type="dxa"/>
          </w:tcPr>
          <w:p w:rsidR="008D2229" w:rsidRDefault="008D2229">
            <w:pPr>
              <w:pStyle w:val="ConsPlusNormal"/>
              <w:jc w:val="right"/>
            </w:pPr>
            <w:r>
              <w:t>22958,3</w:t>
            </w:r>
          </w:p>
        </w:tc>
        <w:tc>
          <w:tcPr>
            <w:tcW w:w="1587"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644" w:type="dxa"/>
          </w:tcPr>
          <w:p w:rsidR="008D2229" w:rsidRDefault="008D2229">
            <w:pPr>
              <w:pStyle w:val="ConsPlusNormal"/>
              <w:jc w:val="right"/>
            </w:pPr>
            <w:r>
              <w:t>164844,1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строительства, жилищно-коммунального и дорожного хозяйства Оренбургской области</w:t>
            </w:r>
          </w:p>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1340451280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22878,0</w:t>
            </w:r>
          </w:p>
        </w:tc>
        <w:tc>
          <w:tcPr>
            <w:tcW w:w="1587" w:type="dxa"/>
          </w:tcPr>
          <w:p w:rsidR="008D2229" w:rsidRDefault="008D2229">
            <w:pPr>
              <w:pStyle w:val="ConsPlusNormal"/>
              <w:jc w:val="right"/>
            </w:pPr>
            <w:r>
              <w:t>22958,3</w:t>
            </w:r>
          </w:p>
        </w:tc>
        <w:tc>
          <w:tcPr>
            <w:tcW w:w="1587"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644" w:type="dxa"/>
          </w:tcPr>
          <w:p w:rsidR="008D2229" w:rsidRDefault="008D2229">
            <w:pPr>
              <w:pStyle w:val="ConsPlusNormal"/>
              <w:jc w:val="right"/>
            </w:pPr>
            <w:r>
              <w:t>110228,6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851</w:t>
            </w:r>
          </w:p>
        </w:tc>
        <w:tc>
          <w:tcPr>
            <w:tcW w:w="1020" w:type="dxa"/>
          </w:tcPr>
          <w:p w:rsidR="008D2229" w:rsidRDefault="008D2229">
            <w:pPr>
              <w:pStyle w:val="ConsPlusNormal"/>
              <w:jc w:val="center"/>
            </w:pPr>
            <w:r>
              <w:t>0406</w:t>
            </w:r>
          </w:p>
        </w:tc>
        <w:tc>
          <w:tcPr>
            <w:tcW w:w="1531" w:type="dxa"/>
          </w:tcPr>
          <w:p w:rsidR="008D2229" w:rsidRDefault="008D2229">
            <w:pPr>
              <w:pStyle w:val="ConsPlusNormal"/>
              <w:jc w:val="center"/>
            </w:pPr>
            <w:r>
              <w:t>1345128</w:t>
            </w:r>
          </w:p>
        </w:tc>
        <w:tc>
          <w:tcPr>
            <w:tcW w:w="1587" w:type="dxa"/>
          </w:tcPr>
          <w:p w:rsidR="008D2229" w:rsidRDefault="008D2229">
            <w:pPr>
              <w:pStyle w:val="ConsPlusNormal"/>
              <w:jc w:val="right"/>
            </w:pPr>
            <w:r>
              <w:t>29167,8</w:t>
            </w:r>
          </w:p>
        </w:tc>
        <w:tc>
          <w:tcPr>
            <w:tcW w:w="1587" w:type="dxa"/>
          </w:tcPr>
          <w:p w:rsidR="008D2229" w:rsidRDefault="008D2229">
            <w:pPr>
              <w:pStyle w:val="ConsPlusNormal"/>
              <w:jc w:val="right"/>
            </w:pPr>
            <w:r>
              <w:t>25447,7</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54615,5</w:t>
            </w:r>
          </w:p>
        </w:tc>
      </w:tr>
      <w:tr w:rsidR="008D2229">
        <w:tc>
          <w:tcPr>
            <w:tcW w:w="794" w:type="dxa"/>
            <w:vMerge w:val="restart"/>
          </w:tcPr>
          <w:p w:rsidR="008D2229" w:rsidRDefault="008D2229">
            <w:pPr>
              <w:pStyle w:val="ConsPlusNormal"/>
              <w:jc w:val="center"/>
              <w:outlineLvl w:val="3"/>
            </w:pPr>
            <w:r>
              <w:t>20.</w:t>
            </w:r>
          </w:p>
        </w:tc>
        <w:tc>
          <w:tcPr>
            <w:tcW w:w="3345" w:type="dxa"/>
            <w:vMerge w:val="restart"/>
          </w:tcPr>
          <w:p w:rsidR="008D2229" w:rsidRDefault="008D2229">
            <w:pPr>
              <w:pStyle w:val="ConsPlusNormal"/>
            </w:pPr>
            <w:hyperlink w:anchor="P4960" w:history="1">
              <w:r>
                <w:rPr>
                  <w:color w:val="0000FF"/>
                </w:rPr>
                <w:t>Подпрограмма 5</w:t>
              </w:r>
            </w:hyperlink>
          </w:p>
        </w:tc>
        <w:tc>
          <w:tcPr>
            <w:tcW w:w="3572" w:type="dxa"/>
            <w:vMerge w:val="restart"/>
          </w:tcPr>
          <w:p w:rsidR="008D2229" w:rsidRDefault="008D2229">
            <w:pPr>
              <w:pStyle w:val="ConsPlusNormal"/>
            </w:pPr>
            <w:r>
              <w:t>"Обеспечение реализации государственной программы" на 2016 - 2020 годы, том числе:</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X</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49802,0</w:t>
            </w:r>
          </w:p>
        </w:tc>
        <w:tc>
          <w:tcPr>
            <w:tcW w:w="1587" w:type="dxa"/>
          </w:tcPr>
          <w:p w:rsidR="008D2229" w:rsidRDefault="008D2229">
            <w:pPr>
              <w:pStyle w:val="ConsPlusNormal"/>
              <w:jc w:val="right"/>
            </w:pPr>
            <w:r>
              <w:t>49631,6</w:t>
            </w:r>
          </w:p>
        </w:tc>
        <w:tc>
          <w:tcPr>
            <w:tcW w:w="1587" w:type="dxa"/>
          </w:tcPr>
          <w:p w:rsidR="008D2229" w:rsidRDefault="008D2229">
            <w:pPr>
              <w:pStyle w:val="ConsPlusNormal"/>
              <w:jc w:val="right"/>
            </w:pPr>
            <w:r>
              <w:t>49538,3</w:t>
            </w:r>
          </w:p>
        </w:tc>
        <w:tc>
          <w:tcPr>
            <w:tcW w:w="1701" w:type="dxa"/>
          </w:tcPr>
          <w:p w:rsidR="008D2229" w:rsidRDefault="008D2229">
            <w:pPr>
              <w:pStyle w:val="ConsPlusNormal"/>
              <w:jc w:val="right"/>
            </w:pPr>
            <w:r>
              <w:t>49568,0</w:t>
            </w:r>
          </w:p>
        </w:tc>
        <w:tc>
          <w:tcPr>
            <w:tcW w:w="1701" w:type="dxa"/>
          </w:tcPr>
          <w:p w:rsidR="008D2229" w:rsidRDefault="008D2229">
            <w:pPr>
              <w:pStyle w:val="ConsPlusNormal"/>
              <w:jc w:val="right"/>
            </w:pPr>
            <w:r>
              <w:t>49568,0</w:t>
            </w:r>
          </w:p>
        </w:tc>
        <w:tc>
          <w:tcPr>
            <w:tcW w:w="1644" w:type="dxa"/>
          </w:tcPr>
          <w:p w:rsidR="008D2229" w:rsidRDefault="008D2229">
            <w:pPr>
              <w:pStyle w:val="ConsPlusNormal"/>
              <w:jc w:val="right"/>
            </w:pPr>
            <w:r>
              <w:t>248107,9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tcPr>
          <w:p w:rsidR="008D2229" w:rsidRDefault="008D2229">
            <w:pPr>
              <w:pStyle w:val="ConsPlusNormal"/>
            </w:pPr>
            <w:r>
              <w:t xml:space="preserve">министерство лесного и </w:t>
            </w:r>
            <w:r>
              <w:lastRenderedPageBreak/>
              <w:t>охотничьего хозяйства Оренбургской области</w:t>
            </w:r>
          </w:p>
        </w:tc>
        <w:tc>
          <w:tcPr>
            <w:tcW w:w="1134" w:type="dxa"/>
          </w:tcPr>
          <w:p w:rsidR="008D2229" w:rsidRDefault="008D2229">
            <w:pPr>
              <w:pStyle w:val="ConsPlusNormal"/>
              <w:jc w:val="center"/>
            </w:pPr>
            <w:r>
              <w:lastRenderedPageBreak/>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49802,0</w:t>
            </w:r>
          </w:p>
        </w:tc>
        <w:tc>
          <w:tcPr>
            <w:tcW w:w="1587" w:type="dxa"/>
          </w:tcPr>
          <w:p w:rsidR="008D2229" w:rsidRDefault="008D2229">
            <w:pPr>
              <w:pStyle w:val="ConsPlusNormal"/>
              <w:jc w:val="right"/>
            </w:pPr>
            <w:r>
              <w:t>49631,6</w:t>
            </w:r>
          </w:p>
        </w:tc>
        <w:tc>
          <w:tcPr>
            <w:tcW w:w="1587" w:type="dxa"/>
          </w:tcPr>
          <w:p w:rsidR="008D2229" w:rsidRDefault="008D2229">
            <w:pPr>
              <w:pStyle w:val="ConsPlusNormal"/>
              <w:jc w:val="right"/>
            </w:pPr>
            <w:r>
              <w:t>49538,3</w:t>
            </w:r>
          </w:p>
        </w:tc>
        <w:tc>
          <w:tcPr>
            <w:tcW w:w="1701" w:type="dxa"/>
          </w:tcPr>
          <w:p w:rsidR="008D2229" w:rsidRDefault="008D2229">
            <w:pPr>
              <w:pStyle w:val="ConsPlusNormal"/>
              <w:jc w:val="right"/>
            </w:pPr>
            <w:r>
              <w:t>49568,0</w:t>
            </w:r>
          </w:p>
        </w:tc>
        <w:tc>
          <w:tcPr>
            <w:tcW w:w="1701" w:type="dxa"/>
          </w:tcPr>
          <w:p w:rsidR="008D2229" w:rsidRDefault="008D2229">
            <w:pPr>
              <w:pStyle w:val="ConsPlusNormal"/>
              <w:jc w:val="right"/>
            </w:pPr>
            <w:r>
              <w:t>49568,0</w:t>
            </w:r>
          </w:p>
        </w:tc>
        <w:tc>
          <w:tcPr>
            <w:tcW w:w="1644" w:type="dxa"/>
          </w:tcPr>
          <w:p w:rsidR="008D2229" w:rsidRDefault="008D2229">
            <w:pPr>
              <w:pStyle w:val="ConsPlusNormal"/>
              <w:jc w:val="right"/>
            </w:pPr>
            <w:r>
              <w:t>248107,9</w:t>
            </w:r>
          </w:p>
        </w:tc>
      </w:tr>
      <w:tr w:rsidR="008D2229">
        <w:tc>
          <w:tcPr>
            <w:tcW w:w="794" w:type="dxa"/>
            <w:vMerge w:val="restart"/>
          </w:tcPr>
          <w:p w:rsidR="008D2229" w:rsidRDefault="008D2229">
            <w:pPr>
              <w:pStyle w:val="ConsPlusNormal"/>
              <w:jc w:val="center"/>
            </w:pPr>
            <w:r>
              <w:lastRenderedPageBreak/>
              <w:t>21.</w:t>
            </w:r>
          </w:p>
        </w:tc>
        <w:tc>
          <w:tcPr>
            <w:tcW w:w="3345" w:type="dxa"/>
            <w:vMerge w:val="restart"/>
          </w:tcPr>
          <w:p w:rsidR="008D2229" w:rsidRDefault="008D2229">
            <w:pPr>
              <w:pStyle w:val="ConsPlusNormal"/>
            </w:pPr>
            <w:r>
              <w:t xml:space="preserve">Основное </w:t>
            </w:r>
            <w:hyperlink w:anchor="P1008" w:history="1">
              <w:r>
                <w:rPr>
                  <w:color w:val="0000FF"/>
                </w:rPr>
                <w:t>мероприятие</w:t>
              </w:r>
            </w:hyperlink>
          </w:p>
        </w:tc>
        <w:tc>
          <w:tcPr>
            <w:tcW w:w="3572" w:type="dxa"/>
            <w:vMerge w:val="restart"/>
          </w:tcPr>
          <w:p w:rsidR="008D2229" w:rsidRDefault="008D2229">
            <w:pPr>
              <w:pStyle w:val="ConsPlusNormal"/>
            </w:pPr>
            <w:r>
              <w:t>"Реализация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3118" w:type="dxa"/>
          </w:tcPr>
          <w:p w:rsidR="008D2229" w:rsidRDefault="008D2229">
            <w:pPr>
              <w:pStyle w:val="ConsPlusNormal"/>
            </w:pPr>
            <w:r>
              <w:t>всего</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X</w:t>
            </w:r>
          </w:p>
        </w:tc>
        <w:tc>
          <w:tcPr>
            <w:tcW w:w="1531" w:type="dxa"/>
          </w:tcPr>
          <w:p w:rsidR="008D2229" w:rsidRDefault="008D2229">
            <w:pPr>
              <w:pStyle w:val="ConsPlusNormal"/>
              <w:jc w:val="center"/>
            </w:pPr>
            <w:r>
              <w:t>X</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49802,0</w:t>
            </w:r>
          </w:p>
        </w:tc>
        <w:tc>
          <w:tcPr>
            <w:tcW w:w="1587" w:type="dxa"/>
          </w:tcPr>
          <w:p w:rsidR="008D2229" w:rsidRDefault="008D2229">
            <w:pPr>
              <w:pStyle w:val="ConsPlusNormal"/>
              <w:jc w:val="right"/>
            </w:pPr>
            <w:r>
              <w:t>49631,6</w:t>
            </w:r>
          </w:p>
        </w:tc>
        <w:tc>
          <w:tcPr>
            <w:tcW w:w="1587" w:type="dxa"/>
          </w:tcPr>
          <w:p w:rsidR="008D2229" w:rsidRDefault="008D2229">
            <w:pPr>
              <w:pStyle w:val="ConsPlusNormal"/>
              <w:jc w:val="right"/>
            </w:pPr>
            <w:r>
              <w:t>49538,3</w:t>
            </w:r>
          </w:p>
        </w:tc>
        <w:tc>
          <w:tcPr>
            <w:tcW w:w="1701" w:type="dxa"/>
          </w:tcPr>
          <w:p w:rsidR="008D2229" w:rsidRDefault="008D2229">
            <w:pPr>
              <w:pStyle w:val="ConsPlusNormal"/>
              <w:jc w:val="right"/>
            </w:pPr>
            <w:r>
              <w:t>49568,0</w:t>
            </w:r>
          </w:p>
        </w:tc>
        <w:tc>
          <w:tcPr>
            <w:tcW w:w="1701" w:type="dxa"/>
          </w:tcPr>
          <w:p w:rsidR="008D2229" w:rsidRDefault="008D2229">
            <w:pPr>
              <w:pStyle w:val="ConsPlusNormal"/>
              <w:jc w:val="right"/>
            </w:pPr>
            <w:r>
              <w:t>49568,0</w:t>
            </w:r>
          </w:p>
        </w:tc>
        <w:tc>
          <w:tcPr>
            <w:tcW w:w="1644" w:type="dxa"/>
          </w:tcPr>
          <w:p w:rsidR="008D2229" w:rsidRDefault="008D2229">
            <w:pPr>
              <w:pStyle w:val="ConsPlusNormal"/>
              <w:jc w:val="right"/>
            </w:pPr>
            <w:r>
              <w:t>248107,9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val="restart"/>
          </w:tcPr>
          <w:p w:rsidR="008D2229" w:rsidRDefault="008D2229">
            <w:pPr>
              <w:pStyle w:val="ConsPlusNormal"/>
            </w:pPr>
            <w:r>
              <w:t>министерство лесного и охотничьего хозяйства Оренбургской области</w:t>
            </w:r>
          </w:p>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1350151291</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22066,7</w:t>
            </w:r>
          </w:p>
        </w:tc>
        <w:tc>
          <w:tcPr>
            <w:tcW w:w="1587" w:type="dxa"/>
          </w:tcPr>
          <w:p w:rsidR="008D2229" w:rsidRDefault="008D2229">
            <w:pPr>
              <w:pStyle w:val="ConsPlusNormal"/>
              <w:jc w:val="right"/>
            </w:pPr>
            <w:r>
              <w:t>22066,7</w:t>
            </w:r>
          </w:p>
        </w:tc>
        <w:tc>
          <w:tcPr>
            <w:tcW w:w="1587" w:type="dxa"/>
          </w:tcPr>
          <w:p w:rsidR="008D2229" w:rsidRDefault="008D2229">
            <w:pPr>
              <w:pStyle w:val="ConsPlusNormal"/>
              <w:jc w:val="right"/>
            </w:pPr>
            <w:r>
              <w:t>22066,7</w:t>
            </w:r>
          </w:p>
        </w:tc>
        <w:tc>
          <w:tcPr>
            <w:tcW w:w="1701" w:type="dxa"/>
          </w:tcPr>
          <w:p w:rsidR="008D2229" w:rsidRDefault="008D2229">
            <w:pPr>
              <w:pStyle w:val="ConsPlusNormal"/>
              <w:jc w:val="right"/>
            </w:pPr>
            <w:r>
              <w:t>22066,7</w:t>
            </w:r>
          </w:p>
        </w:tc>
        <w:tc>
          <w:tcPr>
            <w:tcW w:w="1701" w:type="dxa"/>
          </w:tcPr>
          <w:p w:rsidR="008D2229" w:rsidRDefault="008D2229">
            <w:pPr>
              <w:pStyle w:val="ConsPlusNormal"/>
              <w:jc w:val="right"/>
            </w:pPr>
            <w:r>
              <w:t>22066,7</w:t>
            </w:r>
          </w:p>
        </w:tc>
        <w:tc>
          <w:tcPr>
            <w:tcW w:w="1644" w:type="dxa"/>
          </w:tcPr>
          <w:p w:rsidR="008D2229" w:rsidRDefault="008D2229">
            <w:pPr>
              <w:pStyle w:val="ConsPlusNormal"/>
              <w:jc w:val="right"/>
            </w:pPr>
            <w:r>
              <w:t>110333,5</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0407</w:t>
            </w:r>
          </w:p>
        </w:tc>
        <w:tc>
          <w:tcPr>
            <w:tcW w:w="1531" w:type="dxa"/>
          </w:tcPr>
          <w:p w:rsidR="008D2229" w:rsidRDefault="008D2229">
            <w:pPr>
              <w:pStyle w:val="ConsPlusNormal"/>
              <w:jc w:val="center"/>
            </w:pPr>
            <w:r>
              <w:t>1350110020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8194,1</w:t>
            </w:r>
          </w:p>
        </w:tc>
        <w:tc>
          <w:tcPr>
            <w:tcW w:w="1587" w:type="dxa"/>
          </w:tcPr>
          <w:p w:rsidR="008D2229" w:rsidRDefault="008D2229">
            <w:pPr>
              <w:pStyle w:val="ConsPlusNormal"/>
              <w:jc w:val="right"/>
            </w:pPr>
            <w:r>
              <w:t>8361,3</w:t>
            </w:r>
          </w:p>
        </w:tc>
        <w:tc>
          <w:tcPr>
            <w:tcW w:w="1587" w:type="dxa"/>
          </w:tcPr>
          <w:p w:rsidR="008D2229" w:rsidRDefault="008D2229">
            <w:pPr>
              <w:pStyle w:val="ConsPlusNormal"/>
              <w:jc w:val="right"/>
            </w:pPr>
            <w:r>
              <w:t>8361,3</w:t>
            </w:r>
          </w:p>
        </w:tc>
        <w:tc>
          <w:tcPr>
            <w:tcW w:w="1701" w:type="dxa"/>
          </w:tcPr>
          <w:p w:rsidR="008D2229" w:rsidRDefault="008D2229">
            <w:pPr>
              <w:pStyle w:val="ConsPlusNormal"/>
              <w:jc w:val="right"/>
            </w:pPr>
            <w:r>
              <w:t>8361,3</w:t>
            </w:r>
          </w:p>
        </w:tc>
        <w:tc>
          <w:tcPr>
            <w:tcW w:w="1701" w:type="dxa"/>
          </w:tcPr>
          <w:p w:rsidR="008D2229" w:rsidRDefault="008D2229">
            <w:pPr>
              <w:pStyle w:val="ConsPlusNormal"/>
              <w:jc w:val="right"/>
            </w:pPr>
            <w:r>
              <w:t>8361,3</w:t>
            </w:r>
          </w:p>
        </w:tc>
        <w:tc>
          <w:tcPr>
            <w:tcW w:w="1644" w:type="dxa"/>
          </w:tcPr>
          <w:p w:rsidR="008D2229" w:rsidRDefault="008D2229">
            <w:pPr>
              <w:pStyle w:val="ConsPlusNormal"/>
              <w:jc w:val="right"/>
            </w:pPr>
            <w:r>
              <w:t>41639,3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0605</w:t>
            </w:r>
          </w:p>
        </w:tc>
        <w:tc>
          <w:tcPr>
            <w:tcW w:w="1531" w:type="dxa"/>
          </w:tcPr>
          <w:p w:rsidR="008D2229" w:rsidRDefault="008D2229">
            <w:pPr>
              <w:pStyle w:val="ConsPlusNormal"/>
              <w:jc w:val="center"/>
            </w:pPr>
            <w:r>
              <w:t>1350110020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5777,5</w:t>
            </w:r>
          </w:p>
        </w:tc>
        <w:tc>
          <w:tcPr>
            <w:tcW w:w="1587" w:type="dxa"/>
          </w:tcPr>
          <w:p w:rsidR="008D2229" w:rsidRDefault="008D2229">
            <w:pPr>
              <w:pStyle w:val="ConsPlusNormal"/>
              <w:jc w:val="right"/>
            </w:pPr>
            <w:r>
              <w:t>4199,1</w:t>
            </w:r>
          </w:p>
        </w:tc>
        <w:tc>
          <w:tcPr>
            <w:tcW w:w="1587" w:type="dxa"/>
          </w:tcPr>
          <w:p w:rsidR="008D2229" w:rsidRDefault="008D2229">
            <w:pPr>
              <w:pStyle w:val="ConsPlusNormal"/>
              <w:jc w:val="right"/>
            </w:pPr>
            <w:r>
              <w:t>4034,0</w:t>
            </w:r>
          </w:p>
        </w:tc>
        <w:tc>
          <w:tcPr>
            <w:tcW w:w="1701" w:type="dxa"/>
          </w:tcPr>
          <w:p w:rsidR="008D2229" w:rsidRDefault="008D2229">
            <w:pPr>
              <w:pStyle w:val="ConsPlusNormal"/>
              <w:jc w:val="right"/>
            </w:pPr>
            <w:r>
              <w:t>4034,0</w:t>
            </w:r>
          </w:p>
        </w:tc>
        <w:tc>
          <w:tcPr>
            <w:tcW w:w="1701" w:type="dxa"/>
          </w:tcPr>
          <w:p w:rsidR="008D2229" w:rsidRDefault="008D2229">
            <w:pPr>
              <w:pStyle w:val="ConsPlusNormal"/>
              <w:jc w:val="right"/>
            </w:pPr>
            <w:r>
              <w:t>4034,0</w:t>
            </w:r>
          </w:p>
        </w:tc>
        <w:tc>
          <w:tcPr>
            <w:tcW w:w="1644" w:type="dxa"/>
          </w:tcPr>
          <w:p w:rsidR="008D2229" w:rsidRDefault="008D2229">
            <w:pPr>
              <w:pStyle w:val="ConsPlusNormal"/>
              <w:jc w:val="right"/>
            </w:pPr>
            <w:r>
              <w:t>22078,6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0605</w:t>
            </w:r>
          </w:p>
        </w:tc>
        <w:tc>
          <w:tcPr>
            <w:tcW w:w="1531" w:type="dxa"/>
          </w:tcPr>
          <w:p w:rsidR="008D2229" w:rsidRDefault="008D2229">
            <w:pPr>
              <w:pStyle w:val="ConsPlusNormal"/>
              <w:jc w:val="center"/>
            </w:pPr>
            <w:r>
              <w:t>1350159701</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pPr>
          </w:p>
        </w:tc>
        <w:tc>
          <w:tcPr>
            <w:tcW w:w="1587" w:type="dxa"/>
          </w:tcPr>
          <w:p w:rsidR="008D2229" w:rsidRDefault="008D2229">
            <w:pPr>
              <w:pStyle w:val="ConsPlusNormal"/>
              <w:jc w:val="right"/>
            </w:pPr>
            <w:r>
              <w:t>13783,5</w:t>
            </w:r>
          </w:p>
        </w:tc>
        <w:tc>
          <w:tcPr>
            <w:tcW w:w="1587" w:type="dxa"/>
          </w:tcPr>
          <w:p w:rsidR="008D2229" w:rsidRDefault="008D2229">
            <w:pPr>
              <w:pStyle w:val="ConsPlusNormal"/>
              <w:jc w:val="right"/>
            </w:pPr>
            <w:r>
              <w:t>13734,0</w:t>
            </w:r>
          </w:p>
        </w:tc>
        <w:tc>
          <w:tcPr>
            <w:tcW w:w="1701" w:type="dxa"/>
          </w:tcPr>
          <w:p w:rsidR="008D2229" w:rsidRDefault="008D2229">
            <w:pPr>
              <w:pStyle w:val="ConsPlusNormal"/>
              <w:jc w:val="right"/>
            </w:pPr>
            <w:r>
              <w:t>13763,7</w:t>
            </w:r>
          </w:p>
        </w:tc>
        <w:tc>
          <w:tcPr>
            <w:tcW w:w="1701" w:type="dxa"/>
          </w:tcPr>
          <w:p w:rsidR="008D2229" w:rsidRDefault="008D2229">
            <w:pPr>
              <w:pStyle w:val="ConsPlusNormal"/>
              <w:jc w:val="right"/>
            </w:pPr>
            <w:r>
              <w:t>13763,7</w:t>
            </w:r>
          </w:p>
        </w:tc>
        <w:tc>
          <w:tcPr>
            <w:tcW w:w="1644" w:type="dxa"/>
          </w:tcPr>
          <w:p w:rsidR="008D2229" w:rsidRDefault="008D2229">
            <w:pPr>
              <w:pStyle w:val="ConsPlusNormal"/>
              <w:jc w:val="right"/>
            </w:pPr>
            <w:r>
              <w:t>55044,9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0603</w:t>
            </w:r>
          </w:p>
        </w:tc>
        <w:tc>
          <w:tcPr>
            <w:tcW w:w="1531" w:type="dxa"/>
          </w:tcPr>
          <w:p w:rsidR="008D2229" w:rsidRDefault="008D2229">
            <w:pPr>
              <w:pStyle w:val="ConsPlusNormal"/>
              <w:jc w:val="center"/>
            </w:pPr>
            <w:r>
              <w:t>1350159700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13763,7</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644" w:type="dxa"/>
          </w:tcPr>
          <w:p w:rsidR="008D2229" w:rsidRDefault="008D2229">
            <w:pPr>
              <w:pStyle w:val="ConsPlusNormal"/>
              <w:jc w:val="right"/>
            </w:pPr>
            <w:r>
              <w:t>13763,7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3118" w:type="dxa"/>
            <w:vMerge/>
          </w:tcPr>
          <w:p w:rsidR="008D2229" w:rsidRDefault="008D2229"/>
        </w:tc>
        <w:tc>
          <w:tcPr>
            <w:tcW w:w="1134" w:type="dxa"/>
          </w:tcPr>
          <w:p w:rsidR="008D2229" w:rsidRDefault="008D2229">
            <w:pPr>
              <w:pStyle w:val="ConsPlusNormal"/>
              <w:jc w:val="center"/>
            </w:pPr>
            <w:r>
              <w:t>843</w:t>
            </w:r>
          </w:p>
        </w:tc>
        <w:tc>
          <w:tcPr>
            <w:tcW w:w="1020" w:type="dxa"/>
          </w:tcPr>
          <w:p w:rsidR="008D2229" w:rsidRDefault="008D2229">
            <w:pPr>
              <w:pStyle w:val="ConsPlusNormal"/>
              <w:jc w:val="center"/>
            </w:pPr>
            <w:r>
              <w:t>0605</w:t>
            </w:r>
          </w:p>
        </w:tc>
        <w:tc>
          <w:tcPr>
            <w:tcW w:w="1531" w:type="dxa"/>
          </w:tcPr>
          <w:p w:rsidR="008D2229" w:rsidRDefault="008D2229">
            <w:pPr>
              <w:pStyle w:val="ConsPlusNormal"/>
              <w:jc w:val="center"/>
            </w:pPr>
            <w:r>
              <w:t>1350172270</w:t>
            </w:r>
          </w:p>
        </w:tc>
        <w:tc>
          <w:tcPr>
            <w:tcW w:w="1587"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1221,0</w:t>
            </w:r>
          </w:p>
        </w:tc>
        <w:tc>
          <w:tcPr>
            <w:tcW w:w="1587" w:type="dxa"/>
          </w:tcPr>
          <w:p w:rsidR="008D2229" w:rsidRDefault="008D2229">
            <w:pPr>
              <w:pStyle w:val="ConsPlusNormal"/>
              <w:jc w:val="right"/>
            </w:pPr>
            <w:r>
              <w:t>1342,3</w:t>
            </w:r>
          </w:p>
        </w:tc>
        <w:tc>
          <w:tcPr>
            <w:tcW w:w="1701" w:type="dxa"/>
          </w:tcPr>
          <w:p w:rsidR="008D2229" w:rsidRDefault="008D2229">
            <w:pPr>
              <w:pStyle w:val="ConsPlusNormal"/>
              <w:jc w:val="right"/>
            </w:pPr>
            <w:r>
              <w:t>1342,3</w:t>
            </w:r>
          </w:p>
        </w:tc>
        <w:tc>
          <w:tcPr>
            <w:tcW w:w="1701" w:type="dxa"/>
          </w:tcPr>
          <w:p w:rsidR="008D2229" w:rsidRDefault="008D2229">
            <w:pPr>
              <w:pStyle w:val="ConsPlusNormal"/>
              <w:jc w:val="right"/>
            </w:pPr>
            <w:r>
              <w:t>1342,3</w:t>
            </w:r>
          </w:p>
        </w:tc>
        <w:tc>
          <w:tcPr>
            <w:tcW w:w="1644" w:type="dxa"/>
          </w:tcPr>
          <w:p w:rsidR="008D2229" w:rsidRDefault="008D2229">
            <w:pPr>
              <w:pStyle w:val="ConsPlusNormal"/>
              <w:jc w:val="right"/>
            </w:pPr>
            <w:r>
              <w:t>5247,9</w:t>
            </w:r>
          </w:p>
        </w:tc>
      </w:tr>
    </w:tbl>
    <w:p w:rsidR="008D2229" w:rsidRDefault="008D2229">
      <w:pPr>
        <w:sectPr w:rsidR="008D2229">
          <w:pgSz w:w="16838" w:h="11905" w:orient="landscape"/>
          <w:pgMar w:top="1701" w:right="1134" w:bottom="850" w:left="1134" w:header="0" w:footer="0" w:gutter="0"/>
          <w:cols w:space="720"/>
        </w:sectPr>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4</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1" w:name="P2128"/>
      <w:bookmarkEnd w:id="21"/>
      <w:r>
        <w:t>Ресурсное обеспечение</w:t>
      </w:r>
    </w:p>
    <w:p w:rsidR="008D2229" w:rsidRDefault="008D2229">
      <w:pPr>
        <w:pStyle w:val="ConsPlusNormal"/>
        <w:jc w:val="center"/>
      </w:pPr>
      <w:r>
        <w:t>реализации Программы за счет средств областного бюджета,</w:t>
      </w:r>
    </w:p>
    <w:p w:rsidR="008D2229" w:rsidRDefault="008D2229">
      <w:pPr>
        <w:pStyle w:val="ConsPlusNormal"/>
        <w:jc w:val="center"/>
      </w:pPr>
      <w:r>
        <w:t>средств государственных внебюджетных фондов и прогнозная</w:t>
      </w:r>
    </w:p>
    <w:p w:rsidR="008D2229" w:rsidRDefault="008D2229">
      <w:pPr>
        <w:pStyle w:val="ConsPlusNormal"/>
        <w:jc w:val="center"/>
      </w:pPr>
      <w:r>
        <w:t>оценка привлекаемых на реализацию Программы средств</w:t>
      </w:r>
    </w:p>
    <w:p w:rsidR="008D2229" w:rsidRDefault="008D2229">
      <w:pPr>
        <w:pStyle w:val="ConsPlusNormal"/>
        <w:jc w:val="center"/>
      </w:pPr>
      <w:r>
        <w:t>федерального бюджета</w:t>
      </w:r>
    </w:p>
    <w:p w:rsidR="008D2229" w:rsidRDefault="008D2229">
      <w:pPr>
        <w:pStyle w:val="ConsPlusNormal"/>
        <w:jc w:val="both"/>
      </w:pPr>
    </w:p>
    <w:p w:rsidR="008D2229" w:rsidRDefault="008D2229">
      <w:pPr>
        <w:pStyle w:val="ConsPlusNormal"/>
        <w:jc w:val="right"/>
      </w:pPr>
      <w:r>
        <w:t>(тыс. рублей)</w:t>
      </w:r>
    </w:p>
    <w:p w:rsidR="008D2229" w:rsidRDefault="008D222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45"/>
        <w:gridCol w:w="3572"/>
        <w:gridCol w:w="2778"/>
        <w:gridCol w:w="1531"/>
        <w:gridCol w:w="1531"/>
        <w:gridCol w:w="1474"/>
        <w:gridCol w:w="1474"/>
        <w:gridCol w:w="1531"/>
        <w:gridCol w:w="1587"/>
        <w:gridCol w:w="1701"/>
        <w:gridCol w:w="1587"/>
      </w:tblGrid>
      <w:tr w:rsidR="008D2229">
        <w:tc>
          <w:tcPr>
            <w:tcW w:w="794" w:type="dxa"/>
            <w:vMerge w:val="restart"/>
          </w:tcPr>
          <w:p w:rsidR="008D2229" w:rsidRDefault="008D2229">
            <w:pPr>
              <w:pStyle w:val="ConsPlusNormal"/>
              <w:jc w:val="center"/>
            </w:pPr>
            <w:r>
              <w:t>N п/п</w:t>
            </w:r>
          </w:p>
        </w:tc>
        <w:tc>
          <w:tcPr>
            <w:tcW w:w="3345" w:type="dxa"/>
            <w:vMerge w:val="restart"/>
          </w:tcPr>
          <w:p w:rsidR="008D2229" w:rsidRDefault="008D2229">
            <w:pPr>
              <w:pStyle w:val="ConsPlusNormal"/>
              <w:jc w:val="center"/>
            </w:pPr>
            <w:r>
              <w:t>Статус</w:t>
            </w:r>
          </w:p>
        </w:tc>
        <w:tc>
          <w:tcPr>
            <w:tcW w:w="3572" w:type="dxa"/>
            <w:vMerge w:val="restart"/>
          </w:tcPr>
          <w:p w:rsidR="008D2229" w:rsidRDefault="008D2229">
            <w:pPr>
              <w:pStyle w:val="ConsPlusNormal"/>
              <w:jc w:val="center"/>
            </w:pPr>
            <w:r>
              <w:t>Наименование Программы, подпрограммы Программы, ведомственной целевой программы, основного мероприятия</w:t>
            </w:r>
          </w:p>
        </w:tc>
        <w:tc>
          <w:tcPr>
            <w:tcW w:w="2778" w:type="dxa"/>
            <w:vMerge w:val="restart"/>
          </w:tcPr>
          <w:p w:rsidR="008D2229" w:rsidRDefault="008D2229">
            <w:pPr>
              <w:pStyle w:val="ConsPlusNormal"/>
              <w:jc w:val="center"/>
            </w:pPr>
            <w:r>
              <w:t>Источник финансирования</w:t>
            </w:r>
          </w:p>
        </w:tc>
        <w:tc>
          <w:tcPr>
            <w:tcW w:w="10829" w:type="dxa"/>
            <w:gridSpan w:val="7"/>
          </w:tcPr>
          <w:p w:rsidR="008D2229" w:rsidRDefault="008D2229">
            <w:pPr>
              <w:pStyle w:val="ConsPlusNormal"/>
              <w:jc w:val="center"/>
            </w:pPr>
            <w:r>
              <w:t>Оценка расходов</w:t>
            </w:r>
          </w:p>
        </w:tc>
        <w:tc>
          <w:tcPr>
            <w:tcW w:w="1587" w:type="dxa"/>
            <w:vMerge w:val="restart"/>
          </w:tcPr>
          <w:p w:rsidR="008D2229" w:rsidRDefault="008D2229">
            <w:pPr>
              <w:pStyle w:val="ConsPlusNormal"/>
              <w:jc w:val="center"/>
            </w:pPr>
            <w:r>
              <w:t>Всего</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vMerge/>
          </w:tcPr>
          <w:p w:rsidR="008D2229" w:rsidRDefault="008D2229"/>
        </w:tc>
        <w:tc>
          <w:tcPr>
            <w:tcW w:w="1531" w:type="dxa"/>
          </w:tcPr>
          <w:p w:rsidR="008D2229" w:rsidRDefault="008D2229">
            <w:pPr>
              <w:pStyle w:val="ConsPlusNormal"/>
              <w:jc w:val="center"/>
            </w:pPr>
            <w:r>
              <w:t>2014 год</w:t>
            </w:r>
          </w:p>
        </w:tc>
        <w:tc>
          <w:tcPr>
            <w:tcW w:w="1531" w:type="dxa"/>
          </w:tcPr>
          <w:p w:rsidR="008D2229" w:rsidRDefault="008D2229">
            <w:pPr>
              <w:pStyle w:val="ConsPlusNormal"/>
              <w:jc w:val="center"/>
            </w:pPr>
            <w:r>
              <w:t>2015 год</w:t>
            </w:r>
          </w:p>
        </w:tc>
        <w:tc>
          <w:tcPr>
            <w:tcW w:w="1474" w:type="dxa"/>
          </w:tcPr>
          <w:p w:rsidR="008D2229" w:rsidRDefault="008D2229">
            <w:pPr>
              <w:pStyle w:val="ConsPlusNormal"/>
              <w:jc w:val="center"/>
            </w:pPr>
            <w:r>
              <w:t>2016 год</w:t>
            </w:r>
          </w:p>
        </w:tc>
        <w:tc>
          <w:tcPr>
            <w:tcW w:w="1474" w:type="dxa"/>
          </w:tcPr>
          <w:p w:rsidR="008D2229" w:rsidRDefault="008D2229">
            <w:pPr>
              <w:pStyle w:val="ConsPlusNormal"/>
              <w:jc w:val="center"/>
            </w:pPr>
            <w:r>
              <w:t>2017 год</w:t>
            </w:r>
          </w:p>
        </w:tc>
        <w:tc>
          <w:tcPr>
            <w:tcW w:w="1531" w:type="dxa"/>
          </w:tcPr>
          <w:p w:rsidR="008D2229" w:rsidRDefault="008D2229">
            <w:pPr>
              <w:pStyle w:val="ConsPlusNormal"/>
              <w:jc w:val="center"/>
            </w:pPr>
            <w:r>
              <w:t>2018 год</w:t>
            </w:r>
          </w:p>
        </w:tc>
        <w:tc>
          <w:tcPr>
            <w:tcW w:w="1587" w:type="dxa"/>
          </w:tcPr>
          <w:p w:rsidR="008D2229" w:rsidRDefault="008D2229">
            <w:pPr>
              <w:pStyle w:val="ConsPlusNormal"/>
              <w:jc w:val="center"/>
            </w:pPr>
            <w:r>
              <w:t>2019 год</w:t>
            </w:r>
          </w:p>
        </w:tc>
        <w:tc>
          <w:tcPr>
            <w:tcW w:w="1701" w:type="dxa"/>
          </w:tcPr>
          <w:p w:rsidR="008D2229" w:rsidRDefault="008D2229">
            <w:pPr>
              <w:pStyle w:val="ConsPlusNormal"/>
              <w:jc w:val="center"/>
            </w:pPr>
            <w:r>
              <w:t>2020 год</w:t>
            </w:r>
          </w:p>
        </w:tc>
        <w:tc>
          <w:tcPr>
            <w:tcW w:w="1587" w:type="dxa"/>
            <w:vMerge/>
          </w:tcPr>
          <w:p w:rsidR="008D2229" w:rsidRDefault="008D2229"/>
        </w:tc>
      </w:tr>
      <w:tr w:rsidR="008D2229">
        <w:tc>
          <w:tcPr>
            <w:tcW w:w="794" w:type="dxa"/>
          </w:tcPr>
          <w:p w:rsidR="008D2229" w:rsidRDefault="008D2229">
            <w:pPr>
              <w:pStyle w:val="ConsPlusNormal"/>
              <w:jc w:val="center"/>
            </w:pPr>
            <w:r>
              <w:t>1</w:t>
            </w:r>
          </w:p>
        </w:tc>
        <w:tc>
          <w:tcPr>
            <w:tcW w:w="3345" w:type="dxa"/>
          </w:tcPr>
          <w:p w:rsidR="008D2229" w:rsidRDefault="008D2229">
            <w:pPr>
              <w:pStyle w:val="ConsPlusNormal"/>
              <w:jc w:val="center"/>
            </w:pPr>
            <w:r>
              <w:t>2</w:t>
            </w:r>
          </w:p>
        </w:tc>
        <w:tc>
          <w:tcPr>
            <w:tcW w:w="3572" w:type="dxa"/>
          </w:tcPr>
          <w:p w:rsidR="008D2229" w:rsidRDefault="008D2229">
            <w:pPr>
              <w:pStyle w:val="ConsPlusNormal"/>
              <w:jc w:val="center"/>
            </w:pPr>
            <w:r>
              <w:t>3</w:t>
            </w:r>
          </w:p>
        </w:tc>
        <w:tc>
          <w:tcPr>
            <w:tcW w:w="2778" w:type="dxa"/>
          </w:tcPr>
          <w:p w:rsidR="008D2229" w:rsidRDefault="008D2229">
            <w:pPr>
              <w:pStyle w:val="ConsPlusNormal"/>
              <w:jc w:val="center"/>
            </w:pPr>
            <w:r>
              <w:t>4</w:t>
            </w:r>
          </w:p>
        </w:tc>
        <w:tc>
          <w:tcPr>
            <w:tcW w:w="1531" w:type="dxa"/>
          </w:tcPr>
          <w:p w:rsidR="008D2229" w:rsidRDefault="008D2229">
            <w:pPr>
              <w:pStyle w:val="ConsPlusNormal"/>
              <w:jc w:val="center"/>
            </w:pPr>
            <w:r>
              <w:t>5</w:t>
            </w:r>
          </w:p>
        </w:tc>
        <w:tc>
          <w:tcPr>
            <w:tcW w:w="1531" w:type="dxa"/>
          </w:tcPr>
          <w:p w:rsidR="008D2229" w:rsidRDefault="008D2229">
            <w:pPr>
              <w:pStyle w:val="ConsPlusNormal"/>
              <w:jc w:val="center"/>
            </w:pPr>
            <w:r>
              <w:t>6</w:t>
            </w:r>
          </w:p>
        </w:tc>
        <w:tc>
          <w:tcPr>
            <w:tcW w:w="1474" w:type="dxa"/>
          </w:tcPr>
          <w:p w:rsidR="008D2229" w:rsidRDefault="008D2229">
            <w:pPr>
              <w:pStyle w:val="ConsPlusNormal"/>
              <w:jc w:val="center"/>
            </w:pPr>
            <w:r>
              <w:t>7</w:t>
            </w:r>
          </w:p>
        </w:tc>
        <w:tc>
          <w:tcPr>
            <w:tcW w:w="1474" w:type="dxa"/>
          </w:tcPr>
          <w:p w:rsidR="008D2229" w:rsidRDefault="008D2229">
            <w:pPr>
              <w:pStyle w:val="ConsPlusNormal"/>
              <w:jc w:val="center"/>
            </w:pPr>
            <w:r>
              <w:t>8</w:t>
            </w:r>
          </w:p>
        </w:tc>
        <w:tc>
          <w:tcPr>
            <w:tcW w:w="1531" w:type="dxa"/>
          </w:tcPr>
          <w:p w:rsidR="008D2229" w:rsidRDefault="008D2229">
            <w:pPr>
              <w:pStyle w:val="ConsPlusNormal"/>
              <w:jc w:val="center"/>
            </w:pPr>
            <w:r>
              <w:t>9</w:t>
            </w:r>
          </w:p>
        </w:tc>
        <w:tc>
          <w:tcPr>
            <w:tcW w:w="1587" w:type="dxa"/>
          </w:tcPr>
          <w:p w:rsidR="008D2229" w:rsidRDefault="008D2229">
            <w:pPr>
              <w:pStyle w:val="ConsPlusNormal"/>
              <w:jc w:val="center"/>
            </w:pPr>
            <w:r>
              <w:t>10</w:t>
            </w:r>
          </w:p>
        </w:tc>
        <w:tc>
          <w:tcPr>
            <w:tcW w:w="1701" w:type="dxa"/>
          </w:tcPr>
          <w:p w:rsidR="008D2229" w:rsidRDefault="008D2229">
            <w:pPr>
              <w:pStyle w:val="ConsPlusNormal"/>
              <w:jc w:val="center"/>
            </w:pPr>
            <w:r>
              <w:t>11</w:t>
            </w:r>
          </w:p>
        </w:tc>
        <w:tc>
          <w:tcPr>
            <w:tcW w:w="1587" w:type="dxa"/>
          </w:tcPr>
          <w:p w:rsidR="008D2229" w:rsidRDefault="008D2229">
            <w:pPr>
              <w:pStyle w:val="ConsPlusNormal"/>
              <w:jc w:val="center"/>
            </w:pPr>
            <w:r>
              <w:t>12</w:t>
            </w:r>
          </w:p>
        </w:tc>
      </w:tr>
      <w:tr w:rsidR="008D2229">
        <w:tc>
          <w:tcPr>
            <w:tcW w:w="794" w:type="dxa"/>
            <w:vMerge w:val="restart"/>
          </w:tcPr>
          <w:p w:rsidR="008D2229" w:rsidRDefault="008D2229">
            <w:pPr>
              <w:pStyle w:val="ConsPlusNormal"/>
              <w:jc w:val="center"/>
              <w:outlineLvl w:val="2"/>
            </w:pPr>
            <w:r>
              <w:t>1.</w:t>
            </w:r>
          </w:p>
        </w:tc>
        <w:tc>
          <w:tcPr>
            <w:tcW w:w="3345" w:type="dxa"/>
            <w:vMerge w:val="restart"/>
          </w:tcPr>
          <w:p w:rsidR="008D2229" w:rsidRDefault="008D2229">
            <w:pPr>
              <w:pStyle w:val="ConsPlusNormal"/>
            </w:pPr>
            <w:r>
              <w:t>Государственная программа</w:t>
            </w:r>
          </w:p>
        </w:tc>
        <w:tc>
          <w:tcPr>
            <w:tcW w:w="3572" w:type="dxa"/>
            <w:vMerge w:val="restart"/>
          </w:tcPr>
          <w:p w:rsidR="008D2229" w:rsidRDefault="008D2229">
            <w:pPr>
              <w:pStyle w:val="ConsPlusNormal"/>
            </w:pPr>
            <w:r>
              <w:t>"Воспроизводство и использование природных ресурсов Оренбургской области" на 2014 - 2020 годы</w:t>
            </w:r>
          </w:p>
        </w:tc>
        <w:tc>
          <w:tcPr>
            <w:tcW w:w="2778" w:type="dxa"/>
          </w:tcPr>
          <w:p w:rsidR="008D2229" w:rsidRDefault="008D2229">
            <w:pPr>
              <w:pStyle w:val="ConsPlusNormal"/>
              <w:jc w:val="both"/>
            </w:pPr>
            <w:r>
              <w:t>всего, в том числе:</w:t>
            </w:r>
          </w:p>
        </w:tc>
        <w:tc>
          <w:tcPr>
            <w:tcW w:w="1531" w:type="dxa"/>
          </w:tcPr>
          <w:p w:rsidR="008D2229" w:rsidRDefault="008D2229">
            <w:pPr>
              <w:pStyle w:val="ConsPlusNormal"/>
              <w:jc w:val="right"/>
            </w:pPr>
            <w:r>
              <w:t>381094,5</w:t>
            </w:r>
          </w:p>
        </w:tc>
        <w:tc>
          <w:tcPr>
            <w:tcW w:w="1531" w:type="dxa"/>
          </w:tcPr>
          <w:p w:rsidR="008D2229" w:rsidRDefault="008D2229">
            <w:pPr>
              <w:pStyle w:val="ConsPlusNormal"/>
              <w:jc w:val="right"/>
            </w:pPr>
            <w:r>
              <w:t>363833,4</w:t>
            </w:r>
          </w:p>
        </w:tc>
        <w:tc>
          <w:tcPr>
            <w:tcW w:w="1474" w:type="dxa"/>
          </w:tcPr>
          <w:p w:rsidR="008D2229" w:rsidRDefault="008D2229">
            <w:pPr>
              <w:pStyle w:val="ConsPlusNormal"/>
              <w:jc w:val="right"/>
            </w:pPr>
            <w:r>
              <w:t>368813,6</w:t>
            </w:r>
          </w:p>
        </w:tc>
        <w:tc>
          <w:tcPr>
            <w:tcW w:w="1474" w:type="dxa"/>
          </w:tcPr>
          <w:p w:rsidR="008D2229" w:rsidRDefault="008D2229">
            <w:pPr>
              <w:pStyle w:val="ConsPlusNormal"/>
              <w:jc w:val="right"/>
            </w:pPr>
            <w:r>
              <w:t>289572,6</w:t>
            </w:r>
          </w:p>
        </w:tc>
        <w:tc>
          <w:tcPr>
            <w:tcW w:w="1531" w:type="dxa"/>
          </w:tcPr>
          <w:p w:rsidR="008D2229" w:rsidRDefault="008D2229">
            <w:pPr>
              <w:pStyle w:val="ConsPlusNormal"/>
              <w:jc w:val="right"/>
            </w:pPr>
            <w:r>
              <w:t>327389,6</w:t>
            </w:r>
          </w:p>
        </w:tc>
        <w:tc>
          <w:tcPr>
            <w:tcW w:w="1587" w:type="dxa"/>
          </w:tcPr>
          <w:p w:rsidR="008D2229" w:rsidRDefault="008D2229">
            <w:pPr>
              <w:pStyle w:val="ConsPlusNormal"/>
              <w:jc w:val="right"/>
            </w:pPr>
            <w:r>
              <w:t>395590,0</w:t>
            </w:r>
          </w:p>
        </w:tc>
        <w:tc>
          <w:tcPr>
            <w:tcW w:w="1701" w:type="dxa"/>
          </w:tcPr>
          <w:p w:rsidR="008D2229" w:rsidRDefault="008D2229">
            <w:pPr>
              <w:pStyle w:val="ConsPlusNormal"/>
              <w:jc w:val="right"/>
            </w:pPr>
            <w:r>
              <w:t>437098,90</w:t>
            </w:r>
          </w:p>
        </w:tc>
        <w:tc>
          <w:tcPr>
            <w:tcW w:w="1587" w:type="dxa"/>
          </w:tcPr>
          <w:p w:rsidR="008D2229" w:rsidRDefault="008D2229">
            <w:pPr>
              <w:pStyle w:val="ConsPlusNormal"/>
              <w:jc w:val="right"/>
            </w:pPr>
            <w:r>
              <w:t>2563392,6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226795,7</w:t>
            </w:r>
          </w:p>
        </w:tc>
        <w:tc>
          <w:tcPr>
            <w:tcW w:w="1531" w:type="dxa"/>
          </w:tcPr>
          <w:p w:rsidR="008D2229" w:rsidRDefault="008D2229">
            <w:pPr>
              <w:pStyle w:val="ConsPlusNormal"/>
              <w:jc w:val="right"/>
            </w:pPr>
            <w:r>
              <w:t>226086,2</w:t>
            </w:r>
          </w:p>
        </w:tc>
        <w:tc>
          <w:tcPr>
            <w:tcW w:w="1474" w:type="dxa"/>
          </w:tcPr>
          <w:p w:rsidR="008D2229" w:rsidRDefault="008D2229">
            <w:pPr>
              <w:pStyle w:val="ConsPlusNormal"/>
              <w:jc w:val="right"/>
            </w:pPr>
            <w:r>
              <w:t>223485,9</w:t>
            </w:r>
          </w:p>
        </w:tc>
        <w:tc>
          <w:tcPr>
            <w:tcW w:w="1474" w:type="dxa"/>
          </w:tcPr>
          <w:p w:rsidR="008D2229" w:rsidRDefault="008D2229">
            <w:pPr>
              <w:pStyle w:val="ConsPlusNormal"/>
              <w:jc w:val="right"/>
            </w:pPr>
            <w:r>
              <w:t>172637,4</w:t>
            </w:r>
          </w:p>
        </w:tc>
        <w:tc>
          <w:tcPr>
            <w:tcW w:w="1531" w:type="dxa"/>
          </w:tcPr>
          <w:p w:rsidR="008D2229" w:rsidRDefault="008D2229">
            <w:pPr>
              <w:pStyle w:val="ConsPlusNormal"/>
              <w:jc w:val="right"/>
            </w:pPr>
            <w:r>
              <w:t>176880,0</w:t>
            </w:r>
          </w:p>
        </w:tc>
        <w:tc>
          <w:tcPr>
            <w:tcW w:w="1587" w:type="dxa"/>
          </w:tcPr>
          <w:p w:rsidR="008D2229" w:rsidRDefault="008D2229">
            <w:pPr>
              <w:pStyle w:val="ConsPlusNormal"/>
              <w:jc w:val="right"/>
            </w:pPr>
            <w:r>
              <w:t>189604,7</w:t>
            </w:r>
          </w:p>
        </w:tc>
        <w:tc>
          <w:tcPr>
            <w:tcW w:w="1701" w:type="dxa"/>
          </w:tcPr>
          <w:p w:rsidR="008D2229" w:rsidRDefault="008D2229">
            <w:pPr>
              <w:pStyle w:val="ConsPlusNormal"/>
              <w:jc w:val="right"/>
            </w:pPr>
            <w:r>
              <w:t>181360,5</w:t>
            </w:r>
          </w:p>
        </w:tc>
        <w:tc>
          <w:tcPr>
            <w:tcW w:w="1587" w:type="dxa"/>
          </w:tcPr>
          <w:p w:rsidR="008D2229" w:rsidRDefault="008D2229">
            <w:pPr>
              <w:pStyle w:val="ConsPlusNormal"/>
              <w:jc w:val="right"/>
            </w:pPr>
            <w:r>
              <w:t>1396850,4</w:t>
            </w:r>
          </w:p>
        </w:tc>
      </w:tr>
      <w:tr w:rsidR="008D2229">
        <w:tc>
          <w:tcPr>
            <w:tcW w:w="794" w:type="dxa"/>
            <w:vMerge w:val="restart"/>
          </w:tcPr>
          <w:p w:rsidR="008D2229" w:rsidRDefault="008D2229">
            <w:pPr>
              <w:pStyle w:val="ConsPlusNormal"/>
              <w:jc w:val="center"/>
              <w:outlineLvl w:val="3"/>
            </w:pPr>
            <w:r>
              <w:t>2.</w:t>
            </w:r>
          </w:p>
        </w:tc>
        <w:tc>
          <w:tcPr>
            <w:tcW w:w="3345" w:type="dxa"/>
            <w:vMerge w:val="restart"/>
          </w:tcPr>
          <w:p w:rsidR="008D2229" w:rsidRDefault="008D2229">
            <w:pPr>
              <w:pStyle w:val="ConsPlusNormal"/>
            </w:pPr>
            <w:hyperlink w:anchor="P3222" w:history="1">
              <w:r>
                <w:rPr>
                  <w:color w:val="0000FF"/>
                </w:rPr>
                <w:t>Подпрограмма 1</w:t>
              </w:r>
            </w:hyperlink>
          </w:p>
        </w:tc>
        <w:tc>
          <w:tcPr>
            <w:tcW w:w="3572" w:type="dxa"/>
            <w:vMerge w:val="restart"/>
          </w:tcPr>
          <w:p w:rsidR="008D2229" w:rsidRDefault="008D2229">
            <w:pPr>
              <w:pStyle w:val="ConsPlusNormal"/>
            </w:pPr>
            <w:r>
              <w:t xml:space="preserve">"Развитие лесного хозяйства </w:t>
            </w:r>
            <w:r>
              <w:lastRenderedPageBreak/>
              <w:t>Оренбургской области"</w:t>
            </w:r>
          </w:p>
        </w:tc>
        <w:tc>
          <w:tcPr>
            <w:tcW w:w="2778" w:type="dxa"/>
          </w:tcPr>
          <w:p w:rsidR="008D2229" w:rsidRDefault="008D2229">
            <w:pPr>
              <w:pStyle w:val="ConsPlusNormal"/>
            </w:pPr>
            <w:r>
              <w:lastRenderedPageBreak/>
              <w:t>всего, в том числе:</w:t>
            </w:r>
          </w:p>
        </w:tc>
        <w:tc>
          <w:tcPr>
            <w:tcW w:w="1531" w:type="dxa"/>
          </w:tcPr>
          <w:p w:rsidR="008D2229" w:rsidRDefault="008D2229">
            <w:pPr>
              <w:pStyle w:val="ConsPlusNormal"/>
              <w:jc w:val="right"/>
            </w:pPr>
            <w:r>
              <w:t>196418,5</w:t>
            </w:r>
          </w:p>
        </w:tc>
        <w:tc>
          <w:tcPr>
            <w:tcW w:w="1531" w:type="dxa"/>
          </w:tcPr>
          <w:p w:rsidR="008D2229" w:rsidRDefault="008D2229">
            <w:pPr>
              <w:pStyle w:val="ConsPlusNormal"/>
              <w:jc w:val="right"/>
            </w:pPr>
            <w:r>
              <w:t>178815,4</w:t>
            </w:r>
          </w:p>
        </w:tc>
        <w:tc>
          <w:tcPr>
            <w:tcW w:w="1474" w:type="dxa"/>
          </w:tcPr>
          <w:p w:rsidR="008D2229" w:rsidRDefault="008D2229">
            <w:pPr>
              <w:pStyle w:val="ConsPlusNormal"/>
              <w:jc w:val="right"/>
            </w:pPr>
            <w:r>
              <w:t>214946,3</w:t>
            </w:r>
          </w:p>
        </w:tc>
        <w:tc>
          <w:tcPr>
            <w:tcW w:w="1474" w:type="dxa"/>
          </w:tcPr>
          <w:p w:rsidR="008D2229" w:rsidRDefault="008D2229">
            <w:pPr>
              <w:pStyle w:val="ConsPlusNormal"/>
              <w:jc w:val="right"/>
            </w:pPr>
            <w:r>
              <w:t>187052,6</w:t>
            </w:r>
          </w:p>
        </w:tc>
        <w:tc>
          <w:tcPr>
            <w:tcW w:w="1531" w:type="dxa"/>
          </w:tcPr>
          <w:p w:rsidR="008D2229" w:rsidRDefault="008D2229">
            <w:pPr>
              <w:pStyle w:val="ConsPlusNormal"/>
              <w:jc w:val="right"/>
            </w:pPr>
            <w:r>
              <w:t>195540,8</w:t>
            </w:r>
          </w:p>
        </w:tc>
        <w:tc>
          <w:tcPr>
            <w:tcW w:w="1587" w:type="dxa"/>
          </w:tcPr>
          <w:p w:rsidR="008D2229" w:rsidRDefault="008D2229">
            <w:pPr>
              <w:pStyle w:val="ConsPlusNormal"/>
              <w:jc w:val="right"/>
            </w:pPr>
            <w:r>
              <w:t>208332,6</w:t>
            </w:r>
          </w:p>
        </w:tc>
        <w:tc>
          <w:tcPr>
            <w:tcW w:w="1701" w:type="dxa"/>
          </w:tcPr>
          <w:p w:rsidR="008D2229" w:rsidRDefault="008D2229">
            <w:pPr>
              <w:pStyle w:val="ConsPlusNormal"/>
              <w:jc w:val="right"/>
            </w:pPr>
            <w:r>
              <w:t>201042,6</w:t>
            </w:r>
          </w:p>
        </w:tc>
        <w:tc>
          <w:tcPr>
            <w:tcW w:w="1587" w:type="dxa"/>
          </w:tcPr>
          <w:p w:rsidR="008D2229" w:rsidRDefault="008D2229">
            <w:pPr>
              <w:pStyle w:val="ConsPlusNormal"/>
              <w:jc w:val="right"/>
            </w:pPr>
            <w:r>
              <w:t>1382148,8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113020,2</w:t>
            </w:r>
          </w:p>
        </w:tc>
        <w:tc>
          <w:tcPr>
            <w:tcW w:w="1531" w:type="dxa"/>
          </w:tcPr>
          <w:p w:rsidR="008D2229" w:rsidRDefault="008D2229">
            <w:pPr>
              <w:pStyle w:val="ConsPlusNormal"/>
              <w:jc w:val="right"/>
            </w:pPr>
            <w:r>
              <w:t>104480,7</w:t>
            </w:r>
          </w:p>
        </w:tc>
        <w:tc>
          <w:tcPr>
            <w:tcW w:w="1474" w:type="dxa"/>
          </w:tcPr>
          <w:p w:rsidR="008D2229" w:rsidRDefault="008D2229">
            <w:pPr>
              <w:pStyle w:val="ConsPlusNormal"/>
              <w:jc w:val="right"/>
            </w:pPr>
            <w:r>
              <w:t>139374,6</w:t>
            </w:r>
          </w:p>
        </w:tc>
        <w:tc>
          <w:tcPr>
            <w:tcW w:w="1474" w:type="dxa"/>
          </w:tcPr>
          <w:p w:rsidR="008D2229" w:rsidRDefault="008D2229">
            <w:pPr>
              <w:pStyle w:val="ConsPlusNormal"/>
              <w:jc w:val="right"/>
            </w:pPr>
            <w:r>
              <w:t>112436,2</w:t>
            </w:r>
          </w:p>
        </w:tc>
        <w:tc>
          <w:tcPr>
            <w:tcW w:w="1531" w:type="dxa"/>
          </w:tcPr>
          <w:p w:rsidR="008D2229" w:rsidRDefault="008D2229">
            <w:pPr>
              <w:pStyle w:val="ConsPlusNormal"/>
              <w:jc w:val="right"/>
            </w:pPr>
            <w:r>
              <w:t>118206,1</w:t>
            </w:r>
          </w:p>
        </w:tc>
        <w:tc>
          <w:tcPr>
            <w:tcW w:w="1587" w:type="dxa"/>
          </w:tcPr>
          <w:p w:rsidR="008D2229" w:rsidRDefault="008D2229">
            <w:pPr>
              <w:pStyle w:val="ConsPlusNormal"/>
              <w:jc w:val="right"/>
            </w:pPr>
            <w:r>
              <w:t>130522,2</w:t>
            </w:r>
          </w:p>
        </w:tc>
        <w:tc>
          <w:tcPr>
            <w:tcW w:w="1701" w:type="dxa"/>
          </w:tcPr>
          <w:p w:rsidR="008D2229" w:rsidRDefault="008D2229">
            <w:pPr>
              <w:pStyle w:val="ConsPlusNormal"/>
              <w:jc w:val="right"/>
            </w:pPr>
            <w:r>
              <w:t>121911,1</w:t>
            </w:r>
          </w:p>
        </w:tc>
        <w:tc>
          <w:tcPr>
            <w:tcW w:w="1587" w:type="dxa"/>
          </w:tcPr>
          <w:p w:rsidR="008D2229" w:rsidRDefault="008D2229">
            <w:pPr>
              <w:pStyle w:val="ConsPlusNormal"/>
              <w:jc w:val="right"/>
            </w:pPr>
            <w:r>
              <w:t>839951,1</w:t>
            </w:r>
          </w:p>
        </w:tc>
      </w:tr>
      <w:tr w:rsidR="008D2229">
        <w:tc>
          <w:tcPr>
            <w:tcW w:w="794" w:type="dxa"/>
            <w:vMerge w:val="restart"/>
          </w:tcPr>
          <w:p w:rsidR="008D2229" w:rsidRDefault="008D2229">
            <w:pPr>
              <w:pStyle w:val="ConsPlusNormal"/>
              <w:jc w:val="center"/>
            </w:pPr>
            <w:r>
              <w:lastRenderedPageBreak/>
              <w:t>3.</w:t>
            </w:r>
          </w:p>
        </w:tc>
        <w:tc>
          <w:tcPr>
            <w:tcW w:w="3345" w:type="dxa"/>
            <w:vMerge w:val="restart"/>
          </w:tcPr>
          <w:p w:rsidR="008D2229" w:rsidRDefault="008D2229">
            <w:pPr>
              <w:pStyle w:val="ConsPlusNormal"/>
            </w:pPr>
            <w:r>
              <w:t xml:space="preserve">Основное </w:t>
            </w:r>
            <w:hyperlink w:anchor="P862" w:history="1">
              <w:r>
                <w:rPr>
                  <w:color w:val="0000FF"/>
                </w:rPr>
                <w:t>мероприятие 1</w:t>
              </w:r>
            </w:hyperlink>
          </w:p>
        </w:tc>
        <w:tc>
          <w:tcPr>
            <w:tcW w:w="3572" w:type="dxa"/>
            <w:vMerge w:val="restart"/>
          </w:tcPr>
          <w:p w:rsidR="008D2229" w:rsidRDefault="008D2229">
            <w:pPr>
              <w:pStyle w:val="ConsPlusNormal"/>
            </w:pPr>
            <w:r>
              <w:t>"Охрана лесов от пожаров"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59329,4</w:t>
            </w:r>
          </w:p>
        </w:tc>
        <w:tc>
          <w:tcPr>
            <w:tcW w:w="1531" w:type="dxa"/>
          </w:tcPr>
          <w:p w:rsidR="008D2229" w:rsidRDefault="008D2229">
            <w:pPr>
              <w:pStyle w:val="ConsPlusNormal"/>
              <w:jc w:val="right"/>
            </w:pPr>
            <w:r>
              <w:t>48490,1</w:t>
            </w:r>
          </w:p>
        </w:tc>
        <w:tc>
          <w:tcPr>
            <w:tcW w:w="1474" w:type="dxa"/>
          </w:tcPr>
          <w:p w:rsidR="008D2229" w:rsidRDefault="008D2229">
            <w:pPr>
              <w:pStyle w:val="ConsPlusNormal"/>
              <w:jc w:val="right"/>
            </w:pPr>
            <w:r>
              <w:t>47306,1</w:t>
            </w:r>
          </w:p>
        </w:tc>
        <w:tc>
          <w:tcPr>
            <w:tcW w:w="1474" w:type="dxa"/>
          </w:tcPr>
          <w:p w:rsidR="008D2229" w:rsidRDefault="008D2229">
            <w:pPr>
              <w:pStyle w:val="ConsPlusNormal"/>
              <w:jc w:val="right"/>
            </w:pPr>
            <w:r>
              <w:t>47397,1</w:t>
            </w:r>
          </w:p>
        </w:tc>
        <w:tc>
          <w:tcPr>
            <w:tcW w:w="1531" w:type="dxa"/>
          </w:tcPr>
          <w:p w:rsidR="008D2229" w:rsidRDefault="008D2229">
            <w:pPr>
              <w:pStyle w:val="ConsPlusNormal"/>
              <w:jc w:val="right"/>
            </w:pPr>
            <w:r>
              <w:t>49166,50</w:t>
            </w:r>
          </w:p>
        </w:tc>
        <w:tc>
          <w:tcPr>
            <w:tcW w:w="1587" w:type="dxa"/>
          </w:tcPr>
          <w:p w:rsidR="008D2229" w:rsidRDefault="008D2229">
            <w:pPr>
              <w:pStyle w:val="ConsPlusNormal"/>
              <w:jc w:val="right"/>
            </w:pPr>
            <w:r>
              <w:t>56238,9</w:t>
            </w:r>
          </w:p>
        </w:tc>
        <w:tc>
          <w:tcPr>
            <w:tcW w:w="1701" w:type="dxa"/>
          </w:tcPr>
          <w:p w:rsidR="008D2229" w:rsidRDefault="008D2229">
            <w:pPr>
              <w:pStyle w:val="ConsPlusNormal"/>
              <w:jc w:val="right"/>
            </w:pPr>
            <w:r>
              <w:t>53643,6</w:t>
            </w:r>
          </w:p>
        </w:tc>
        <w:tc>
          <w:tcPr>
            <w:tcW w:w="1587" w:type="dxa"/>
          </w:tcPr>
          <w:p w:rsidR="008D2229" w:rsidRDefault="008D2229">
            <w:pPr>
              <w:pStyle w:val="ConsPlusNormal"/>
              <w:jc w:val="right"/>
            </w:pPr>
            <w:r>
              <w:t>361562,7</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10288,6</w:t>
            </w:r>
          </w:p>
        </w:tc>
        <w:tc>
          <w:tcPr>
            <w:tcW w:w="1531" w:type="dxa"/>
          </w:tcPr>
          <w:p w:rsidR="008D2229" w:rsidRDefault="008D2229">
            <w:pPr>
              <w:pStyle w:val="ConsPlusNormal"/>
              <w:jc w:val="right"/>
            </w:pPr>
            <w:r>
              <w:t>6016,7</w:t>
            </w:r>
          </w:p>
        </w:tc>
        <w:tc>
          <w:tcPr>
            <w:tcW w:w="1474" w:type="dxa"/>
          </w:tcPr>
          <w:p w:rsidR="008D2229" w:rsidRDefault="008D2229">
            <w:pPr>
              <w:pStyle w:val="ConsPlusNormal"/>
              <w:jc w:val="right"/>
            </w:pPr>
            <w:r>
              <w:t>5332,7</w:t>
            </w:r>
          </w:p>
        </w:tc>
        <w:tc>
          <w:tcPr>
            <w:tcW w:w="1474" w:type="dxa"/>
          </w:tcPr>
          <w:p w:rsidR="008D2229" w:rsidRDefault="008D2229">
            <w:pPr>
              <w:pStyle w:val="ConsPlusNormal"/>
              <w:jc w:val="right"/>
            </w:pPr>
            <w:r>
              <w:t>8089,9</w:t>
            </w:r>
          </w:p>
        </w:tc>
        <w:tc>
          <w:tcPr>
            <w:tcW w:w="1531" w:type="dxa"/>
          </w:tcPr>
          <w:p w:rsidR="008D2229" w:rsidRDefault="008D2229">
            <w:pPr>
              <w:pStyle w:val="ConsPlusNormal"/>
              <w:jc w:val="right"/>
            </w:pPr>
            <w:r>
              <w:t>3865,7</w:t>
            </w:r>
          </w:p>
        </w:tc>
        <w:tc>
          <w:tcPr>
            <w:tcW w:w="1587" w:type="dxa"/>
          </w:tcPr>
          <w:p w:rsidR="008D2229" w:rsidRDefault="008D2229">
            <w:pPr>
              <w:pStyle w:val="ConsPlusNormal"/>
              <w:jc w:val="right"/>
            </w:pPr>
            <w:r>
              <w:t>10938,1</w:t>
            </w:r>
          </w:p>
        </w:tc>
        <w:tc>
          <w:tcPr>
            <w:tcW w:w="1701" w:type="dxa"/>
          </w:tcPr>
          <w:p w:rsidR="008D2229" w:rsidRDefault="008D2229">
            <w:pPr>
              <w:pStyle w:val="ConsPlusNormal"/>
              <w:jc w:val="right"/>
            </w:pPr>
            <w:r>
              <w:t>8333,8</w:t>
            </w:r>
          </w:p>
        </w:tc>
        <w:tc>
          <w:tcPr>
            <w:tcW w:w="1587" w:type="dxa"/>
          </w:tcPr>
          <w:p w:rsidR="008D2229" w:rsidRDefault="008D2229">
            <w:pPr>
              <w:pStyle w:val="ConsPlusNormal"/>
              <w:jc w:val="right"/>
            </w:pPr>
            <w:r>
              <w:t>52865,5</w:t>
            </w:r>
          </w:p>
        </w:tc>
      </w:tr>
      <w:tr w:rsidR="008D2229">
        <w:tc>
          <w:tcPr>
            <w:tcW w:w="794" w:type="dxa"/>
            <w:vMerge w:val="restart"/>
          </w:tcPr>
          <w:p w:rsidR="008D2229" w:rsidRDefault="008D2229">
            <w:pPr>
              <w:pStyle w:val="ConsPlusNormal"/>
              <w:jc w:val="center"/>
            </w:pPr>
            <w:r>
              <w:t>4.</w:t>
            </w:r>
          </w:p>
        </w:tc>
        <w:tc>
          <w:tcPr>
            <w:tcW w:w="3345" w:type="dxa"/>
            <w:vMerge w:val="restart"/>
          </w:tcPr>
          <w:p w:rsidR="008D2229" w:rsidRDefault="008D2229">
            <w:pPr>
              <w:pStyle w:val="ConsPlusNormal"/>
            </w:pPr>
            <w:r>
              <w:t xml:space="preserve">Основное </w:t>
            </w:r>
            <w:hyperlink w:anchor="P877" w:history="1">
              <w:r>
                <w:rPr>
                  <w:color w:val="0000FF"/>
                </w:rPr>
                <w:t>мероприятие 2</w:t>
              </w:r>
            </w:hyperlink>
          </w:p>
        </w:tc>
        <w:tc>
          <w:tcPr>
            <w:tcW w:w="3572" w:type="dxa"/>
            <w:vMerge w:val="restart"/>
          </w:tcPr>
          <w:p w:rsidR="008D2229" w:rsidRDefault="008D2229">
            <w:pPr>
              <w:pStyle w:val="ConsPlusNormal"/>
            </w:pPr>
            <w:r>
              <w:t>"Защита лесов от вредителей и болезней леса"</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4714,4</w:t>
            </w:r>
          </w:p>
        </w:tc>
        <w:tc>
          <w:tcPr>
            <w:tcW w:w="1531" w:type="dxa"/>
          </w:tcPr>
          <w:p w:rsidR="008D2229" w:rsidRDefault="008D2229">
            <w:pPr>
              <w:pStyle w:val="ConsPlusNormal"/>
              <w:jc w:val="right"/>
            </w:pPr>
            <w:r>
              <w:t>7114,9</w:t>
            </w:r>
          </w:p>
        </w:tc>
        <w:tc>
          <w:tcPr>
            <w:tcW w:w="1474" w:type="dxa"/>
          </w:tcPr>
          <w:p w:rsidR="008D2229" w:rsidRDefault="008D2229">
            <w:pPr>
              <w:pStyle w:val="ConsPlusNormal"/>
              <w:jc w:val="right"/>
            </w:pPr>
            <w:r>
              <w:t>22802,3</w:t>
            </w:r>
          </w:p>
        </w:tc>
        <w:tc>
          <w:tcPr>
            <w:tcW w:w="1474" w:type="dxa"/>
          </w:tcPr>
          <w:p w:rsidR="008D2229" w:rsidRDefault="008D2229">
            <w:pPr>
              <w:pStyle w:val="ConsPlusNormal"/>
              <w:jc w:val="right"/>
            </w:pPr>
            <w:r>
              <w:t>3500,0</w:t>
            </w:r>
          </w:p>
        </w:tc>
        <w:tc>
          <w:tcPr>
            <w:tcW w:w="1531" w:type="dxa"/>
          </w:tcPr>
          <w:p w:rsidR="008D2229" w:rsidRDefault="008D2229">
            <w:pPr>
              <w:pStyle w:val="ConsPlusNormal"/>
              <w:jc w:val="right"/>
            </w:pPr>
            <w:r>
              <w:t>651,1</w:t>
            </w:r>
          </w:p>
        </w:tc>
        <w:tc>
          <w:tcPr>
            <w:tcW w:w="1587" w:type="dxa"/>
          </w:tcPr>
          <w:p w:rsidR="008D2229" w:rsidRDefault="008D2229">
            <w:pPr>
              <w:pStyle w:val="ConsPlusNormal"/>
              <w:jc w:val="right"/>
            </w:pPr>
            <w:r>
              <w:t>5500,0</w:t>
            </w:r>
          </w:p>
        </w:tc>
        <w:tc>
          <w:tcPr>
            <w:tcW w:w="1701" w:type="dxa"/>
          </w:tcPr>
          <w:p w:rsidR="008D2229" w:rsidRDefault="008D2229">
            <w:pPr>
              <w:pStyle w:val="ConsPlusNormal"/>
              <w:jc w:val="right"/>
            </w:pPr>
            <w:r>
              <w:t>1707,3</w:t>
            </w:r>
          </w:p>
        </w:tc>
        <w:tc>
          <w:tcPr>
            <w:tcW w:w="1587" w:type="dxa"/>
          </w:tcPr>
          <w:p w:rsidR="008D2229" w:rsidRDefault="008D2229">
            <w:pPr>
              <w:pStyle w:val="ConsPlusNormal"/>
              <w:jc w:val="right"/>
            </w:pPr>
            <w:r>
              <w:t>45990,0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4344,4</w:t>
            </w:r>
          </w:p>
        </w:tc>
        <w:tc>
          <w:tcPr>
            <w:tcW w:w="1531" w:type="dxa"/>
          </w:tcPr>
          <w:p w:rsidR="008D2229" w:rsidRDefault="008D2229">
            <w:pPr>
              <w:pStyle w:val="ConsPlusNormal"/>
              <w:jc w:val="right"/>
            </w:pPr>
            <w:r>
              <w:t>7114,9</w:t>
            </w:r>
          </w:p>
        </w:tc>
        <w:tc>
          <w:tcPr>
            <w:tcW w:w="1474" w:type="dxa"/>
          </w:tcPr>
          <w:p w:rsidR="008D2229" w:rsidRDefault="008D2229">
            <w:pPr>
              <w:pStyle w:val="ConsPlusNormal"/>
              <w:jc w:val="right"/>
            </w:pPr>
            <w:r>
              <w:t>22802,3</w:t>
            </w:r>
          </w:p>
        </w:tc>
        <w:tc>
          <w:tcPr>
            <w:tcW w:w="1474" w:type="dxa"/>
          </w:tcPr>
          <w:p w:rsidR="008D2229" w:rsidRDefault="008D2229">
            <w:pPr>
              <w:pStyle w:val="ConsPlusNormal"/>
              <w:jc w:val="right"/>
            </w:pPr>
            <w:r>
              <w:t>3500,0</w:t>
            </w:r>
          </w:p>
        </w:tc>
        <w:tc>
          <w:tcPr>
            <w:tcW w:w="1531" w:type="dxa"/>
          </w:tcPr>
          <w:p w:rsidR="008D2229" w:rsidRDefault="008D2229">
            <w:pPr>
              <w:pStyle w:val="ConsPlusNormal"/>
              <w:jc w:val="right"/>
            </w:pPr>
            <w:r>
              <w:t>651,1</w:t>
            </w:r>
          </w:p>
        </w:tc>
        <w:tc>
          <w:tcPr>
            <w:tcW w:w="1587" w:type="dxa"/>
          </w:tcPr>
          <w:p w:rsidR="008D2229" w:rsidRDefault="008D2229">
            <w:pPr>
              <w:pStyle w:val="ConsPlusNormal"/>
              <w:jc w:val="right"/>
            </w:pPr>
            <w:r>
              <w:t>5500,0</w:t>
            </w:r>
          </w:p>
        </w:tc>
        <w:tc>
          <w:tcPr>
            <w:tcW w:w="1701" w:type="dxa"/>
          </w:tcPr>
          <w:p w:rsidR="008D2229" w:rsidRDefault="008D2229">
            <w:pPr>
              <w:pStyle w:val="ConsPlusNormal"/>
              <w:jc w:val="right"/>
            </w:pPr>
            <w:r>
              <w:t>1707,3</w:t>
            </w:r>
          </w:p>
        </w:tc>
        <w:tc>
          <w:tcPr>
            <w:tcW w:w="1587" w:type="dxa"/>
          </w:tcPr>
          <w:p w:rsidR="008D2229" w:rsidRDefault="008D2229">
            <w:pPr>
              <w:pStyle w:val="ConsPlusNormal"/>
              <w:jc w:val="right"/>
            </w:pPr>
            <w:r>
              <w:t>45620,0</w:t>
            </w:r>
          </w:p>
        </w:tc>
      </w:tr>
      <w:tr w:rsidR="008D2229">
        <w:tc>
          <w:tcPr>
            <w:tcW w:w="794" w:type="dxa"/>
            <w:vMerge w:val="restart"/>
          </w:tcPr>
          <w:p w:rsidR="008D2229" w:rsidRDefault="008D2229">
            <w:pPr>
              <w:pStyle w:val="ConsPlusNormal"/>
              <w:jc w:val="center"/>
            </w:pPr>
            <w:r>
              <w:t>5.</w:t>
            </w:r>
          </w:p>
        </w:tc>
        <w:tc>
          <w:tcPr>
            <w:tcW w:w="3345" w:type="dxa"/>
            <w:vMerge w:val="restart"/>
          </w:tcPr>
          <w:p w:rsidR="008D2229" w:rsidRDefault="008D2229">
            <w:pPr>
              <w:pStyle w:val="ConsPlusNormal"/>
            </w:pPr>
            <w:r>
              <w:t xml:space="preserve">Основное </w:t>
            </w:r>
            <w:hyperlink w:anchor="P885" w:history="1">
              <w:r>
                <w:rPr>
                  <w:color w:val="0000FF"/>
                </w:rPr>
                <w:t>мероприятие 3</w:t>
              </w:r>
            </w:hyperlink>
          </w:p>
        </w:tc>
        <w:tc>
          <w:tcPr>
            <w:tcW w:w="3572" w:type="dxa"/>
            <w:vMerge w:val="restart"/>
          </w:tcPr>
          <w:p w:rsidR="008D2229" w:rsidRDefault="008D2229">
            <w:pPr>
              <w:pStyle w:val="ConsPlusNormal"/>
            </w:pPr>
            <w:r>
              <w:t>"Воспроизводство лесов"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30694,5</w:t>
            </w:r>
          </w:p>
        </w:tc>
        <w:tc>
          <w:tcPr>
            <w:tcW w:w="1531" w:type="dxa"/>
          </w:tcPr>
          <w:p w:rsidR="008D2229" w:rsidRDefault="008D2229">
            <w:pPr>
              <w:pStyle w:val="ConsPlusNormal"/>
              <w:jc w:val="right"/>
            </w:pPr>
            <w:r>
              <w:t>25974,3</w:t>
            </w:r>
          </w:p>
        </w:tc>
        <w:tc>
          <w:tcPr>
            <w:tcW w:w="1474" w:type="dxa"/>
          </w:tcPr>
          <w:p w:rsidR="008D2229" w:rsidRDefault="008D2229">
            <w:pPr>
              <w:pStyle w:val="ConsPlusNormal"/>
              <w:jc w:val="right"/>
            </w:pPr>
            <w:r>
              <w:t>27068,7</w:t>
            </w:r>
          </w:p>
        </w:tc>
        <w:tc>
          <w:tcPr>
            <w:tcW w:w="1474" w:type="dxa"/>
          </w:tcPr>
          <w:p w:rsidR="008D2229" w:rsidRDefault="008D2229">
            <w:pPr>
              <w:pStyle w:val="ConsPlusNormal"/>
              <w:jc w:val="right"/>
            </w:pPr>
            <w:r>
              <w:t>29044,5</w:t>
            </w:r>
          </w:p>
        </w:tc>
        <w:tc>
          <w:tcPr>
            <w:tcW w:w="1531" w:type="dxa"/>
          </w:tcPr>
          <w:p w:rsidR="008D2229" w:rsidRDefault="008D2229">
            <w:pPr>
              <w:pStyle w:val="ConsPlusNormal"/>
              <w:jc w:val="right"/>
            </w:pPr>
            <w:r>
              <w:t>26680,7</w:t>
            </w:r>
          </w:p>
        </w:tc>
        <w:tc>
          <w:tcPr>
            <w:tcW w:w="1587" w:type="dxa"/>
          </w:tcPr>
          <w:p w:rsidR="008D2229" w:rsidRDefault="008D2229">
            <w:pPr>
              <w:pStyle w:val="ConsPlusNormal"/>
              <w:jc w:val="right"/>
            </w:pPr>
            <w:r>
              <w:t>29722,4</w:t>
            </w:r>
          </w:p>
        </w:tc>
        <w:tc>
          <w:tcPr>
            <w:tcW w:w="1701" w:type="dxa"/>
          </w:tcPr>
          <w:p w:rsidR="008D2229" w:rsidRDefault="008D2229">
            <w:pPr>
              <w:pStyle w:val="ConsPlusNormal"/>
              <w:jc w:val="right"/>
            </w:pPr>
            <w:r>
              <w:t>28795,4</w:t>
            </w:r>
          </w:p>
        </w:tc>
        <w:tc>
          <w:tcPr>
            <w:tcW w:w="1587" w:type="dxa"/>
          </w:tcPr>
          <w:p w:rsidR="008D2229" w:rsidRDefault="008D2229">
            <w:pPr>
              <w:pStyle w:val="ConsPlusNormal"/>
              <w:jc w:val="right"/>
            </w:pPr>
            <w:r>
              <w:t>197980,5</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17514,1</w:t>
            </w:r>
          </w:p>
        </w:tc>
        <w:tc>
          <w:tcPr>
            <w:tcW w:w="1531" w:type="dxa"/>
          </w:tcPr>
          <w:p w:rsidR="008D2229" w:rsidRDefault="008D2229">
            <w:pPr>
              <w:pStyle w:val="ConsPlusNormal"/>
              <w:jc w:val="right"/>
            </w:pPr>
            <w:r>
              <w:t>13161,5</w:t>
            </w:r>
          </w:p>
        </w:tc>
        <w:tc>
          <w:tcPr>
            <w:tcW w:w="1474" w:type="dxa"/>
          </w:tcPr>
          <w:p w:rsidR="008D2229" w:rsidRDefault="008D2229">
            <w:pPr>
              <w:pStyle w:val="ConsPlusNormal"/>
              <w:jc w:val="right"/>
            </w:pPr>
            <w:r>
              <w:t>14290,4</w:t>
            </w:r>
          </w:p>
        </w:tc>
        <w:tc>
          <w:tcPr>
            <w:tcW w:w="1474" w:type="dxa"/>
          </w:tcPr>
          <w:p w:rsidR="008D2229" w:rsidRDefault="008D2229">
            <w:pPr>
              <w:pStyle w:val="ConsPlusNormal"/>
              <w:jc w:val="right"/>
            </w:pPr>
            <w:r>
              <w:t>14578,4</w:t>
            </w:r>
          </w:p>
        </w:tc>
        <w:tc>
          <w:tcPr>
            <w:tcW w:w="1531" w:type="dxa"/>
          </w:tcPr>
          <w:p w:rsidR="008D2229" w:rsidRDefault="008D2229">
            <w:pPr>
              <w:pStyle w:val="ConsPlusNormal"/>
              <w:jc w:val="right"/>
            </w:pPr>
            <w:r>
              <w:t>13867,9</w:t>
            </w:r>
          </w:p>
        </w:tc>
        <w:tc>
          <w:tcPr>
            <w:tcW w:w="1587" w:type="dxa"/>
          </w:tcPr>
          <w:p w:rsidR="008D2229" w:rsidRDefault="008D2229">
            <w:pPr>
              <w:pStyle w:val="ConsPlusNormal"/>
              <w:jc w:val="right"/>
            </w:pPr>
            <w:r>
              <w:t>16433,9</w:t>
            </w:r>
          </w:p>
        </w:tc>
        <w:tc>
          <w:tcPr>
            <w:tcW w:w="1701" w:type="dxa"/>
          </w:tcPr>
          <w:p w:rsidR="008D2229" w:rsidRDefault="008D2229">
            <w:pPr>
              <w:pStyle w:val="ConsPlusNormal"/>
              <w:jc w:val="right"/>
            </w:pPr>
            <w:r>
              <w:t>14185,8</w:t>
            </w:r>
          </w:p>
        </w:tc>
        <w:tc>
          <w:tcPr>
            <w:tcW w:w="1587" w:type="dxa"/>
          </w:tcPr>
          <w:p w:rsidR="008D2229" w:rsidRDefault="008D2229">
            <w:pPr>
              <w:pStyle w:val="ConsPlusNormal"/>
              <w:jc w:val="right"/>
            </w:pPr>
            <w:r>
              <w:t>104032,0</w:t>
            </w:r>
          </w:p>
        </w:tc>
      </w:tr>
      <w:tr w:rsidR="008D2229">
        <w:tc>
          <w:tcPr>
            <w:tcW w:w="794" w:type="dxa"/>
            <w:vMerge w:val="restart"/>
          </w:tcPr>
          <w:p w:rsidR="008D2229" w:rsidRDefault="008D2229">
            <w:pPr>
              <w:pStyle w:val="ConsPlusNormal"/>
              <w:jc w:val="center"/>
            </w:pPr>
            <w:r>
              <w:t>6.</w:t>
            </w:r>
          </w:p>
        </w:tc>
        <w:tc>
          <w:tcPr>
            <w:tcW w:w="3345" w:type="dxa"/>
            <w:vMerge w:val="restart"/>
          </w:tcPr>
          <w:p w:rsidR="008D2229" w:rsidRDefault="008D2229">
            <w:pPr>
              <w:pStyle w:val="ConsPlusNormal"/>
            </w:pPr>
            <w:r>
              <w:t xml:space="preserve">Основное </w:t>
            </w:r>
            <w:hyperlink w:anchor="P896" w:history="1">
              <w:r>
                <w:rPr>
                  <w:color w:val="0000FF"/>
                </w:rPr>
                <w:t>мероприятие 4</w:t>
              </w:r>
            </w:hyperlink>
          </w:p>
        </w:tc>
        <w:tc>
          <w:tcPr>
            <w:tcW w:w="3572" w:type="dxa"/>
            <w:vMerge w:val="restart"/>
          </w:tcPr>
          <w:p w:rsidR="008D2229" w:rsidRDefault="008D2229">
            <w:pPr>
              <w:pStyle w:val="ConsPlusNormal"/>
            </w:pPr>
            <w:r>
              <w:t>"Обеспечение использования лесов"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1058,8</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16500,0</w:t>
            </w:r>
          </w:p>
        </w:tc>
        <w:tc>
          <w:tcPr>
            <w:tcW w:w="1474" w:type="dxa"/>
          </w:tcPr>
          <w:p w:rsidR="008D2229" w:rsidRDefault="008D2229">
            <w:pPr>
              <w:pStyle w:val="ConsPlusNormal"/>
              <w:jc w:val="right"/>
            </w:pPr>
            <w:r>
              <w:t>1000,0</w:t>
            </w:r>
          </w:p>
        </w:tc>
        <w:tc>
          <w:tcPr>
            <w:tcW w:w="1531" w:type="dxa"/>
          </w:tcPr>
          <w:p w:rsidR="008D2229" w:rsidRDefault="008D2229">
            <w:pPr>
              <w:pStyle w:val="ConsPlusNormal"/>
              <w:jc w:val="right"/>
            </w:pPr>
            <w:r>
              <w:t>11400,0</w:t>
            </w:r>
          </w:p>
        </w:tc>
        <w:tc>
          <w:tcPr>
            <w:tcW w:w="1587" w:type="dxa"/>
          </w:tcPr>
          <w:p w:rsidR="008D2229" w:rsidRDefault="008D2229">
            <w:pPr>
              <w:pStyle w:val="ConsPlusNormal"/>
              <w:jc w:val="right"/>
            </w:pPr>
            <w:r>
              <w:t>6565,8</w:t>
            </w:r>
          </w:p>
        </w:tc>
        <w:tc>
          <w:tcPr>
            <w:tcW w:w="1701" w:type="dxa"/>
          </w:tcPr>
          <w:p w:rsidR="008D2229" w:rsidRDefault="008D2229">
            <w:pPr>
              <w:pStyle w:val="ConsPlusNormal"/>
              <w:jc w:val="right"/>
            </w:pPr>
            <w:r>
              <w:t>6500,0</w:t>
            </w:r>
          </w:p>
        </w:tc>
        <w:tc>
          <w:tcPr>
            <w:tcW w:w="1587" w:type="dxa"/>
          </w:tcPr>
          <w:p w:rsidR="008D2229" w:rsidRDefault="008D2229">
            <w:pPr>
              <w:pStyle w:val="ConsPlusNormal"/>
              <w:jc w:val="right"/>
            </w:pPr>
            <w:r>
              <w:t>43024,6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1058,8</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16500,0</w:t>
            </w:r>
          </w:p>
        </w:tc>
        <w:tc>
          <w:tcPr>
            <w:tcW w:w="1474" w:type="dxa"/>
          </w:tcPr>
          <w:p w:rsidR="008D2229" w:rsidRDefault="008D2229">
            <w:pPr>
              <w:pStyle w:val="ConsPlusNormal"/>
              <w:jc w:val="right"/>
            </w:pPr>
            <w:r>
              <w:t>1000,0</w:t>
            </w:r>
          </w:p>
        </w:tc>
        <w:tc>
          <w:tcPr>
            <w:tcW w:w="1531" w:type="dxa"/>
          </w:tcPr>
          <w:p w:rsidR="008D2229" w:rsidRDefault="008D2229">
            <w:pPr>
              <w:pStyle w:val="ConsPlusNormal"/>
              <w:jc w:val="right"/>
            </w:pPr>
            <w:r>
              <w:t>11400,0</w:t>
            </w:r>
          </w:p>
        </w:tc>
        <w:tc>
          <w:tcPr>
            <w:tcW w:w="1587" w:type="dxa"/>
          </w:tcPr>
          <w:p w:rsidR="008D2229" w:rsidRDefault="008D2229">
            <w:pPr>
              <w:pStyle w:val="ConsPlusNormal"/>
              <w:jc w:val="right"/>
            </w:pPr>
            <w:r>
              <w:t>6565,8</w:t>
            </w:r>
          </w:p>
        </w:tc>
        <w:tc>
          <w:tcPr>
            <w:tcW w:w="1701" w:type="dxa"/>
          </w:tcPr>
          <w:p w:rsidR="008D2229" w:rsidRDefault="008D2229">
            <w:pPr>
              <w:pStyle w:val="ConsPlusNormal"/>
              <w:jc w:val="right"/>
            </w:pPr>
            <w:r>
              <w:t>6500,0</w:t>
            </w:r>
          </w:p>
        </w:tc>
        <w:tc>
          <w:tcPr>
            <w:tcW w:w="1587" w:type="dxa"/>
          </w:tcPr>
          <w:p w:rsidR="008D2229" w:rsidRDefault="008D2229">
            <w:pPr>
              <w:pStyle w:val="ConsPlusNormal"/>
              <w:jc w:val="right"/>
            </w:pPr>
            <w:r>
              <w:t>43024,6</w:t>
            </w:r>
          </w:p>
        </w:tc>
      </w:tr>
      <w:tr w:rsidR="008D2229">
        <w:tc>
          <w:tcPr>
            <w:tcW w:w="794" w:type="dxa"/>
            <w:vMerge w:val="restart"/>
          </w:tcPr>
          <w:p w:rsidR="008D2229" w:rsidRDefault="008D2229">
            <w:pPr>
              <w:pStyle w:val="ConsPlusNormal"/>
              <w:jc w:val="center"/>
            </w:pPr>
            <w:r>
              <w:t>7.</w:t>
            </w:r>
          </w:p>
        </w:tc>
        <w:tc>
          <w:tcPr>
            <w:tcW w:w="3345" w:type="dxa"/>
            <w:vMerge w:val="restart"/>
          </w:tcPr>
          <w:p w:rsidR="008D2229" w:rsidRDefault="008D2229">
            <w:pPr>
              <w:pStyle w:val="ConsPlusNormal"/>
            </w:pPr>
            <w:r>
              <w:t xml:space="preserve">Основное </w:t>
            </w:r>
            <w:hyperlink w:anchor="P905" w:history="1">
              <w:r>
                <w:rPr>
                  <w:color w:val="0000FF"/>
                </w:rPr>
                <w:t>мероприятие 5</w:t>
              </w:r>
            </w:hyperlink>
          </w:p>
        </w:tc>
        <w:tc>
          <w:tcPr>
            <w:tcW w:w="3572" w:type="dxa"/>
            <w:vMerge w:val="restart"/>
          </w:tcPr>
          <w:p w:rsidR="008D2229" w:rsidRDefault="008D2229">
            <w:pPr>
              <w:pStyle w:val="ConsPlusNormal"/>
            </w:pPr>
            <w:r>
              <w:t>"Осуществление на землях лесного фонда федерального государственного лесного контроля и надзора, федерального государственного пожарного надзора"</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100621,4</w:t>
            </w:r>
          </w:p>
        </w:tc>
        <w:tc>
          <w:tcPr>
            <w:tcW w:w="1531" w:type="dxa"/>
          </w:tcPr>
          <w:p w:rsidR="008D2229" w:rsidRDefault="008D2229">
            <w:pPr>
              <w:pStyle w:val="ConsPlusNormal"/>
              <w:jc w:val="right"/>
            </w:pPr>
            <w:r>
              <w:t>97236,1</w:t>
            </w:r>
          </w:p>
        </w:tc>
        <w:tc>
          <w:tcPr>
            <w:tcW w:w="1474" w:type="dxa"/>
          </w:tcPr>
          <w:p w:rsidR="008D2229" w:rsidRDefault="008D2229">
            <w:pPr>
              <w:pStyle w:val="ConsPlusNormal"/>
              <w:jc w:val="right"/>
            </w:pPr>
            <w:r>
              <w:t>101269,2</w:t>
            </w:r>
          </w:p>
        </w:tc>
        <w:tc>
          <w:tcPr>
            <w:tcW w:w="1474" w:type="dxa"/>
          </w:tcPr>
          <w:p w:rsidR="008D2229" w:rsidRDefault="008D2229">
            <w:pPr>
              <w:pStyle w:val="ConsPlusNormal"/>
              <w:jc w:val="right"/>
            </w:pPr>
            <w:r>
              <w:t>106111,0</w:t>
            </w:r>
          </w:p>
        </w:tc>
        <w:tc>
          <w:tcPr>
            <w:tcW w:w="1531" w:type="dxa"/>
          </w:tcPr>
          <w:p w:rsidR="008D2229" w:rsidRDefault="008D2229">
            <w:pPr>
              <w:pStyle w:val="ConsPlusNormal"/>
              <w:jc w:val="right"/>
            </w:pPr>
            <w:r>
              <w:t>107642,50</w:t>
            </w:r>
          </w:p>
        </w:tc>
        <w:tc>
          <w:tcPr>
            <w:tcW w:w="1587" w:type="dxa"/>
          </w:tcPr>
          <w:p w:rsidR="008D2229" w:rsidRDefault="008D2229">
            <w:pPr>
              <w:pStyle w:val="ConsPlusNormal"/>
              <w:jc w:val="right"/>
            </w:pPr>
            <w:r>
              <w:t>110305,5</w:t>
            </w:r>
          </w:p>
        </w:tc>
        <w:tc>
          <w:tcPr>
            <w:tcW w:w="1701" w:type="dxa"/>
          </w:tcPr>
          <w:p w:rsidR="008D2229" w:rsidRDefault="008D2229">
            <w:pPr>
              <w:pStyle w:val="ConsPlusNormal"/>
              <w:jc w:val="right"/>
            </w:pPr>
            <w:r>
              <w:t>110405,3</w:t>
            </w:r>
          </w:p>
        </w:tc>
        <w:tc>
          <w:tcPr>
            <w:tcW w:w="1587" w:type="dxa"/>
          </w:tcPr>
          <w:p w:rsidR="008D2229" w:rsidRDefault="008D2229">
            <w:pPr>
              <w:pStyle w:val="ConsPlusNormal"/>
              <w:jc w:val="right"/>
            </w:pPr>
            <w:r>
              <w:t>733591,0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79814,3</w:t>
            </w:r>
          </w:p>
        </w:tc>
        <w:tc>
          <w:tcPr>
            <w:tcW w:w="1531" w:type="dxa"/>
          </w:tcPr>
          <w:p w:rsidR="008D2229" w:rsidRDefault="008D2229">
            <w:pPr>
              <w:pStyle w:val="ConsPlusNormal"/>
              <w:jc w:val="right"/>
            </w:pPr>
            <w:r>
              <w:t>78187,6</w:t>
            </w:r>
          </w:p>
        </w:tc>
        <w:tc>
          <w:tcPr>
            <w:tcW w:w="1474" w:type="dxa"/>
          </w:tcPr>
          <w:p w:rsidR="008D2229" w:rsidRDefault="008D2229">
            <w:pPr>
              <w:pStyle w:val="ConsPlusNormal"/>
              <w:jc w:val="right"/>
            </w:pPr>
            <w:r>
              <w:t>80449,2</w:t>
            </w:r>
          </w:p>
        </w:tc>
        <w:tc>
          <w:tcPr>
            <w:tcW w:w="1474" w:type="dxa"/>
          </w:tcPr>
          <w:p w:rsidR="008D2229" w:rsidRDefault="008D2229">
            <w:pPr>
              <w:pStyle w:val="ConsPlusNormal"/>
              <w:jc w:val="right"/>
            </w:pPr>
            <w:r>
              <w:t>85267,9</w:t>
            </w:r>
          </w:p>
        </w:tc>
        <w:tc>
          <w:tcPr>
            <w:tcW w:w="1531" w:type="dxa"/>
          </w:tcPr>
          <w:p w:rsidR="008D2229" w:rsidRDefault="008D2229">
            <w:pPr>
              <w:pStyle w:val="ConsPlusNormal"/>
              <w:jc w:val="right"/>
            </w:pPr>
            <w:r>
              <w:t>88421,4</w:t>
            </w:r>
          </w:p>
        </w:tc>
        <w:tc>
          <w:tcPr>
            <w:tcW w:w="1587" w:type="dxa"/>
          </w:tcPr>
          <w:p w:rsidR="008D2229" w:rsidRDefault="008D2229">
            <w:pPr>
              <w:pStyle w:val="ConsPlusNormal"/>
              <w:jc w:val="right"/>
            </w:pPr>
            <w:r>
              <w:t>91084,4</w:t>
            </w:r>
          </w:p>
        </w:tc>
        <w:tc>
          <w:tcPr>
            <w:tcW w:w="1701" w:type="dxa"/>
          </w:tcPr>
          <w:p w:rsidR="008D2229" w:rsidRDefault="008D2229">
            <w:pPr>
              <w:pStyle w:val="ConsPlusNormal"/>
              <w:jc w:val="right"/>
            </w:pPr>
            <w:r>
              <w:t>91184,2</w:t>
            </w:r>
          </w:p>
        </w:tc>
        <w:tc>
          <w:tcPr>
            <w:tcW w:w="1587" w:type="dxa"/>
          </w:tcPr>
          <w:p w:rsidR="008D2229" w:rsidRDefault="008D2229">
            <w:pPr>
              <w:pStyle w:val="ConsPlusNormal"/>
              <w:jc w:val="right"/>
            </w:pPr>
            <w:r>
              <w:t>594409,0</w:t>
            </w:r>
          </w:p>
        </w:tc>
      </w:tr>
      <w:tr w:rsidR="008D2229">
        <w:tc>
          <w:tcPr>
            <w:tcW w:w="794" w:type="dxa"/>
            <w:vMerge w:val="restart"/>
          </w:tcPr>
          <w:p w:rsidR="008D2229" w:rsidRDefault="008D2229">
            <w:pPr>
              <w:pStyle w:val="ConsPlusNormal"/>
              <w:jc w:val="center"/>
              <w:outlineLvl w:val="3"/>
            </w:pPr>
            <w:r>
              <w:t>8.</w:t>
            </w:r>
          </w:p>
        </w:tc>
        <w:tc>
          <w:tcPr>
            <w:tcW w:w="3345" w:type="dxa"/>
            <w:vMerge w:val="restart"/>
          </w:tcPr>
          <w:p w:rsidR="008D2229" w:rsidRDefault="008D2229">
            <w:pPr>
              <w:pStyle w:val="ConsPlusNormal"/>
            </w:pPr>
            <w:hyperlink w:anchor="P3429" w:history="1">
              <w:r>
                <w:rPr>
                  <w:color w:val="0000FF"/>
                </w:rPr>
                <w:t>Подпрограмма 2</w:t>
              </w:r>
            </w:hyperlink>
          </w:p>
        </w:tc>
        <w:tc>
          <w:tcPr>
            <w:tcW w:w="3572" w:type="dxa"/>
            <w:vMerge w:val="restart"/>
          </w:tcPr>
          <w:p w:rsidR="008D2229" w:rsidRDefault="008D2229">
            <w:pPr>
              <w:pStyle w:val="ConsPlusNormal"/>
            </w:pPr>
            <w:r>
              <w:t>"Охрана и воспроизводство объектов животного мира и среды их обитания"</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31626,1</w:t>
            </w:r>
          </w:p>
        </w:tc>
        <w:tc>
          <w:tcPr>
            <w:tcW w:w="1531" w:type="dxa"/>
          </w:tcPr>
          <w:p w:rsidR="008D2229" w:rsidRDefault="008D2229">
            <w:pPr>
              <w:pStyle w:val="ConsPlusNormal"/>
              <w:jc w:val="right"/>
            </w:pPr>
            <w:r>
              <w:t>27749,1</w:t>
            </w:r>
          </w:p>
        </w:tc>
        <w:tc>
          <w:tcPr>
            <w:tcW w:w="1474" w:type="dxa"/>
          </w:tcPr>
          <w:p w:rsidR="008D2229" w:rsidRDefault="008D2229">
            <w:pPr>
              <w:pStyle w:val="ConsPlusNormal"/>
              <w:jc w:val="right"/>
            </w:pPr>
            <w:r>
              <w:t>21453,9</w:t>
            </w:r>
          </w:p>
        </w:tc>
        <w:tc>
          <w:tcPr>
            <w:tcW w:w="1474" w:type="dxa"/>
          </w:tcPr>
          <w:p w:rsidR="008D2229" w:rsidRDefault="008D2229">
            <w:pPr>
              <w:pStyle w:val="ConsPlusNormal"/>
              <w:jc w:val="right"/>
            </w:pPr>
            <w:r>
              <w:t>19506,3</w:t>
            </w:r>
          </w:p>
        </w:tc>
        <w:tc>
          <w:tcPr>
            <w:tcW w:w="1531" w:type="dxa"/>
          </w:tcPr>
          <w:p w:rsidR="008D2229" w:rsidRDefault="008D2229">
            <w:pPr>
              <w:pStyle w:val="ConsPlusNormal"/>
              <w:jc w:val="right"/>
            </w:pPr>
            <w:r>
              <w:t>19525,7</w:t>
            </w:r>
          </w:p>
        </w:tc>
        <w:tc>
          <w:tcPr>
            <w:tcW w:w="1587" w:type="dxa"/>
          </w:tcPr>
          <w:p w:rsidR="008D2229" w:rsidRDefault="008D2229">
            <w:pPr>
              <w:pStyle w:val="ConsPlusNormal"/>
              <w:jc w:val="right"/>
            </w:pPr>
            <w:r>
              <w:t>19901,6</w:t>
            </w:r>
          </w:p>
        </w:tc>
        <w:tc>
          <w:tcPr>
            <w:tcW w:w="1701" w:type="dxa"/>
          </w:tcPr>
          <w:p w:rsidR="008D2229" w:rsidRDefault="008D2229">
            <w:pPr>
              <w:pStyle w:val="ConsPlusNormal"/>
              <w:jc w:val="right"/>
            </w:pPr>
            <w:r>
              <w:t>20268,5</w:t>
            </w:r>
          </w:p>
        </w:tc>
        <w:tc>
          <w:tcPr>
            <w:tcW w:w="1587" w:type="dxa"/>
          </w:tcPr>
          <w:p w:rsidR="008D2229" w:rsidRDefault="008D2229">
            <w:pPr>
              <w:pStyle w:val="ConsPlusNormal"/>
              <w:jc w:val="right"/>
            </w:pPr>
            <w:r>
              <w:t>160031,2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354,1</w:t>
            </w:r>
          </w:p>
        </w:tc>
        <w:tc>
          <w:tcPr>
            <w:tcW w:w="1531" w:type="dxa"/>
          </w:tcPr>
          <w:p w:rsidR="008D2229" w:rsidRDefault="008D2229">
            <w:pPr>
              <w:pStyle w:val="ConsPlusNormal"/>
              <w:jc w:val="right"/>
            </w:pPr>
            <w:r>
              <w:t>177,0</w:t>
            </w:r>
          </w:p>
        </w:tc>
        <w:tc>
          <w:tcPr>
            <w:tcW w:w="1474" w:type="dxa"/>
          </w:tcPr>
          <w:p w:rsidR="008D2229" w:rsidRDefault="008D2229">
            <w:pPr>
              <w:pStyle w:val="ConsPlusNormal"/>
              <w:jc w:val="right"/>
            </w:pPr>
            <w:r>
              <w:t>291,8</w:t>
            </w:r>
          </w:p>
        </w:tc>
        <w:tc>
          <w:tcPr>
            <w:tcW w:w="1474" w:type="dxa"/>
          </w:tcPr>
          <w:p w:rsidR="008D2229" w:rsidRDefault="008D2229">
            <w:pPr>
              <w:pStyle w:val="ConsPlusNormal"/>
              <w:jc w:val="right"/>
            </w:pPr>
            <w:r>
              <w:t>1243,8</w:t>
            </w:r>
          </w:p>
        </w:tc>
        <w:tc>
          <w:tcPr>
            <w:tcW w:w="1531" w:type="dxa"/>
          </w:tcPr>
          <w:p w:rsidR="008D2229" w:rsidRDefault="008D2229">
            <w:pPr>
              <w:pStyle w:val="ConsPlusNormal"/>
              <w:jc w:val="right"/>
            </w:pPr>
            <w:r>
              <w:t>1263,2</w:t>
            </w:r>
          </w:p>
        </w:tc>
        <w:tc>
          <w:tcPr>
            <w:tcW w:w="1587" w:type="dxa"/>
          </w:tcPr>
          <w:p w:rsidR="008D2229" w:rsidRDefault="008D2229">
            <w:pPr>
              <w:pStyle w:val="ConsPlusNormal"/>
              <w:jc w:val="right"/>
            </w:pPr>
            <w:r>
              <w:t>1639,1</w:t>
            </w:r>
          </w:p>
        </w:tc>
        <w:tc>
          <w:tcPr>
            <w:tcW w:w="1701" w:type="dxa"/>
          </w:tcPr>
          <w:p w:rsidR="008D2229" w:rsidRDefault="008D2229">
            <w:pPr>
              <w:pStyle w:val="ConsPlusNormal"/>
              <w:jc w:val="right"/>
            </w:pPr>
            <w:r>
              <w:t>2006,0</w:t>
            </w:r>
          </w:p>
        </w:tc>
        <w:tc>
          <w:tcPr>
            <w:tcW w:w="1587" w:type="dxa"/>
          </w:tcPr>
          <w:p w:rsidR="008D2229" w:rsidRDefault="008D2229">
            <w:pPr>
              <w:pStyle w:val="ConsPlusNormal"/>
              <w:jc w:val="right"/>
            </w:pPr>
            <w:r>
              <w:t>6975,0</w:t>
            </w:r>
          </w:p>
        </w:tc>
      </w:tr>
      <w:tr w:rsidR="008D2229">
        <w:tc>
          <w:tcPr>
            <w:tcW w:w="794" w:type="dxa"/>
            <w:vMerge w:val="restart"/>
          </w:tcPr>
          <w:p w:rsidR="008D2229" w:rsidRDefault="008D2229">
            <w:pPr>
              <w:pStyle w:val="ConsPlusNormal"/>
              <w:jc w:val="center"/>
            </w:pPr>
            <w:r>
              <w:t>9.</w:t>
            </w:r>
          </w:p>
        </w:tc>
        <w:tc>
          <w:tcPr>
            <w:tcW w:w="3345" w:type="dxa"/>
            <w:vMerge w:val="restart"/>
          </w:tcPr>
          <w:p w:rsidR="008D2229" w:rsidRDefault="008D2229">
            <w:pPr>
              <w:pStyle w:val="ConsPlusNormal"/>
            </w:pPr>
            <w:r>
              <w:t xml:space="preserve">Основное </w:t>
            </w:r>
            <w:hyperlink w:anchor="P914" w:history="1">
              <w:r>
                <w:rPr>
                  <w:color w:val="0000FF"/>
                </w:rPr>
                <w:t>мероприятие 1</w:t>
              </w:r>
            </w:hyperlink>
          </w:p>
        </w:tc>
        <w:tc>
          <w:tcPr>
            <w:tcW w:w="3572" w:type="dxa"/>
            <w:vMerge w:val="restart"/>
          </w:tcPr>
          <w:p w:rsidR="008D2229" w:rsidRDefault="008D2229">
            <w:pPr>
              <w:pStyle w:val="ConsPlusNormal"/>
            </w:pPr>
            <w:r>
              <w:t>"Обеспечение охраны объектов животного мира и среды их обитания от браконьеров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27340,0</w:t>
            </w:r>
          </w:p>
        </w:tc>
        <w:tc>
          <w:tcPr>
            <w:tcW w:w="1531" w:type="dxa"/>
          </w:tcPr>
          <w:p w:rsidR="008D2229" w:rsidRDefault="008D2229">
            <w:pPr>
              <w:pStyle w:val="ConsPlusNormal"/>
              <w:jc w:val="right"/>
            </w:pPr>
            <w:r>
              <w:t>24679,3</w:t>
            </w:r>
          </w:p>
        </w:tc>
        <w:tc>
          <w:tcPr>
            <w:tcW w:w="1474" w:type="dxa"/>
          </w:tcPr>
          <w:p w:rsidR="008D2229" w:rsidRDefault="008D2229">
            <w:pPr>
              <w:pStyle w:val="ConsPlusNormal"/>
              <w:jc w:val="right"/>
            </w:pPr>
            <w:r>
              <w:t>19785,1</w:t>
            </w:r>
          </w:p>
        </w:tc>
        <w:tc>
          <w:tcPr>
            <w:tcW w:w="1474" w:type="dxa"/>
          </w:tcPr>
          <w:p w:rsidR="008D2229" w:rsidRDefault="008D2229">
            <w:pPr>
              <w:pStyle w:val="ConsPlusNormal"/>
              <w:jc w:val="right"/>
            </w:pPr>
            <w:r>
              <w:t>12729,9</w:t>
            </w:r>
          </w:p>
        </w:tc>
        <w:tc>
          <w:tcPr>
            <w:tcW w:w="1531" w:type="dxa"/>
          </w:tcPr>
          <w:p w:rsidR="008D2229" w:rsidRDefault="008D2229">
            <w:pPr>
              <w:pStyle w:val="ConsPlusNormal"/>
              <w:jc w:val="right"/>
            </w:pPr>
            <w:r>
              <w:t>12729,9</w:t>
            </w:r>
          </w:p>
        </w:tc>
        <w:tc>
          <w:tcPr>
            <w:tcW w:w="1587" w:type="dxa"/>
          </w:tcPr>
          <w:p w:rsidR="008D2229" w:rsidRDefault="008D2229">
            <w:pPr>
              <w:pStyle w:val="ConsPlusNormal"/>
              <w:jc w:val="right"/>
            </w:pPr>
            <w:r>
              <w:t>12729,9</w:t>
            </w:r>
          </w:p>
        </w:tc>
        <w:tc>
          <w:tcPr>
            <w:tcW w:w="1701" w:type="dxa"/>
          </w:tcPr>
          <w:p w:rsidR="008D2229" w:rsidRDefault="008D2229">
            <w:pPr>
              <w:pStyle w:val="ConsPlusNormal"/>
              <w:jc w:val="right"/>
            </w:pPr>
            <w:r>
              <w:t>12729,9</w:t>
            </w:r>
          </w:p>
        </w:tc>
        <w:tc>
          <w:tcPr>
            <w:tcW w:w="1587" w:type="dxa"/>
          </w:tcPr>
          <w:p w:rsidR="008D2229" w:rsidRDefault="008D2229">
            <w:pPr>
              <w:pStyle w:val="ConsPlusNormal"/>
              <w:jc w:val="right"/>
            </w:pPr>
            <w:r>
              <w:t>122724,0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211,0</w:t>
            </w:r>
          </w:p>
        </w:tc>
        <w:tc>
          <w:tcPr>
            <w:tcW w:w="1531" w:type="dxa"/>
          </w:tcPr>
          <w:p w:rsidR="008D2229" w:rsidRDefault="008D2229">
            <w:pPr>
              <w:pStyle w:val="ConsPlusNormal"/>
              <w:jc w:val="right"/>
            </w:pPr>
            <w:r>
              <w:t>177,0</w:t>
            </w:r>
          </w:p>
        </w:tc>
        <w:tc>
          <w:tcPr>
            <w:tcW w:w="1474" w:type="dxa"/>
          </w:tcPr>
          <w:p w:rsidR="008D2229" w:rsidRDefault="008D2229">
            <w:pPr>
              <w:pStyle w:val="ConsPlusNormal"/>
              <w:jc w:val="right"/>
            </w:pPr>
            <w:r>
              <w:t>192,8</w:t>
            </w:r>
          </w:p>
        </w:tc>
        <w:tc>
          <w:tcPr>
            <w:tcW w:w="1474" w:type="dxa"/>
          </w:tcPr>
          <w:p w:rsidR="008D2229" w:rsidRDefault="008D2229">
            <w:pPr>
              <w:pStyle w:val="ConsPlusNormal"/>
              <w:jc w:val="right"/>
            </w:pPr>
            <w:r>
              <w:t>192,8</w:t>
            </w:r>
          </w:p>
        </w:tc>
        <w:tc>
          <w:tcPr>
            <w:tcW w:w="1531" w:type="dxa"/>
          </w:tcPr>
          <w:p w:rsidR="008D2229" w:rsidRDefault="008D2229">
            <w:pPr>
              <w:pStyle w:val="ConsPlusNormal"/>
              <w:jc w:val="right"/>
            </w:pPr>
            <w:r>
              <w:t>192,8</w:t>
            </w:r>
          </w:p>
        </w:tc>
        <w:tc>
          <w:tcPr>
            <w:tcW w:w="1587" w:type="dxa"/>
          </w:tcPr>
          <w:p w:rsidR="008D2229" w:rsidRDefault="008D2229">
            <w:pPr>
              <w:pStyle w:val="ConsPlusNormal"/>
              <w:jc w:val="right"/>
            </w:pPr>
            <w:r>
              <w:t>192,8</w:t>
            </w:r>
          </w:p>
        </w:tc>
        <w:tc>
          <w:tcPr>
            <w:tcW w:w="1701" w:type="dxa"/>
          </w:tcPr>
          <w:p w:rsidR="008D2229" w:rsidRDefault="008D2229">
            <w:pPr>
              <w:pStyle w:val="ConsPlusNormal"/>
              <w:jc w:val="right"/>
            </w:pPr>
            <w:r>
              <w:t>192,8</w:t>
            </w:r>
          </w:p>
        </w:tc>
        <w:tc>
          <w:tcPr>
            <w:tcW w:w="1587" w:type="dxa"/>
          </w:tcPr>
          <w:p w:rsidR="008D2229" w:rsidRDefault="008D2229">
            <w:pPr>
              <w:pStyle w:val="ConsPlusNormal"/>
              <w:jc w:val="right"/>
            </w:pPr>
            <w:r>
              <w:t>1352,0</w:t>
            </w:r>
          </w:p>
        </w:tc>
      </w:tr>
      <w:tr w:rsidR="008D2229">
        <w:tc>
          <w:tcPr>
            <w:tcW w:w="794" w:type="dxa"/>
            <w:vMerge w:val="restart"/>
          </w:tcPr>
          <w:p w:rsidR="008D2229" w:rsidRDefault="008D2229">
            <w:pPr>
              <w:pStyle w:val="ConsPlusNormal"/>
              <w:jc w:val="center"/>
            </w:pPr>
            <w:r>
              <w:t>10.</w:t>
            </w:r>
          </w:p>
        </w:tc>
        <w:tc>
          <w:tcPr>
            <w:tcW w:w="3345" w:type="dxa"/>
            <w:vMerge w:val="restart"/>
          </w:tcPr>
          <w:p w:rsidR="008D2229" w:rsidRDefault="008D2229">
            <w:pPr>
              <w:pStyle w:val="ConsPlusNormal"/>
            </w:pPr>
            <w:r>
              <w:t xml:space="preserve">Основное </w:t>
            </w:r>
            <w:hyperlink w:anchor="P922" w:history="1">
              <w:r>
                <w:rPr>
                  <w:color w:val="0000FF"/>
                </w:rPr>
                <w:t>мероприятие 2</w:t>
              </w:r>
            </w:hyperlink>
          </w:p>
        </w:tc>
        <w:tc>
          <w:tcPr>
            <w:tcW w:w="3572" w:type="dxa"/>
            <w:vMerge w:val="restart"/>
          </w:tcPr>
          <w:p w:rsidR="008D2229" w:rsidRDefault="008D2229">
            <w:pPr>
              <w:pStyle w:val="ConsPlusNormal"/>
            </w:pPr>
            <w:r>
              <w:t>"Проведение комплекса биотехнических мероприятий"</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4143,0</w:t>
            </w:r>
          </w:p>
        </w:tc>
        <w:tc>
          <w:tcPr>
            <w:tcW w:w="1531" w:type="dxa"/>
          </w:tcPr>
          <w:p w:rsidR="008D2229" w:rsidRDefault="008D2229">
            <w:pPr>
              <w:pStyle w:val="ConsPlusNormal"/>
              <w:jc w:val="right"/>
            </w:pPr>
            <w:r>
              <w:t>3069,8</w:t>
            </w:r>
          </w:p>
        </w:tc>
        <w:tc>
          <w:tcPr>
            <w:tcW w:w="1474" w:type="dxa"/>
          </w:tcPr>
          <w:p w:rsidR="008D2229" w:rsidRDefault="008D2229">
            <w:pPr>
              <w:pStyle w:val="ConsPlusNormal"/>
              <w:jc w:val="right"/>
            </w:pPr>
            <w:r>
              <w:t>1569,8</w:t>
            </w:r>
          </w:p>
        </w:tc>
        <w:tc>
          <w:tcPr>
            <w:tcW w:w="1474" w:type="dxa"/>
          </w:tcPr>
          <w:p w:rsidR="008D2229" w:rsidRDefault="008D2229">
            <w:pPr>
              <w:pStyle w:val="ConsPlusNormal"/>
              <w:jc w:val="right"/>
            </w:pPr>
            <w:r>
              <w:t>5725,4</w:t>
            </w:r>
          </w:p>
        </w:tc>
        <w:tc>
          <w:tcPr>
            <w:tcW w:w="1531" w:type="dxa"/>
          </w:tcPr>
          <w:p w:rsidR="008D2229" w:rsidRDefault="008D2229">
            <w:pPr>
              <w:pStyle w:val="ConsPlusNormal"/>
              <w:jc w:val="right"/>
            </w:pPr>
            <w:r>
              <w:t>5725,4</w:t>
            </w:r>
          </w:p>
        </w:tc>
        <w:tc>
          <w:tcPr>
            <w:tcW w:w="1587" w:type="dxa"/>
          </w:tcPr>
          <w:p w:rsidR="008D2229" w:rsidRDefault="008D2229">
            <w:pPr>
              <w:pStyle w:val="ConsPlusNormal"/>
              <w:jc w:val="right"/>
            </w:pPr>
            <w:r>
              <w:t>5725,4</w:t>
            </w:r>
          </w:p>
        </w:tc>
        <w:tc>
          <w:tcPr>
            <w:tcW w:w="1701" w:type="dxa"/>
          </w:tcPr>
          <w:p w:rsidR="008D2229" w:rsidRDefault="008D2229">
            <w:pPr>
              <w:pStyle w:val="ConsPlusNormal"/>
              <w:jc w:val="right"/>
            </w:pPr>
            <w:r>
              <w:t>5725,4</w:t>
            </w:r>
          </w:p>
        </w:tc>
        <w:tc>
          <w:tcPr>
            <w:tcW w:w="1587" w:type="dxa"/>
          </w:tcPr>
          <w:p w:rsidR="008D2229" w:rsidRDefault="008D2229">
            <w:pPr>
              <w:pStyle w:val="ConsPlusNormal"/>
              <w:jc w:val="right"/>
            </w:pPr>
            <w:r>
              <w:t>31684,2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587" w:type="dxa"/>
          </w:tcPr>
          <w:p w:rsidR="008D2229" w:rsidRDefault="008D2229">
            <w:pPr>
              <w:pStyle w:val="ConsPlusNormal"/>
              <w:jc w:val="right"/>
            </w:pPr>
            <w:r>
              <w:t>-</w:t>
            </w:r>
          </w:p>
        </w:tc>
      </w:tr>
      <w:tr w:rsidR="008D2229">
        <w:tc>
          <w:tcPr>
            <w:tcW w:w="794" w:type="dxa"/>
            <w:vMerge w:val="restart"/>
          </w:tcPr>
          <w:p w:rsidR="008D2229" w:rsidRDefault="008D2229">
            <w:pPr>
              <w:pStyle w:val="ConsPlusNormal"/>
              <w:jc w:val="center"/>
            </w:pPr>
            <w:r>
              <w:lastRenderedPageBreak/>
              <w:t>11.</w:t>
            </w:r>
          </w:p>
        </w:tc>
        <w:tc>
          <w:tcPr>
            <w:tcW w:w="3345" w:type="dxa"/>
            <w:vMerge w:val="restart"/>
          </w:tcPr>
          <w:p w:rsidR="008D2229" w:rsidRDefault="008D2229">
            <w:pPr>
              <w:pStyle w:val="ConsPlusNormal"/>
            </w:pPr>
            <w:r>
              <w:t xml:space="preserve">Основное </w:t>
            </w:r>
            <w:hyperlink w:anchor="P931" w:history="1">
              <w:r>
                <w:rPr>
                  <w:color w:val="0000FF"/>
                </w:rPr>
                <w:t>мероприятие 3</w:t>
              </w:r>
            </w:hyperlink>
          </w:p>
        </w:tc>
        <w:tc>
          <w:tcPr>
            <w:tcW w:w="3572" w:type="dxa"/>
            <w:vMerge w:val="restart"/>
          </w:tcPr>
          <w:p w:rsidR="008D2229" w:rsidRDefault="008D2229">
            <w:pPr>
              <w:pStyle w:val="ConsPlusNormal"/>
            </w:pPr>
            <w:r>
              <w:t>"Обеспечение охраны объектов животного мира, не отнесенных к объектам охоты"</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143,1</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99,0</w:t>
            </w:r>
          </w:p>
        </w:tc>
        <w:tc>
          <w:tcPr>
            <w:tcW w:w="1474" w:type="dxa"/>
          </w:tcPr>
          <w:p w:rsidR="008D2229" w:rsidRDefault="008D2229">
            <w:pPr>
              <w:pStyle w:val="ConsPlusNormal"/>
              <w:jc w:val="right"/>
            </w:pPr>
            <w:r>
              <w:t>125,0</w:t>
            </w:r>
          </w:p>
        </w:tc>
        <w:tc>
          <w:tcPr>
            <w:tcW w:w="1531" w:type="dxa"/>
          </w:tcPr>
          <w:p w:rsidR="008D2229" w:rsidRDefault="008D2229">
            <w:pPr>
              <w:pStyle w:val="ConsPlusNormal"/>
              <w:jc w:val="right"/>
            </w:pPr>
            <w:r>
              <w:t>144,4</w:t>
            </w:r>
          </w:p>
        </w:tc>
        <w:tc>
          <w:tcPr>
            <w:tcW w:w="1587" w:type="dxa"/>
          </w:tcPr>
          <w:p w:rsidR="008D2229" w:rsidRDefault="008D2229">
            <w:pPr>
              <w:pStyle w:val="ConsPlusNormal"/>
              <w:jc w:val="right"/>
            </w:pPr>
            <w:r>
              <w:t>147,3</w:t>
            </w:r>
          </w:p>
        </w:tc>
        <w:tc>
          <w:tcPr>
            <w:tcW w:w="1701" w:type="dxa"/>
          </w:tcPr>
          <w:p w:rsidR="008D2229" w:rsidRDefault="008D2229">
            <w:pPr>
              <w:pStyle w:val="ConsPlusNormal"/>
              <w:jc w:val="right"/>
            </w:pPr>
            <w:r>
              <w:t>147,3</w:t>
            </w:r>
          </w:p>
        </w:tc>
        <w:tc>
          <w:tcPr>
            <w:tcW w:w="1587" w:type="dxa"/>
          </w:tcPr>
          <w:p w:rsidR="008D2229" w:rsidRDefault="008D2229">
            <w:pPr>
              <w:pStyle w:val="ConsPlusNormal"/>
              <w:jc w:val="right"/>
            </w:pPr>
            <w:r>
              <w:t>806,1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143,1</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99,0</w:t>
            </w:r>
          </w:p>
        </w:tc>
        <w:tc>
          <w:tcPr>
            <w:tcW w:w="1474" w:type="dxa"/>
          </w:tcPr>
          <w:p w:rsidR="008D2229" w:rsidRDefault="008D2229">
            <w:pPr>
              <w:pStyle w:val="ConsPlusNormal"/>
              <w:jc w:val="right"/>
            </w:pPr>
            <w:r>
              <w:t>125,0</w:t>
            </w:r>
          </w:p>
        </w:tc>
        <w:tc>
          <w:tcPr>
            <w:tcW w:w="1531" w:type="dxa"/>
          </w:tcPr>
          <w:p w:rsidR="008D2229" w:rsidRDefault="008D2229">
            <w:pPr>
              <w:pStyle w:val="ConsPlusNormal"/>
              <w:jc w:val="right"/>
            </w:pPr>
            <w:r>
              <w:t>144,4</w:t>
            </w:r>
          </w:p>
        </w:tc>
        <w:tc>
          <w:tcPr>
            <w:tcW w:w="1587" w:type="dxa"/>
          </w:tcPr>
          <w:p w:rsidR="008D2229" w:rsidRDefault="008D2229">
            <w:pPr>
              <w:pStyle w:val="ConsPlusNormal"/>
              <w:jc w:val="right"/>
            </w:pPr>
            <w:r>
              <w:t>147,3</w:t>
            </w:r>
          </w:p>
        </w:tc>
        <w:tc>
          <w:tcPr>
            <w:tcW w:w="1701" w:type="dxa"/>
          </w:tcPr>
          <w:p w:rsidR="008D2229" w:rsidRDefault="008D2229">
            <w:pPr>
              <w:pStyle w:val="ConsPlusNormal"/>
              <w:jc w:val="right"/>
            </w:pPr>
            <w:r>
              <w:t>147,3</w:t>
            </w:r>
          </w:p>
        </w:tc>
        <w:tc>
          <w:tcPr>
            <w:tcW w:w="1587" w:type="dxa"/>
          </w:tcPr>
          <w:p w:rsidR="008D2229" w:rsidRDefault="008D2229">
            <w:pPr>
              <w:pStyle w:val="ConsPlusNormal"/>
              <w:jc w:val="right"/>
            </w:pPr>
            <w:r>
              <w:t>806,1</w:t>
            </w:r>
          </w:p>
        </w:tc>
      </w:tr>
      <w:tr w:rsidR="008D2229">
        <w:tc>
          <w:tcPr>
            <w:tcW w:w="794" w:type="dxa"/>
            <w:vMerge w:val="restart"/>
          </w:tcPr>
          <w:p w:rsidR="008D2229" w:rsidRDefault="008D2229">
            <w:pPr>
              <w:pStyle w:val="ConsPlusNormal"/>
              <w:jc w:val="center"/>
            </w:pPr>
            <w:r>
              <w:t>12.</w:t>
            </w:r>
          </w:p>
        </w:tc>
        <w:tc>
          <w:tcPr>
            <w:tcW w:w="3345" w:type="dxa"/>
            <w:vMerge w:val="restart"/>
          </w:tcPr>
          <w:p w:rsidR="008D2229" w:rsidRDefault="008D2229">
            <w:pPr>
              <w:pStyle w:val="ConsPlusNormal"/>
            </w:pPr>
            <w:r>
              <w:t xml:space="preserve">Основное </w:t>
            </w:r>
            <w:hyperlink w:anchor="P939" w:history="1">
              <w:r>
                <w:rPr>
                  <w:color w:val="0000FF"/>
                </w:rPr>
                <w:t>мероприятие 4</w:t>
              </w:r>
            </w:hyperlink>
          </w:p>
        </w:tc>
        <w:tc>
          <w:tcPr>
            <w:tcW w:w="3572" w:type="dxa"/>
            <w:vMerge w:val="restart"/>
          </w:tcPr>
          <w:p w:rsidR="008D2229" w:rsidRDefault="008D2229">
            <w:pPr>
              <w:pStyle w:val="ConsPlusNormal"/>
            </w:pPr>
            <w:r>
              <w:t>"Сохранение видового разнообразия охотничьих ресурсов"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926,0</w:t>
            </w:r>
          </w:p>
        </w:tc>
        <w:tc>
          <w:tcPr>
            <w:tcW w:w="1531" w:type="dxa"/>
          </w:tcPr>
          <w:p w:rsidR="008D2229" w:rsidRDefault="008D2229">
            <w:pPr>
              <w:pStyle w:val="ConsPlusNormal"/>
              <w:jc w:val="right"/>
            </w:pPr>
            <w:r>
              <w:t>926,0</w:t>
            </w:r>
          </w:p>
        </w:tc>
        <w:tc>
          <w:tcPr>
            <w:tcW w:w="1587" w:type="dxa"/>
          </w:tcPr>
          <w:p w:rsidR="008D2229" w:rsidRDefault="008D2229">
            <w:pPr>
              <w:pStyle w:val="ConsPlusNormal"/>
              <w:jc w:val="right"/>
            </w:pPr>
            <w:r>
              <w:t>1299,0</w:t>
            </w:r>
          </w:p>
        </w:tc>
        <w:tc>
          <w:tcPr>
            <w:tcW w:w="1701" w:type="dxa"/>
          </w:tcPr>
          <w:p w:rsidR="008D2229" w:rsidRDefault="008D2229">
            <w:pPr>
              <w:pStyle w:val="ConsPlusNormal"/>
              <w:jc w:val="right"/>
            </w:pPr>
            <w:r>
              <w:t>1665,9</w:t>
            </w:r>
          </w:p>
        </w:tc>
        <w:tc>
          <w:tcPr>
            <w:tcW w:w="1587" w:type="dxa"/>
          </w:tcPr>
          <w:p w:rsidR="008D2229" w:rsidRDefault="008D2229">
            <w:pPr>
              <w:pStyle w:val="ConsPlusNormal"/>
              <w:jc w:val="right"/>
            </w:pPr>
            <w:r>
              <w:t>4816,9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926,0</w:t>
            </w:r>
          </w:p>
        </w:tc>
        <w:tc>
          <w:tcPr>
            <w:tcW w:w="1531" w:type="dxa"/>
          </w:tcPr>
          <w:p w:rsidR="008D2229" w:rsidRDefault="008D2229">
            <w:pPr>
              <w:pStyle w:val="ConsPlusNormal"/>
              <w:jc w:val="right"/>
            </w:pPr>
            <w:r>
              <w:t>926,0</w:t>
            </w:r>
          </w:p>
        </w:tc>
        <w:tc>
          <w:tcPr>
            <w:tcW w:w="1587" w:type="dxa"/>
          </w:tcPr>
          <w:p w:rsidR="008D2229" w:rsidRDefault="008D2229">
            <w:pPr>
              <w:pStyle w:val="ConsPlusNormal"/>
              <w:jc w:val="right"/>
            </w:pPr>
            <w:r>
              <w:t>1299,0</w:t>
            </w:r>
          </w:p>
        </w:tc>
        <w:tc>
          <w:tcPr>
            <w:tcW w:w="1701" w:type="dxa"/>
          </w:tcPr>
          <w:p w:rsidR="008D2229" w:rsidRDefault="008D2229">
            <w:pPr>
              <w:pStyle w:val="ConsPlusNormal"/>
              <w:jc w:val="right"/>
            </w:pPr>
            <w:r>
              <w:t>1665,9</w:t>
            </w:r>
          </w:p>
        </w:tc>
        <w:tc>
          <w:tcPr>
            <w:tcW w:w="1587" w:type="dxa"/>
          </w:tcPr>
          <w:p w:rsidR="008D2229" w:rsidRDefault="008D2229">
            <w:pPr>
              <w:pStyle w:val="ConsPlusNormal"/>
              <w:jc w:val="right"/>
            </w:pPr>
            <w:r>
              <w:t>4816,9</w:t>
            </w:r>
          </w:p>
        </w:tc>
      </w:tr>
      <w:tr w:rsidR="008D2229">
        <w:tc>
          <w:tcPr>
            <w:tcW w:w="794" w:type="dxa"/>
            <w:vMerge w:val="restart"/>
          </w:tcPr>
          <w:p w:rsidR="008D2229" w:rsidRDefault="008D2229">
            <w:pPr>
              <w:pStyle w:val="ConsPlusNormal"/>
              <w:jc w:val="center"/>
              <w:outlineLvl w:val="3"/>
            </w:pPr>
            <w:r>
              <w:t>13.</w:t>
            </w:r>
          </w:p>
        </w:tc>
        <w:tc>
          <w:tcPr>
            <w:tcW w:w="3345" w:type="dxa"/>
            <w:vMerge w:val="restart"/>
          </w:tcPr>
          <w:p w:rsidR="008D2229" w:rsidRDefault="008D2229">
            <w:pPr>
              <w:pStyle w:val="ConsPlusNormal"/>
            </w:pPr>
            <w:hyperlink w:anchor="P3592" w:history="1">
              <w:r>
                <w:rPr>
                  <w:color w:val="0000FF"/>
                </w:rPr>
                <w:t>Подпрограмма 3</w:t>
              </w:r>
            </w:hyperlink>
          </w:p>
        </w:tc>
        <w:tc>
          <w:tcPr>
            <w:tcW w:w="3572" w:type="dxa"/>
            <w:vMerge w:val="restart"/>
          </w:tcPr>
          <w:p w:rsidR="008D2229" w:rsidRDefault="008D2229">
            <w:pPr>
              <w:pStyle w:val="ConsPlusNormal"/>
            </w:pPr>
            <w:r>
              <w:t>"Повышение устойчивости водных биоресурсов и развитие рыбохозяйственного комплекса Оренбургской области"</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14016,2</w:t>
            </w:r>
          </w:p>
        </w:tc>
        <w:tc>
          <w:tcPr>
            <w:tcW w:w="1531" w:type="dxa"/>
          </w:tcPr>
          <w:p w:rsidR="008D2229" w:rsidRDefault="008D2229">
            <w:pPr>
              <w:pStyle w:val="ConsPlusNormal"/>
              <w:jc w:val="right"/>
            </w:pPr>
            <w:r>
              <w:t>12061,0</w:t>
            </w:r>
          </w:p>
        </w:tc>
        <w:tc>
          <w:tcPr>
            <w:tcW w:w="1474" w:type="dxa"/>
          </w:tcPr>
          <w:p w:rsidR="008D2229" w:rsidRDefault="008D2229">
            <w:pPr>
              <w:pStyle w:val="ConsPlusNormal"/>
              <w:jc w:val="right"/>
            </w:pPr>
            <w:r>
              <w:t>11700,4</w:t>
            </w:r>
          </w:p>
        </w:tc>
        <w:tc>
          <w:tcPr>
            <w:tcW w:w="1474" w:type="dxa"/>
          </w:tcPr>
          <w:p w:rsidR="008D2229" w:rsidRDefault="008D2229">
            <w:pPr>
              <w:pStyle w:val="ConsPlusNormal"/>
              <w:jc w:val="right"/>
            </w:pPr>
            <w:r>
              <w:t>6623,7</w:t>
            </w:r>
          </w:p>
        </w:tc>
        <w:tc>
          <w:tcPr>
            <w:tcW w:w="1531" w:type="dxa"/>
          </w:tcPr>
          <w:p w:rsidR="008D2229" w:rsidRDefault="008D2229">
            <w:pPr>
              <w:pStyle w:val="ConsPlusNormal"/>
              <w:jc w:val="right"/>
            </w:pPr>
            <w:r>
              <w:t>6320,7</w:t>
            </w:r>
          </w:p>
        </w:tc>
        <w:tc>
          <w:tcPr>
            <w:tcW w:w="1587" w:type="dxa"/>
          </w:tcPr>
          <w:p w:rsidR="008D2229" w:rsidRDefault="008D2229">
            <w:pPr>
              <w:pStyle w:val="ConsPlusNormal"/>
              <w:jc w:val="right"/>
            </w:pPr>
            <w:r>
              <w:t>6323,7</w:t>
            </w:r>
          </w:p>
        </w:tc>
        <w:tc>
          <w:tcPr>
            <w:tcW w:w="1701" w:type="dxa"/>
          </w:tcPr>
          <w:p w:rsidR="008D2229" w:rsidRDefault="008D2229">
            <w:pPr>
              <w:pStyle w:val="ConsPlusNormal"/>
              <w:jc w:val="right"/>
            </w:pPr>
            <w:r>
              <w:t>6323,7</w:t>
            </w:r>
          </w:p>
        </w:tc>
        <w:tc>
          <w:tcPr>
            <w:tcW w:w="1587" w:type="dxa"/>
          </w:tcPr>
          <w:p w:rsidR="008D2229" w:rsidRDefault="008D2229">
            <w:pPr>
              <w:pStyle w:val="ConsPlusNormal"/>
              <w:jc w:val="right"/>
            </w:pPr>
            <w:r>
              <w:t>63369,4</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112,7</w:t>
            </w:r>
          </w:p>
        </w:tc>
        <w:tc>
          <w:tcPr>
            <w:tcW w:w="1531" w:type="dxa"/>
          </w:tcPr>
          <w:p w:rsidR="008D2229" w:rsidRDefault="008D2229">
            <w:pPr>
              <w:pStyle w:val="ConsPlusNormal"/>
              <w:jc w:val="right"/>
            </w:pPr>
            <w:r>
              <w:t>140,6</w:t>
            </w:r>
          </w:p>
        </w:tc>
        <w:tc>
          <w:tcPr>
            <w:tcW w:w="1474" w:type="dxa"/>
          </w:tcPr>
          <w:p w:rsidR="008D2229" w:rsidRDefault="008D2229">
            <w:pPr>
              <w:pStyle w:val="ConsPlusNormal"/>
              <w:jc w:val="right"/>
            </w:pPr>
            <w:r>
              <w:t>138,1</w:t>
            </w:r>
          </w:p>
        </w:tc>
        <w:tc>
          <w:tcPr>
            <w:tcW w:w="1474" w:type="dxa"/>
          </w:tcPr>
          <w:p w:rsidR="008D2229" w:rsidRDefault="008D2229">
            <w:pPr>
              <w:pStyle w:val="ConsPlusNormal"/>
              <w:jc w:val="right"/>
            </w:pPr>
            <w:r>
              <w:t>148,9</w:t>
            </w:r>
          </w:p>
        </w:tc>
        <w:tc>
          <w:tcPr>
            <w:tcW w:w="1531" w:type="dxa"/>
          </w:tcPr>
          <w:p w:rsidR="008D2229" w:rsidRDefault="008D2229">
            <w:pPr>
              <w:pStyle w:val="ConsPlusNormal"/>
              <w:jc w:val="right"/>
            </w:pPr>
            <w:r>
              <w:t>145,9</w:t>
            </w:r>
          </w:p>
        </w:tc>
        <w:tc>
          <w:tcPr>
            <w:tcW w:w="1587" w:type="dxa"/>
          </w:tcPr>
          <w:p w:rsidR="008D2229" w:rsidRDefault="008D2229">
            <w:pPr>
              <w:pStyle w:val="ConsPlusNormal"/>
              <w:jc w:val="right"/>
            </w:pPr>
            <w:r>
              <w:t>148,9</w:t>
            </w:r>
          </w:p>
        </w:tc>
        <w:tc>
          <w:tcPr>
            <w:tcW w:w="1701" w:type="dxa"/>
          </w:tcPr>
          <w:p w:rsidR="008D2229" w:rsidRDefault="008D2229">
            <w:pPr>
              <w:pStyle w:val="ConsPlusNormal"/>
              <w:jc w:val="right"/>
            </w:pPr>
            <w:r>
              <w:t>148,9</w:t>
            </w:r>
          </w:p>
        </w:tc>
        <w:tc>
          <w:tcPr>
            <w:tcW w:w="1587" w:type="dxa"/>
          </w:tcPr>
          <w:p w:rsidR="008D2229" w:rsidRDefault="008D2229">
            <w:pPr>
              <w:pStyle w:val="ConsPlusNormal"/>
              <w:jc w:val="right"/>
            </w:pPr>
            <w:r>
              <w:t>984,0</w:t>
            </w:r>
          </w:p>
        </w:tc>
      </w:tr>
      <w:tr w:rsidR="008D2229">
        <w:tc>
          <w:tcPr>
            <w:tcW w:w="794" w:type="dxa"/>
            <w:vMerge w:val="restart"/>
          </w:tcPr>
          <w:p w:rsidR="008D2229" w:rsidRDefault="008D2229">
            <w:pPr>
              <w:pStyle w:val="ConsPlusNormal"/>
              <w:jc w:val="center"/>
            </w:pPr>
            <w:r>
              <w:t>14.</w:t>
            </w:r>
          </w:p>
        </w:tc>
        <w:tc>
          <w:tcPr>
            <w:tcW w:w="3345" w:type="dxa"/>
            <w:vMerge w:val="restart"/>
          </w:tcPr>
          <w:p w:rsidR="008D2229" w:rsidRDefault="008D2229">
            <w:pPr>
              <w:pStyle w:val="ConsPlusNormal"/>
            </w:pPr>
            <w:r>
              <w:t xml:space="preserve">Основное </w:t>
            </w:r>
            <w:hyperlink w:anchor="P948" w:history="1">
              <w:r>
                <w:rPr>
                  <w:color w:val="0000FF"/>
                </w:rPr>
                <w:t>мероприятие 1</w:t>
              </w:r>
            </w:hyperlink>
          </w:p>
        </w:tc>
        <w:tc>
          <w:tcPr>
            <w:tcW w:w="3572" w:type="dxa"/>
            <w:vMerge w:val="restart"/>
          </w:tcPr>
          <w:p w:rsidR="008D2229" w:rsidRDefault="008D2229">
            <w:pPr>
              <w:pStyle w:val="ConsPlusNormal"/>
            </w:pPr>
            <w:r>
              <w:t>"Обеспечение воспроизводства и рационального использования водных биологических ресурсов"</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6105,0</w:t>
            </w:r>
          </w:p>
        </w:tc>
        <w:tc>
          <w:tcPr>
            <w:tcW w:w="1531" w:type="dxa"/>
          </w:tcPr>
          <w:p w:rsidR="008D2229" w:rsidRDefault="008D2229">
            <w:pPr>
              <w:pStyle w:val="ConsPlusNormal"/>
              <w:jc w:val="right"/>
            </w:pPr>
            <w:r>
              <w:t>4055,0</w:t>
            </w:r>
          </w:p>
        </w:tc>
        <w:tc>
          <w:tcPr>
            <w:tcW w:w="1474" w:type="dxa"/>
          </w:tcPr>
          <w:p w:rsidR="008D2229" w:rsidRDefault="008D2229">
            <w:pPr>
              <w:pStyle w:val="ConsPlusNormal"/>
              <w:jc w:val="right"/>
            </w:pPr>
            <w:r>
              <w:t>4457,8</w:t>
            </w:r>
          </w:p>
        </w:tc>
        <w:tc>
          <w:tcPr>
            <w:tcW w:w="1474"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587" w:type="dxa"/>
          </w:tcPr>
          <w:p w:rsidR="008D2229" w:rsidRDefault="008D2229">
            <w:pPr>
              <w:pStyle w:val="ConsPlusNormal"/>
              <w:jc w:val="right"/>
            </w:pPr>
            <w:r>
              <w:t>14617,8</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587" w:type="dxa"/>
          </w:tcPr>
          <w:p w:rsidR="008D2229" w:rsidRDefault="008D2229">
            <w:pPr>
              <w:pStyle w:val="ConsPlusNormal"/>
              <w:jc w:val="right"/>
            </w:pPr>
            <w:r>
              <w:t>-</w:t>
            </w:r>
          </w:p>
        </w:tc>
      </w:tr>
      <w:tr w:rsidR="008D2229">
        <w:tc>
          <w:tcPr>
            <w:tcW w:w="794" w:type="dxa"/>
            <w:vMerge w:val="restart"/>
          </w:tcPr>
          <w:p w:rsidR="008D2229" w:rsidRDefault="008D2229">
            <w:pPr>
              <w:pStyle w:val="ConsPlusNormal"/>
              <w:jc w:val="center"/>
            </w:pPr>
            <w:r>
              <w:t>15.</w:t>
            </w:r>
          </w:p>
        </w:tc>
        <w:tc>
          <w:tcPr>
            <w:tcW w:w="3345" w:type="dxa"/>
            <w:vMerge w:val="restart"/>
          </w:tcPr>
          <w:p w:rsidR="008D2229" w:rsidRDefault="008D2229">
            <w:pPr>
              <w:pStyle w:val="ConsPlusNormal"/>
            </w:pPr>
            <w:r>
              <w:t xml:space="preserve">Основное </w:t>
            </w:r>
            <w:hyperlink w:anchor="P958" w:history="1">
              <w:r>
                <w:rPr>
                  <w:color w:val="0000FF"/>
                </w:rPr>
                <w:t>мероприятие 2</w:t>
              </w:r>
            </w:hyperlink>
          </w:p>
        </w:tc>
        <w:tc>
          <w:tcPr>
            <w:tcW w:w="3572" w:type="dxa"/>
            <w:vMerge w:val="restart"/>
          </w:tcPr>
          <w:p w:rsidR="008D2229" w:rsidRDefault="008D2229">
            <w:pPr>
              <w:pStyle w:val="ConsPlusNormal"/>
            </w:pPr>
            <w:r>
              <w:t>"Обеспечение охраны водных биоресурсов Оренбургской области"</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7911,2</w:t>
            </w:r>
          </w:p>
        </w:tc>
        <w:tc>
          <w:tcPr>
            <w:tcW w:w="1531" w:type="dxa"/>
          </w:tcPr>
          <w:p w:rsidR="008D2229" w:rsidRDefault="008D2229">
            <w:pPr>
              <w:pStyle w:val="ConsPlusNormal"/>
              <w:jc w:val="right"/>
            </w:pPr>
            <w:r>
              <w:t>8006,0</w:t>
            </w:r>
          </w:p>
        </w:tc>
        <w:tc>
          <w:tcPr>
            <w:tcW w:w="1474" w:type="dxa"/>
          </w:tcPr>
          <w:p w:rsidR="008D2229" w:rsidRDefault="008D2229">
            <w:pPr>
              <w:pStyle w:val="ConsPlusNormal"/>
              <w:jc w:val="right"/>
            </w:pPr>
            <w:r>
              <w:t>7242,6</w:t>
            </w:r>
          </w:p>
        </w:tc>
        <w:tc>
          <w:tcPr>
            <w:tcW w:w="1474" w:type="dxa"/>
          </w:tcPr>
          <w:p w:rsidR="008D2229" w:rsidRDefault="008D2229">
            <w:pPr>
              <w:pStyle w:val="ConsPlusNormal"/>
              <w:jc w:val="right"/>
            </w:pPr>
            <w:r>
              <w:t>6623,7</w:t>
            </w:r>
          </w:p>
        </w:tc>
        <w:tc>
          <w:tcPr>
            <w:tcW w:w="1531" w:type="dxa"/>
          </w:tcPr>
          <w:p w:rsidR="008D2229" w:rsidRDefault="008D2229">
            <w:pPr>
              <w:pStyle w:val="ConsPlusNormal"/>
              <w:jc w:val="right"/>
            </w:pPr>
            <w:r>
              <w:t>6320,7</w:t>
            </w:r>
          </w:p>
        </w:tc>
        <w:tc>
          <w:tcPr>
            <w:tcW w:w="1587" w:type="dxa"/>
          </w:tcPr>
          <w:p w:rsidR="008D2229" w:rsidRDefault="008D2229">
            <w:pPr>
              <w:pStyle w:val="ConsPlusNormal"/>
              <w:jc w:val="right"/>
            </w:pPr>
            <w:r>
              <w:t>6323,7</w:t>
            </w:r>
          </w:p>
        </w:tc>
        <w:tc>
          <w:tcPr>
            <w:tcW w:w="1701" w:type="dxa"/>
          </w:tcPr>
          <w:p w:rsidR="008D2229" w:rsidRDefault="008D2229">
            <w:pPr>
              <w:pStyle w:val="ConsPlusNormal"/>
              <w:jc w:val="right"/>
            </w:pPr>
            <w:r>
              <w:t>6323,7</w:t>
            </w:r>
          </w:p>
        </w:tc>
        <w:tc>
          <w:tcPr>
            <w:tcW w:w="1587" w:type="dxa"/>
          </w:tcPr>
          <w:p w:rsidR="008D2229" w:rsidRDefault="008D2229">
            <w:pPr>
              <w:pStyle w:val="ConsPlusNormal"/>
              <w:jc w:val="right"/>
            </w:pPr>
            <w:r>
              <w:t>48751,6</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112,7</w:t>
            </w:r>
          </w:p>
        </w:tc>
        <w:tc>
          <w:tcPr>
            <w:tcW w:w="1531" w:type="dxa"/>
          </w:tcPr>
          <w:p w:rsidR="008D2229" w:rsidRDefault="008D2229">
            <w:pPr>
              <w:pStyle w:val="ConsPlusNormal"/>
              <w:jc w:val="right"/>
            </w:pPr>
            <w:r>
              <w:t>140,6</w:t>
            </w:r>
          </w:p>
        </w:tc>
        <w:tc>
          <w:tcPr>
            <w:tcW w:w="1474" w:type="dxa"/>
          </w:tcPr>
          <w:p w:rsidR="008D2229" w:rsidRDefault="008D2229">
            <w:pPr>
              <w:pStyle w:val="ConsPlusNormal"/>
              <w:jc w:val="right"/>
            </w:pPr>
            <w:r>
              <w:t>138,1</w:t>
            </w:r>
          </w:p>
        </w:tc>
        <w:tc>
          <w:tcPr>
            <w:tcW w:w="1474" w:type="dxa"/>
          </w:tcPr>
          <w:p w:rsidR="008D2229" w:rsidRDefault="008D2229">
            <w:pPr>
              <w:pStyle w:val="ConsPlusNormal"/>
              <w:jc w:val="right"/>
            </w:pPr>
            <w:r>
              <w:t>148,9</w:t>
            </w:r>
          </w:p>
        </w:tc>
        <w:tc>
          <w:tcPr>
            <w:tcW w:w="1531" w:type="dxa"/>
          </w:tcPr>
          <w:p w:rsidR="008D2229" w:rsidRDefault="008D2229">
            <w:pPr>
              <w:pStyle w:val="ConsPlusNormal"/>
              <w:jc w:val="right"/>
            </w:pPr>
            <w:r>
              <w:t>145,9</w:t>
            </w:r>
          </w:p>
        </w:tc>
        <w:tc>
          <w:tcPr>
            <w:tcW w:w="1587" w:type="dxa"/>
          </w:tcPr>
          <w:p w:rsidR="008D2229" w:rsidRDefault="008D2229">
            <w:pPr>
              <w:pStyle w:val="ConsPlusNormal"/>
              <w:jc w:val="right"/>
            </w:pPr>
            <w:r>
              <w:t>148,9</w:t>
            </w:r>
          </w:p>
        </w:tc>
        <w:tc>
          <w:tcPr>
            <w:tcW w:w="1701" w:type="dxa"/>
          </w:tcPr>
          <w:p w:rsidR="008D2229" w:rsidRDefault="008D2229">
            <w:pPr>
              <w:pStyle w:val="ConsPlusNormal"/>
              <w:jc w:val="right"/>
            </w:pPr>
            <w:r>
              <w:t>148,9</w:t>
            </w:r>
          </w:p>
        </w:tc>
        <w:tc>
          <w:tcPr>
            <w:tcW w:w="1587" w:type="dxa"/>
          </w:tcPr>
          <w:p w:rsidR="008D2229" w:rsidRDefault="008D2229">
            <w:pPr>
              <w:pStyle w:val="ConsPlusNormal"/>
              <w:jc w:val="right"/>
            </w:pPr>
            <w:r>
              <w:t>984,0</w:t>
            </w:r>
          </w:p>
        </w:tc>
      </w:tr>
      <w:tr w:rsidR="008D2229">
        <w:tc>
          <w:tcPr>
            <w:tcW w:w="794" w:type="dxa"/>
            <w:vMerge w:val="restart"/>
          </w:tcPr>
          <w:p w:rsidR="008D2229" w:rsidRDefault="008D2229">
            <w:pPr>
              <w:pStyle w:val="ConsPlusNormal"/>
              <w:jc w:val="center"/>
              <w:outlineLvl w:val="3"/>
            </w:pPr>
            <w:r>
              <w:t>16.</w:t>
            </w:r>
          </w:p>
        </w:tc>
        <w:tc>
          <w:tcPr>
            <w:tcW w:w="3345" w:type="dxa"/>
            <w:vMerge w:val="restart"/>
          </w:tcPr>
          <w:p w:rsidR="008D2229" w:rsidRDefault="008D2229">
            <w:pPr>
              <w:pStyle w:val="ConsPlusNormal"/>
            </w:pPr>
            <w:hyperlink w:anchor="P3748" w:history="1">
              <w:r>
                <w:rPr>
                  <w:color w:val="0000FF"/>
                </w:rPr>
                <w:t>Подпрограмма 4</w:t>
              </w:r>
            </w:hyperlink>
          </w:p>
        </w:tc>
        <w:tc>
          <w:tcPr>
            <w:tcW w:w="3572" w:type="dxa"/>
            <w:vMerge w:val="restart"/>
          </w:tcPr>
          <w:p w:rsidR="008D2229" w:rsidRDefault="008D2229">
            <w:pPr>
              <w:pStyle w:val="ConsPlusNormal"/>
            </w:pPr>
            <w:r>
              <w:t>"Развитие водохозяйственного комплекса Оренбургской области"</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139033,7</w:t>
            </w:r>
          </w:p>
        </w:tc>
        <w:tc>
          <w:tcPr>
            <w:tcW w:w="1531" w:type="dxa"/>
          </w:tcPr>
          <w:p w:rsidR="008D2229" w:rsidRDefault="008D2229">
            <w:pPr>
              <w:pStyle w:val="ConsPlusNormal"/>
              <w:jc w:val="right"/>
            </w:pPr>
            <w:r>
              <w:t>145207,9</w:t>
            </w:r>
          </w:p>
        </w:tc>
        <w:tc>
          <w:tcPr>
            <w:tcW w:w="1474" w:type="dxa"/>
          </w:tcPr>
          <w:p w:rsidR="008D2229" w:rsidRDefault="008D2229">
            <w:pPr>
              <w:pStyle w:val="ConsPlusNormal"/>
              <w:jc w:val="right"/>
            </w:pPr>
            <w:r>
              <w:t>70911,0</w:t>
            </w:r>
          </w:p>
        </w:tc>
        <w:tc>
          <w:tcPr>
            <w:tcW w:w="1474" w:type="dxa"/>
          </w:tcPr>
          <w:p w:rsidR="008D2229" w:rsidRDefault="008D2229">
            <w:pPr>
              <w:pStyle w:val="ConsPlusNormal"/>
              <w:jc w:val="right"/>
            </w:pPr>
            <w:r>
              <w:t>26758,4</w:t>
            </w:r>
          </w:p>
        </w:tc>
        <w:tc>
          <w:tcPr>
            <w:tcW w:w="1531" w:type="dxa"/>
          </w:tcPr>
          <w:p w:rsidR="008D2229" w:rsidRDefault="008D2229">
            <w:pPr>
              <w:pStyle w:val="ConsPlusNormal"/>
              <w:jc w:val="right"/>
            </w:pPr>
            <w:r>
              <w:t>56464,1</w:t>
            </w:r>
          </w:p>
        </w:tc>
        <w:tc>
          <w:tcPr>
            <w:tcW w:w="1587" w:type="dxa"/>
          </w:tcPr>
          <w:p w:rsidR="008D2229" w:rsidRDefault="008D2229">
            <w:pPr>
              <w:pStyle w:val="ConsPlusNormal"/>
              <w:jc w:val="right"/>
            </w:pPr>
            <w:r>
              <w:t>111464,1</w:t>
            </w:r>
          </w:p>
        </w:tc>
        <w:tc>
          <w:tcPr>
            <w:tcW w:w="1701" w:type="dxa"/>
          </w:tcPr>
          <w:p w:rsidR="008D2229" w:rsidRDefault="008D2229">
            <w:pPr>
              <w:pStyle w:val="ConsPlusNormal"/>
              <w:jc w:val="right"/>
            </w:pPr>
            <w:r>
              <w:t>159896,1</w:t>
            </w:r>
          </w:p>
        </w:tc>
        <w:tc>
          <w:tcPr>
            <w:tcW w:w="1587" w:type="dxa"/>
          </w:tcPr>
          <w:p w:rsidR="008D2229" w:rsidRDefault="008D2229">
            <w:pPr>
              <w:pStyle w:val="ConsPlusNormal"/>
              <w:jc w:val="right"/>
            </w:pPr>
            <w:r>
              <w:t>709735,3</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113308,7</w:t>
            </w:r>
          </w:p>
        </w:tc>
        <w:tc>
          <w:tcPr>
            <w:tcW w:w="1531" w:type="dxa"/>
          </w:tcPr>
          <w:p w:rsidR="008D2229" w:rsidRDefault="008D2229">
            <w:pPr>
              <w:pStyle w:val="ConsPlusNormal"/>
              <w:jc w:val="right"/>
            </w:pPr>
            <w:r>
              <w:t>121287,9</w:t>
            </w:r>
          </w:p>
        </w:tc>
        <w:tc>
          <w:tcPr>
            <w:tcW w:w="1474" w:type="dxa"/>
          </w:tcPr>
          <w:p w:rsidR="008D2229" w:rsidRDefault="008D2229">
            <w:pPr>
              <w:pStyle w:val="ConsPlusNormal"/>
              <w:jc w:val="right"/>
            </w:pPr>
            <w:r>
              <w:t>47851,0</w:t>
            </w:r>
          </w:p>
        </w:tc>
        <w:tc>
          <w:tcPr>
            <w:tcW w:w="1474" w:type="dxa"/>
          </w:tcPr>
          <w:p w:rsidR="008D2229" w:rsidRDefault="008D2229">
            <w:pPr>
              <w:pStyle w:val="ConsPlusNormal"/>
              <w:jc w:val="right"/>
            </w:pPr>
            <w:r>
              <w:t>22958,3</w:t>
            </w:r>
          </w:p>
        </w:tc>
        <w:tc>
          <w:tcPr>
            <w:tcW w:w="1531" w:type="dxa"/>
          </w:tcPr>
          <w:p w:rsidR="008D2229" w:rsidRDefault="008D2229">
            <w:pPr>
              <w:pStyle w:val="ConsPlusNormal"/>
              <w:jc w:val="right"/>
            </w:pPr>
            <w:r>
              <w:t>21464,1</w:t>
            </w:r>
          </w:p>
        </w:tc>
        <w:tc>
          <w:tcPr>
            <w:tcW w:w="1587"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587" w:type="dxa"/>
          </w:tcPr>
          <w:p w:rsidR="008D2229" w:rsidRDefault="008D2229">
            <w:pPr>
              <w:pStyle w:val="ConsPlusNormal"/>
              <w:jc w:val="right"/>
            </w:pPr>
            <w:r>
              <w:t>369798,2</w:t>
            </w:r>
          </w:p>
        </w:tc>
      </w:tr>
      <w:tr w:rsidR="008D2229">
        <w:tc>
          <w:tcPr>
            <w:tcW w:w="794" w:type="dxa"/>
            <w:vMerge w:val="restart"/>
          </w:tcPr>
          <w:p w:rsidR="008D2229" w:rsidRDefault="008D2229">
            <w:pPr>
              <w:pStyle w:val="ConsPlusNormal"/>
              <w:jc w:val="center"/>
            </w:pPr>
            <w:r>
              <w:t>17.</w:t>
            </w:r>
          </w:p>
        </w:tc>
        <w:tc>
          <w:tcPr>
            <w:tcW w:w="3345" w:type="dxa"/>
            <w:vMerge w:val="restart"/>
          </w:tcPr>
          <w:p w:rsidR="008D2229" w:rsidRDefault="008D2229">
            <w:pPr>
              <w:pStyle w:val="ConsPlusNormal"/>
            </w:pPr>
            <w:r>
              <w:t xml:space="preserve">Основное </w:t>
            </w:r>
            <w:hyperlink w:anchor="P977" w:history="1">
              <w:r>
                <w:rPr>
                  <w:color w:val="0000FF"/>
                </w:rPr>
                <w:t>мероприятие 2</w:t>
              </w:r>
            </w:hyperlink>
          </w:p>
        </w:tc>
        <w:tc>
          <w:tcPr>
            <w:tcW w:w="3572" w:type="dxa"/>
            <w:vMerge w:val="restart"/>
          </w:tcPr>
          <w:p w:rsidR="008D2229" w:rsidRDefault="008D2229">
            <w:pPr>
              <w:pStyle w:val="ConsPlusNormal"/>
            </w:pPr>
            <w:r>
              <w:t>"Защита от негативного воздействия вод населения и объектов экономики"</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109865,9</w:t>
            </w:r>
          </w:p>
        </w:tc>
        <w:tc>
          <w:tcPr>
            <w:tcW w:w="1531" w:type="dxa"/>
          </w:tcPr>
          <w:p w:rsidR="008D2229" w:rsidRDefault="008D2229">
            <w:pPr>
              <w:pStyle w:val="ConsPlusNormal"/>
              <w:jc w:val="right"/>
            </w:pPr>
            <w:r>
              <w:t>119760,2</w:t>
            </w:r>
          </w:p>
        </w:tc>
        <w:tc>
          <w:tcPr>
            <w:tcW w:w="1474" w:type="dxa"/>
          </w:tcPr>
          <w:p w:rsidR="008D2229" w:rsidRDefault="008D2229">
            <w:pPr>
              <w:pStyle w:val="ConsPlusNormal"/>
              <w:jc w:val="right"/>
            </w:pPr>
            <w:r>
              <w:t>48033,0</w:t>
            </w:r>
          </w:p>
        </w:tc>
        <w:tc>
          <w:tcPr>
            <w:tcW w:w="1474" w:type="dxa"/>
          </w:tcPr>
          <w:p w:rsidR="008D2229" w:rsidRDefault="008D2229">
            <w:pPr>
              <w:pStyle w:val="ConsPlusNormal"/>
              <w:jc w:val="right"/>
            </w:pPr>
            <w:r>
              <w:t>2070,9</w:t>
            </w:r>
          </w:p>
        </w:tc>
        <w:tc>
          <w:tcPr>
            <w:tcW w:w="1531" w:type="dxa"/>
          </w:tcPr>
          <w:p w:rsidR="008D2229" w:rsidRDefault="008D2229">
            <w:pPr>
              <w:pStyle w:val="ConsPlusNormal"/>
              <w:jc w:val="right"/>
            </w:pPr>
            <w:r>
              <w:t>35000,0</w:t>
            </w:r>
          </w:p>
        </w:tc>
        <w:tc>
          <w:tcPr>
            <w:tcW w:w="1587" w:type="dxa"/>
          </w:tcPr>
          <w:p w:rsidR="008D2229" w:rsidRDefault="008D2229">
            <w:pPr>
              <w:pStyle w:val="ConsPlusNormal"/>
              <w:jc w:val="right"/>
            </w:pPr>
            <w:r>
              <w:t>31304,9</w:t>
            </w:r>
          </w:p>
        </w:tc>
        <w:tc>
          <w:tcPr>
            <w:tcW w:w="1701" w:type="dxa"/>
          </w:tcPr>
          <w:p w:rsidR="008D2229" w:rsidRDefault="008D2229">
            <w:pPr>
              <w:pStyle w:val="ConsPlusNormal"/>
              <w:jc w:val="right"/>
            </w:pPr>
            <w:r>
              <w:t>64127,1</w:t>
            </w:r>
          </w:p>
        </w:tc>
        <w:tc>
          <w:tcPr>
            <w:tcW w:w="1587" w:type="dxa"/>
          </w:tcPr>
          <w:p w:rsidR="008D2229" w:rsidRDefault="008D2229">
            <w:pPr>
              <w:pStyle w:val="ConsPlusNormal"/>
              <w:jc w:val="right"/>
            </w:pPr>
            <w:r>
              <w:t>410162,0</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84140,9</w:t>
            </w:r>
          </w:p>
        </w:tc>
        <w:tc>
          <w:tcPr>
            <w:tcW w:w="1531" w:type="dxa"/>
          </w:tcPr>
          <w:p w:rsidR="008D2229" w:rsidRDefault="008D2229">
            <w:pPr>
              <w:pStyle w:val="ConsPlusNormal"/>
              <w:jc w:val="right"/>
            </w:pPr>
            <w:r>
              <w:t>95840,2</w:t>
            </w:r>
          </w:p>
        </w:tc>
        <w:tc>
          <w:tcPr>
            <w:tcW w:w="1474" w:type="dxa"/>
          </w:tcPr>
          <w:p w:rsidR="008D2229" w:rsidRDefault="008D2229">
            <w:pPr>
              <w:pStyle w:val="ConsPlusNormal"/>
              <w:jc w:val="right"/>
            </w:pPr>
            <w:r>
              <w:t>24973,0</w:t>
            </w:r>
          </w:p>
        </w:tc>
        <w:tc>
          <w:tcPr>
            <w:tcW w:w="1474"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w:t>
            </w:r>
          </w:p>
        </w:tc>
        <w:tc>
          <w:tcPr>
            <w:tcW w:w="1701" w:type="dxa"/>
          </w:tcPr>
          <w:p w:rsidR="008D2229" w:rsidRDefault="008D2229">
            <w:pPr>
              <w:pStyle w:val="ConsPlusNormal"/>
              <w:jc w:val="right"/>
            </w:pPr>
            <w:r>
              <w:t>-</w:t>
            </w:r>
          </w:p>
        </w:tc>
        <w:tc>
          <w:tcPr>
            <w:tcW w:w="1587" w:type="dxa"/>
          </w:tcPr>
          <w:p w:rsidR="008D2229" w:rsidRDefault="008D2229">
            <w:pPr>
              <w:pStyle w:val="ConsPlusNormal"/>
              <w:jc w:val="right"/>
            </w:pPr>
            <w:r>
              <w:t>204954,1</w:t>
            </w:r>
          </w:p>
        </w:tc>
      </w:tr>
      <w:tr w:rsidR="008D2229">
        <w:tc>
          <w:tcPr>
            <w:tcW w:w="794" w:type="dxa"/>
            <w:vMerge w:val="restart"/>
          </w:tcPr>
          <w:p w:rsidR="008D2229" w:rsidRDefault="008D2229">
            <w:pPr>
              <w:pStyle w:val="ConsPlusNormal"/>
              <w:jc w:val="center"/>
            </w:pPr>
            <w:r>
              <w:t>18.</w:t>
            </w:r>
          </w:p>
        </w:tc>
        <w:tc>
          <w:tcPr>
            <w:tcW w:w="3345" w:type="dxa"/>
            <w:vMerge w:val="restart"/>
          </w:tcPr>
          <w:p w:rsidR="008D2229" w:rsidRDefault="008D2229">
            <w:pPr>
              <w:pStyle w:val="ConsPlusNormal"/>
            </w:pPr>
            <w:r>
              <w:t xml:space="preserve">Основное </w:t>
            </w:r>
            <w:hyperlink w:anchor="P985" w:history="1">
              <w:r>
                <w:rPr>
                  <w:color w:val="0000FF"/>
                </w:rPr>
                <w:t>мероприятие 3</w:t>
              </w:r>
            </w:hyperlink>
          </w:p>
        </w:tc>
        <w:tc>
          <w:tcPr>
            <w:tcW w:w="3572" w:type="dxa"/>
            <w:vMerge w:val="restart"/>
          </w:tcPr>
          <w:p w:rsidR="008D2229" w:rsidRDefault="008D2229">
            <w:pPr>
              <w:pStyle w:val="ConsPlusNormal"/>
            </w:pPr>
            <w:r>
              <w:t>"Обеспечение безопасности гидротехнических сооружений"</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1729,2</w:t>
            </w:r>
          </w:p>
        </w:tc>
        <w:tc>
          <w:tcPr>
            <w:tcW w:w="1531" w:type="dxa"/>
          </w:tcPr>
          <w:p w:rsidR="008D2229" w:rsidRDefault="008D2229">
            <w:pPr>
              <w:pStyle w:val="ConsPlusNormal"/>
              <w:jc w:val="right"/>
            </w:pPr>
            <w:r>
              <w:t>-</w:t>
            </w:r>
          </w:p>
        </w:tc>
        <w:tc>
          <w:tcPr>
            <w:tcW w:w="1587" w:type="dxa"/>
          </w:tcPr>
          <w:p w:rsidR="008D2229" w:rsidRDefault="008D2229">
            <w:pPr>
              <w:pStyle w:val="ConsPlusNormal"/>
              <w:jc w:val="right"/>
            </w:pPr>
            <w:r>
              <w:t>58695,1</w:t>
            </w:r>
          </w:p>
        </w:tc>
        <w:tc>
          <w:tcPr>
            <w:tcW w:w="1701" w:type="dxa"/>
          </w:tcPr>
          <w:p w:rsidR="008D2229" w:rsidRDefault="008D2229">
            <w:pPr>
              <w:pStyle w:val="ConsPlusNormal"/>
              <w:jc w:val="right"/>
            </w:pPr>
            <w:r>
              <w:t>74304,9</w:t>
            </w:r>
          </w:p>
        </w:tc>
        <w:tc>
          <w:tcPr>
            <w:tcW w:w="1587" w:type="dxa"/>
          </w:tcPr>
          <w:p w:rsidR="008D2229" w:rsidRDefault="008D2229">
            <w:pPr>
              <w:pStyle w:val="ConsPlusNormal"/>
              <w:jc w:val="right"/>
            </w:pPr>
            <w:r>
              <w:t>134729,2</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474"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587" w:type="dxa"/>
          </w:tcPr>
          <w:p w:rsidR="008D2229" w:rsidRDefault="008D2229">
            <w:pPr>
              <w:pStyle w:val="ConsPlusNormal"/>
            </w:pPr>
          </w:p>
        </w:tc>
        <w:tc>
          <w:tcPr>
            <w:tcW w:w="1701" w:type="dxa"/>
          </w:tcPr>
          <w:p w:rsidR="008D2229" w:rsidRDefault="008D2229">
            <w:pPr>
              <w:pStyle w:val="ConsPlusNormal"/>
            </w:pPr>
          </w:p>
        </w:tc>
        <w:tc>
          <w:tcPr>
            <w:tcW w:w="1587" w:type="dxa"/>
          </w:tcPr>
          <w:p w:rsidR="008D2229" w:rsidRDefault="008D2229">
            <w:pPr>
              <w:pStyle w:val="ConsPlusNormal"/>
            </w:pPr>
          </w:p>
        </w:tc>
      </w:tr>
      <w:tr w:rsidR="008D2229">
        <w:tc>
          <w:tcPr>
            <w:tcW w:w="794" w:type="dxa"/>
            <w:vMerge w:val="restart"/>
          </w:tcPr>
          <w:p w:rsidR="008D2229" w:rsidRDefault="008D2229">
            <w:pPr>
              <w:pStyle w:val="ConsPlusNormal"/>
              <w:jc w:val="center"/>
            </w:pPr>
            <w:r>
              <w:t>19.</w:t>
            </w:r>
          </w:p>
        </w:tc>
        <w:tc>
          <w:tcPr>
            <w:tcW w:w="3345" w:type="dxa"/>
            <w:vMerge w:val="restart"/>
          </w:tcPr>
          <w:p w:rsidR="008D2229" w:rsidRDefault="008D2229">
            <w:pPr>
              <w:pStyle w:val="ConsPlusNormal"/>
            </w:pPr>
            <w:r>
              <w:t xml:space="preserve">Основное </w:t>
            </w:r>
            <w:hyperlink w:anchor="P997" w:history="1">
              <w:r>
                <w:rPr>
                  <w:color w:val="0000FF"/>
                </w:rPr>
                <w:t>мероприятие 4</w:t>
              </w:r>
            </w:hyperlink>
          </w:p>
        </w:tc>
        <w:tc>
          <w:tcPr>
            <w:tcW w:w="3572" w:type="dxa"/>
            <w:vMerge w:val="restart"/>
          </w:tcPr>
          <w:p w:rsidR="008D2229" w:rsidRDefault="008D2229">
            <w:pPr>
              <w:pStyle w:val="ConsPlusNormal"/>
            </w:pPr>
            <w:r>
              <w:t>"Осуществление отдельных полномочий в области водных отношений"</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29167,8</w:t>
            </w:r>
          </w:p>
        </w:tc>
        <w:tc>
          <w:tcPr>
            <w:tcW w:w="1531" w:type="dxa"/>
          </w:tcPr>
          <w:p w:rsidR="008D2229" w:rsidRDefault="008D2229">
            <w:pPr>
              <w:pStyle w:val="ConsPlusNormal"/>
              <w:jc w:val="right"/>
            </w:pPr>
            <w:r>
              <w:t>25447,7</w:t>
            </w:r>
          </w:p>
        </w:tc>
        <w:tc>
          <w:tcPr>
            <w:tcW w:w="1474" w:type="dxa"/>
          </w:tcPr>
          <w:p w:rsidR="008D2229" w:rsidRDefault="008D2229">
            <w:pPr>
              <w:pStyle w:val="ConsPlusNormal"/>
              <w:jc w:val="right"/>
            </w:pPr>
            <w:r>
              <w:t>22878,0</w:t>
            </w:r>
          </w:p>
        </w:tc>
        <w:tc>
          <w:tcPr>
            <w:tcW w:w="1474" w:type="dxa"/>
          </w:tcPr>
          <w:p w:rsidR="008D2229" w:rsidRDefault="008D2229">
            <w:pPr>
              <w:pStyle w:val="ConsPlusNormal"/>
              <w:jc w:val="right"/>
            </w:pPr>
            <w:r>
              <w:t>22958,3</w:t>
            </w:r>
          </w:p>
        </w:tc>
        <w:tc>
          <w:tcPr>
            <w:tcW w:w="1531" w:type="dxa"/>
          </w:tcPr>
          <w:p w:rsidR="008D2229" w:rsidRDefault="008D2229">
            <w:pPr>
              <w:pStyle w:val="ConsPlusNormal"/>
              <w:jc w:val="right"/>
            </w:pPr>
            <w:r>
              <w:t>21464,1</w:t>
            </w:r>
          </w:p>
        </w:tc>
        <w:tc>
          <w:tcPr>
            <w:tcW w:w="1587"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587" w:type="dxa"/>
          </w:tcPr>
          <w:p w:rsidR="008D2229" w:rsidRDefault="008D2229">
            <w:pPr>
              <w:pStyle w:val="ConsPlusNormal"/>
              <w:jc w:val="right"/>
            </w:pPr>
            <w:r>
              <w:t>164844,1</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29167,8</w:t>
            </w:r>
          </w:p>
        </w:tc>
        <w:tc>
          <w:tcPr>
            <w:tcW w:w="1531" w:type="dxa"/>
          </w:tcPr>
          <w:p w:rsidR="008D2229" w:rsidRDefault="008D2229">
            <w:pPr>
              <w:pStyle w:val="ConsPlusNormal"/>
              <w:jc w:val="right"/>
            </w:pPr>
            <w:r>
              <w:t>25447,7</w:t>
            </w:r>
          </w:p>
        </w:tc>
        <w:tc>
          <w:tcPr>
            <w:tcW w:w="1474" w:type="dxa"/>
          </w:tcPr>
          <w:p w:rsidR="008D2229" w:rsidRDefault="008D2229">
            <w:pPr>
              <w:pStyle w:val="ConsPlusNormal"/>
              <w:jc w:val="right"/>
            </w:pPr>
            <w:r>
              <w:t>22878,0</w:t>
            </w:r>
          </w:p>
        </w:tc>
        <w:tc>
          <w:tcPr>
            <w:tcW w:w="1474" w:type="dxa"/>
          </w:tcPr>
          <w:p w:rsidR="008D2229" w:rsidRDefault="008D2229">
            <w:pPr>
              <w:pStyle w:val="ConsPlusNormal"/>
              <w:jc w:val="right"/>
            </w:pPr>
            <w:r>
              <w:t>22958,3</w:t>
            </w:r>
          </w:p>
        </w:tc>
        <w:tc>
          <w:tcPr>
            <w:tcW w:w="1531" w:type="dxa"/>
          </w:tcPr>
          <w:p w:rsidR="008D2229" w:rsidRDefault="008D2229">
            <w:pPr>
              <w:pStyle w:val="ConsPlusNormal"/>
              <w:jc w:val="right"/>
            </w:pPr>
            <w:r>
              <w:t>21464,1</w:t>
            </w:r>
          </w:p>
        </w:tc>
        <w:tc>
          <w:tcPr>
            <w:tcW w:w="1587" w:type="dxa"/>
          </w:tcPr>
          <w:p w:rsidR="008D2229" w:rsidRDefault="008D2229">
            <w:pPr>
              <w:pStyle w:val="ConsPlusNormal"/>
              <w:jc w:val="right"/>
            </w:pPr>
            <w:r>
              <w:t>21464,1</w:t>
            </w:r>
          </w:p>
        </w:tc>
        <w:tc>
          <w:tcPr>
            <w:tcW w:w="1701" w:type="dxa"/>
          </w:tcPr>
          <w:p w:rsidR="008D2229" w:rsidRDefault="008D2229">
            <w:pPr>
              <w:pStyle w:val="ConsPlusNormal"/>
              <w:jc w:val="right"/>
            </w:pPr>
            <w:r>
              <w:t>21464,1</w:t>
            </w:r>
          </w:p>
        </w:tc>
        <w:tc>
          <w:tcPr>
            <w:tcW w:w="1587" w:type="dxa"/>
          </w:tcPr>
          <w:p w:rsidR="008D2229" w:rsidRDefault="008D2229">
            <w:pPr>
              <w:pStyle w:val="ConsPlusNormal"/>
              <w:jc w:val="right"/>
            </w:pPr>
            <w:r>
              <w:t>164844,1</w:t>
            </w:r>
          </w:p>
        </w:tc>
      </w:tr>
      <w:tr w:rsidR="008D2229">
        <w:tc>
          <w:tcPr>
            <w:tcW w:w="794" w:type="dxa"/>
            <w:vMerge w:val="restart"/>
          </w:tcPr>
          <w:p w:rsidR="008D2229" w:rsidRDefault="008D2229">
            <w:pPr>
              <w:pStyle w:val="ConsPlusNormal"/>
              <w:jc w:val="center"/>
              <w:outlineLvl w:val="3"/>
            </w:pPr>
            <w:r>
              <w:lastRenderedPageBreak/>
              <w:t>20.</w:t>
            </w:r>
          </w:p>
        </w:tc>
        <w:tc>
          <w:tcPr>
            <w:tcW w:w="3345" w:type="dxa"/>
            <w:vMerge w:val="restart"/>
          </w:tcPr>
          <w:p w:rsidR="008D2229" w:rsidRDefault="008D2229">
            <w:pPr>
              <w:pStyle w:val="ConsPlusNormal"/>
            </w:pPr>
            <w:hyperlink w:anchor="P4960" w:history="1">
              <w:r>
                <w:rPr>
                  <w:color w:val="0000FF"/>
                </w:rPr>
                <w:t>Подпрограмма 5</w:t>
              </w:r>
            </w:hyperlink>
          </w:p>
        </w:tc>
        <w:tc>
          <w:tcPr>
            <w:tcW w:w="3572" w:type="dxa"/>
            <w:vMerge w:val="restart"/>
          </w:tcPr>
          <w:p w:rsidR="008D2229" w:rsidRDefault="008D2229">
            <w:pPr>
              <w:pStyle w:val="ConsPlusNormal"/>
            </w:pPr>
            <w:r>
              <w:t>"Обеспечение реализации государственной программы" на 2016 - 2020 годы</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49802,0</w:t>
            </w:r>
          </w:p>
        </w:tc>
        <w:tc>
          <w:tcPr>
            <w:tcW w:w="1474" w:type="dxa"/>
          </w:tcPr>
          <w:p w:rsidR="008D2229" w:rsidRDefault="008D2229">
            <w:pPr>
              <w:pStyle w:val="ConsPlusNormal"/>
              <w:jc w:val="right"/>
            </w:pPr>
            <w:r>
              <w:t>49631,6</w:t>
            </w:r>
          </w:p>
        </w:tc>
        <w:tc>
          <w:tcPr>
            <w:tcW w:w="1531" w:type="dxa"/>
          </w:tcPr>
          <w:p w:rsidR="008D2229" w:rsidRDefault="008D2229">
            <w:pPr>
              <w:pStyle w:val="ConsPlusNormal"/>
              <w:jc w:val="right"/>
            </w:pPr>
            <w:r>
              <w:t>49538,3</w:t>
            </w:r>
          </w:p>
        </w:tc>
        <w:tc>
          <w:tcPr>
            <w:tcW w:w="1587" w:type="dxa"/>
          </w:tcPr>
          <w:p w:rsidR="008D2229" w:rsidRDefault="008D2229">
            <w:pPr>
              <w:pStyle w:val="ConsPlusNormal"/>
              <w:jc w:val="right"/>
            </w:pPr>
            <w:r>
              <w:t>49568,0</w:t>
            </w:r>
          </w:p>
        </w:tc>
        <w:tc>
          <w:tcPr>
            <w:tcW w:w="1701" w:type="dxa"/>
          </w:tcPr>
          <w:p w:rsidR="008D2229" w:rsidRDefault="008D2229">
            <w:pPr>
              <w:pStyle w:val="ConsPlusNormal"/>
              <w:jc w:val="right"/>
            </w:pPr>
            <w:r>
              <w:t>49568,0</w:t>
            </w:r>
          </w:p>
        </w:tc>
        <w:tc>
          <w:tcPr>
            <w:tcW w:w="1587" w:type="dxa"/>
          </w:tcPr>
          <w:p w:rsidR="008D2229" w:rsidRDefault="008D2229">
            <w:pPr>
              <w:pStyle w:val="ConsPlusNormal"/>
              <w:jc w:val="right"/>
            </w:pPr>
            <w:r>
              <w:t>248107,9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35830,4</w:t>
            </w:r>
          </w:p>
        </w:tc>
        <w:tc>
          <w:tcPr>
            <w:tcW w:w="1474" w:type="dxa"/>
          </w:tcPr>
          <w:p w:rsidR="008D2229" w:rsidRDefault="008D2229">
            <w:pPr>
              <w:pStyle w:val="ConsPlusNormal"/>
              <w:jc w:val="right"/>
            </w:pPr>
            <w:r>
              <w:t>35850,2</w:t>
            </w:r>
          </w:p>
        </w:tc>
        <w:tc>
          <w:tcPr>
            <w:tcW w:w="1531" w:type="dxa"/>
          </w:tcPr>
          <w:p w:rsidR="008D2229" w:rsidRDefault="008D2229">
            <w:pPr>
              <w:pStyle w:val="ConsPlusNormal"/>
              <w:jc w:val="right"/>
            </w:pPr>
            <w:r>
              <w:t>35800,7</w:t>
            </w:r>
          </w:p>
        </w:tc>
        <w:tc>
          <w:tcPr>
            <w:tcW w:w="1587" w:type="dxa"/>
          </w:tcPr>
          <w:p w:rsidR="008D2229" w:rsidRDefault="008D2229">
            <w:pPr>
              <w:pStyle w:val="ConsPlusNormal"/>
              <w:jc w:val="right"/>
            </w:pPr>
            <w:r>
              <w:t>35830,4</w:t>
            </w:r>
          </w:p>
        </w:tc>
        <w:tc>
          <w:tcPr>
            <w:tcW w:w="1701" w:type="dxa"/>
          </w:tcPr>
          <w:p w:rsidR="008D2229" w:rsidRDefault="008D2229">
            <w:pPr>
              <w:pStyle w:val="ConsPlusNormal"/>
              <w:jc w:val="right"/>
            </w:pPr>
            <w:r>
              <w:t>35830,4</w:t>
            </w:r>
          </w:p>
        </w:tc>
        <w:tc>
          <w:tcPr>
            <w:tcW w:w="1587" w:type="dxa"/>
          </w:tcPr>
          <w:p w:rsidR="008D2229" w:rsidRDefault="008D2229">
            <w:pPr>
              <w:pStyle w:val="ConsPlusNormal"/>
              <w:jc w:val="right"/>
            </w:pPr>
            <w:r>
              <w:t>179142,1</w:t>
            </w:r>
          </w:p>
        </w:tc>
      </w:tr>
      <w:tr w:rsidR="008D2229">
        <w:tc>
          <w:tcPr>
            <w:tcW w:w="794" w:type="dxa"/>
            <w:vMerge w:val="restart"/>
          </w:tcPr>
          <w:p w:rsidR="008D2229" w:rsidRDefault="008D2229">
            <w:pPr>
              <w:pStyle w:val="ConsPlusNormal"/>
              <w:jc w:val="center"/>
            </w:pPr>
            <w:r>
              <w:t>21.</w:t>
            </w:r>
          </w:p>
        </w:tc>
        <w:tc>
          <w:tcPr>
            <w:tcW w:w="3345" w:type="dxa"/>
            <w:vMerge w:val="restart"/>
          </w:tcPr>
          <w:p w:rsidR="008D2229" w:rsidRDefault="008D2229">
            <w:pPr>
              <w:pStyle w:val="ConsPlusNormal"/>
            </w:pPr>
            <w:r>
              <w:t xml:space="preserve">Основное </w:t>
            </w:r>
            <w:hyperlink w:anchor="P1008" w:history="1">
              <w:r>
                <w:rPr>
                  <w:color w:val="0000FF"/>
                </w:rPr>
                <w:t>мероприятие</w:t>
              </w:r>
            </w:hyperlink>
          </w:p>
        </w:tc>
        <w:tc>
          <w:tcPr>
            <w:tcW w:w="3572" w:type="dxa"/>
            <w:vMerge w:val="restart"/>
          </w:tcPr>
          <w:p w:rsidR="008D2229" w:rsidRDefault="008D2229">
            <w:pPr>
              <w:pStyle w:val="ConsPlusNormal"/>
            </w:pPr>
            <w:r>
              <w:t>"Реализация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2778" w:type="dxa"/>
          </w:tcPr>
          <w:p w:rsidR="008D2229" w:rsidRDefault="008D2229">
            <w:pPr>
              <w:pStyle w:val="ConsPlusNormal"/>
            </w:pPr>
            <w:r>
              <w:t>всего, в том числе:</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49802,0</w:t>
            </w:r>
          </w:p>
        </w:tc>
        <w:tc>
          <w:tcPr>
            <w:tcW w:w="1474" w:type="dxa"/>
          </w:tcPr>
          <w:p w:rsidR="008D2229" w:rsidRDefault="008D2229">
            <w:pPr>
              <w:pStyle w:val="ConsPlusNormal"/>
              <w:jc w:val="right"/>
            </w:pPr>
            <w:r>
              <w:t>49631,6</w:t>
            </w:r>
          </w:p>
        </w:tc>
        <w:tc>
          <w:tcPr>
            <w:tcW w:w="1531" w:type="dxa"/>
          </w:tcPr>
          <w:p w:rsidR="008D2229" w:rsidRDefault="008D2229">
            <w:pPr>
              <w:pStyle w:val="ConsPlusNormal"/>
              <w:jc w:val="right"/>
            </w:pPr>
            <w:r>
              <w:t>49538,3</w:t>
            </w:r>
          </w:p>
        </w:tc>
        <w:tc>
          <w:tcPr>
            <w:tcW w:w="1587" w:type="dxa"/>
          </w:tcPr>
          <w:p w:rsidR="008D2229" w:rsidRDefault="008D2229">
            <w:pPr>
              <w:pStyle w:val="ConsPlusNormal"/>
              <w:jc w:val="right"/>
            </w:pPr>
            <w:r>
              <w:t>49568,0</w:t>
            </w:r>
          </w:p>
        </w:tc>
        <w:tc>
          <w:tcPr>
            <w:tcW w:w="1701" w:type="dxa"/>
          </w:tcPr>
          <w:p w:rsidR="008D2229" w:rsidRDefault="008D2229">
            <w:pPr>
              <w:pStyle w:val="ConsPlusNormal"/>
              <w:jc w:val="right"/>
            </w:pPr>
            <w:r>
              <w:t>49568,0</w:t>
            </w:r>
          </w:p>
        </w:tc>
        <w:tc>
          <w:tcPr>
            <w:tcW w:w="1587" w:type="dxa"/>
          </w:tcPr>
          <w:p w:rsidR="008D2229" w:rsidRDefault="008D2229">
            <w:pPr>
              <w:pStyle w:val="ConsPlusNormal"/>
              <w:jc w:val="right"/>
            </w:pPr>
            <w:r>
              <w:t>248107,9</w:t>
            </w:r>
          </w:p>
        </w:tc>
      </w:tr>
      <w:tr w:rsidR="008D2229">
        <w:tc>
          <w:tcPr>
            <w:tcW w:w="794" w:type="dxa"/>
            <w:vMerge/>
          </w:tcPr>
          <w:p w:rsidR="008D2229" w:rsidRDefault="008D2229"/>
        </w:tc>
        <w:tc>
          <w:tcPr>
            <w:tcW w:w="3345" w:type="dxa"/>
            <w:vMerge/>
          </w:tcPr>
          <w:p w:rsidR="008D2229" w:rsidRDefault="008D2229"/>
        </w:tc>
        <w:tc>
          <w:tcPr>
            <w:tcW w:w="3572" w:type="dxa"/>
            <w:vMerge/>
          </w:tcPr>
          <w:p w:rsidR="008D2229" w:rsidRDefault="008D2229"/>
        </w:tc>
        <w:tc>
          <w:tcPr>
            <w:tcW w:w="2778" w:type="dxa"/>
          </w:tcPr>
          <w:p w:rsidR="008D2229" w:rsidRDefault="008D2229">
            <w:pPr>
              <w:pStyle w:val="ConsPlusNormal"/>
            </w:pPr>
            <w:r>
              <w:t>федеральный бюджет</w:t>
            </w:r>
          </w:p>
        </w:tc>
        <w:tc>
          <w:tcPr>
            <w:tcW w:w="1531" w:type="dxa"/>
          </w:tcPr>
          <w:p w:rsidR="008D2229" w:rsidRDefault="008D2229">
            <w:pPr>
              <w:pStyle w:val="ConsPlusNormal"/>
              <w:jc w:val="right"/>
            </w:pPr>
            <w:r>
              <w:t>-</w:t>
            </w:r>
          </w:p>
        </w:tc>
        <w:tc>
          <w:tcPr>
            <w:tcW w:w="1531" w:type="dxa"/>
          </w:tcPr>
          <w:p w:rsidR="008D2229" w:rsidRDefault="008D2229">
            <w:pPr>
              <w:pStyle w:val="ConsPlusNormal"/>
              <w:jc w:val="right"/>
            </w:pPr>
            <w:r>
              <w:t>-</w:t>
            </w:r>
          </w:p>
        </w:tc>
        <w:tc>
          <w:tcPr>
            <w:tcW w:w="1474" w:type="dxa"/>
          </w:tcPr>
          <w:p w:rsidR="008D2229" w:rsidRDefault="008D2229">
            <w:pPr>
              <w:pStyle w:val="ConsPlusNormal"/>
              <w:jc w:val="right"/>
            </w:pPr>
            <w:r>
              <w:t>35830,4</w:t>
            </w:r>
          </w:p>
        </w:tc>
        <w:tc>
          <w:tcPr>
            <w:tcW w:w="1474" w:type="dxa"/>
          </w:tcPr>
          <w:p w:rsidR="008D2229" w:rsidRDefault="008D2229">
            <w:pPr>
              <w:pStyle w:val="ConsPlusNormal"/>
              <w:jc w:val="right"/>
            </w:pPr>
            <w:r>
              <w:t>35850,2</w:t>
            </w:r>
          </w:p>
        </w:tc>
        <w:tc>
          <w:tcPr>
            <w:tcW w:w="1531" w:type="dxa"/>
          </w:tcPr>
          <w:p w:rsidR="008D2229" w:rsidRDefault="008D2229">
            <w:pPr>
              <w:pStyle w:val="ConsPlusNormal"/>
              <w:jc w:val="right"/>
            </w:pPr>
            <w:r>
              <w:t>35800,7</w:t>
            </w:r>
          </w:p>
        </w:tc>
        <w:tc>
          <w:tcPr>
            <w:tcW w:w="1587" w:type="dxa"/>
          </w:tcPr>
          <w:p w:rsidR="008D2229" w:rsidRDefault="008D2229">
            <w:pPr>
              <w:pStyle w:val="ConsPlusNormal"/>
              <w:jc w:val="right"/>
            </w:pPr>
            <w:r>
              <w:t>35830,4</w:t>
            </w:r>
          </w:p>
        </w:tc>
        <w:tc>
          <w:tcPr>
            <w:tcW w:w="1701" w:type="dxa"/>
          </w:tcPr>
          <w:p w:rsidR="008D2229" w:rsidRDefault="008D2229">
            <w:pPr>
              <w:pStyle w:val="ConsPlusNormal"/>
              <w:jc w:val="right"/>
            </w:pPr>
            <w:r>
              <w:t>35830,4</w:t>
            </w:r>
          </w:p>
        </w:tc>
        <w:tc>
          <w:tcPr>
            <w:tcW w:w="1587" w:type="dxa"/>
          </w:tcPr>
          <w:p w:rsidR="008D2229" w:rsidRDefault="008D2229">
            <w:pPr>
              <w:pStyle w:val="ConsPlusNormal"/>
              <w:jc w:val="right"/>
            </w:pPr>
            <w:r>
              <w:t>179142,1</w:t>
            </w:r>
          </w:p>
        </w:tc>
      </w:tr>
    </w:tbl>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5</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2" w:name="P2613"/>
      <w:bookmarkEnd w:id="22"/>
      <w:r>
        <w:t>План</w:t>
      </w:r>
    </w:p>
    <w:p w:rsidR="008D2229" w:rsidRDefault="008D2229">
      <w:pPr>
        <w:pStyle w:val="ConsPlusNormal"/>
        <w:jc w:val="center"/>
      </w:pPr>
      <w:r>
        <w:t>реализации Программы на 2018 год</w:t>
      </w:r>
    </w:p>
    <w:p w:rsidR="008D2229" w:rsidRDefault="008D22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742"/>
        <w:gridCol w:w="3572"/>
        <w:gridCol w:w="1871"/>
        <w:gridCol w:w="2098"/>
        <w:gridCol w:w="2154"/>
        <w:gridCol w:w="2778"/>
      </w:tblGrid>
      <w:tr w:rsidR="008D2229">
        <w:tc>
          <w:tcPr>
            <w:tcW w:w="794" w:type="dxa"/>
          </w:tcPr>
          <w:p w:rsidR="008D2229" w:rsidRDefault="008D2229">
            <w:pPr>
              <w:pStyle w:val="ConsPlusNormal"/>
              <w:jc w:val="center"/>
            </w:pPr>
            <w:r>
              <w:t>N п/п</w:t>
            </w:r>
          </w:p>
        </w:tc>
        <w:tc>
          <w:tcPr>
            <w:tcW w:w="3742" w:type="dxa"/>
          </w:tcPr>
          <w:p w:rsidR="008D2229" w:rsidRDefault="008D2229">
            <w:pPr>
              <w:pStyle w:val="ConsPlusNormal"/>
              <w:jc w:val="center"/>
            </w:pPr>
            <w:r>
              <w:t>Наименование элемента</w:t>
            </w:r>
          </w:p>
        </w:tc>
        <w:tc>
          <w:tcPr>
            <w:tcW w:w="3572" w:type="dxa"/>
          </w:tcPr>
          <w:p w:rsidR="008D2229" w:rsidRDefault="008D2229">
            <w:pPr>
              <w:pStyle w:val="ConsPlusNormal"/>
              <w:jc w:val="center"/>
            </w:pPr>
            <w:r>
              <w:t>Фамилия, имя, отчество, наименование должности лица, ответственного за реализацию основного мероприятия (достижение показателя (индикатора), наступление контрольного события)</w:t>
            </w:r>
          </w:p>
        </w:tc>
        <w:tc>
          <w:tcPr>
            <w:tcW w:w="1871" w:type="dxa"/>
          </w:tcPr>
          <w:p w:rsidR="008D2229" w:rsidRDefault="008D2229">
            <w:pPr>
              <w:pStyle w:val="ConsPlusNormal"/>
              <w:jc w:val="center"/>
            </w:pPr>
            <w:r>
              <w:t>Единица измерения</w:t>
            </w:r>
          </w:p>
        </w:tc>
        <w:tc>
          <w:tcPr>
            <w:tcW w:w="2098" w:type="dxa"/>
          </w:tcPr>
          <w:p w:rsidR="008D2229" w:rsidRDefault="008D2229">
            <w:pPr>
              <w:pStyle w:val="ConsPlusNormal"/>
              <w:jc w:val="center"/>
            </w:pPr>
            <w:r>
              <w:t>Плановое значение показателя (индикатора)</w:t>
            </w:r>
          </w:p>
        </w:tc>
        <w:tc>
          <w:tcPr>
            <w:tcW w:w="2154" w:type="dxa"/>
          </w:tcPr>
          <w:p w:rsidR="008D2229" w:rsidRDefault="008D2229">
            <w:pPr>
              <w:pStyle w:val="ConsPlusNormal"/>
              <w:jc w:val="center"/>
            </w:pPr>
            <w:r>
              <w:t>Дата наступления контрольного события</w:t>
            </w:r>
          </w:p>
        </w:tc>
        <w:tc>
          <w:tcPr>
            <w:tcW w:w="2778" w:type="dxa"/>
          </w:tcPr>
          <w:p w:rsidR="008D2229" w:rsidRDefault="008D2229">
            <w:pPr>
              <w:pStyle w:val="ConsPlusNormal"/>
              <w:jc w:val="center"/>
            </w:pPr>
            <w:r>
              <w:t>Связь со значением оценки рисков</w:t>
            </w:r>
          </w:p>
        </w:tc>
      </w:tr>
      <w:tr w:rsidR="008D2229">
        <w:tc>
          <w:tcPr>
            <w:tcW w:w="794" w:type="dxa"/>
          </w:tcPr>
          <w:p w:rsidR="008D2229" w:rsidRDefault="008D2229">
            <w:pPr>
              <w:pStyle w:val="ConsPlusNormal"/>
              <w:jc w:val="center"/>
            </w:pPr>
            <w:r>
              <w:lastRenderedPageBreak/>
              <w:t>1</w:t>
            </w:r>
          </w:p>
        </w:tc>
        <w:tc>
          <w:tcPr>
            <w:tcW w:w="3742" w:type="dxa"/>
          </w:tcPr>
          <w:p w:rsidR="008D2229" w:rsidRDefault="008D2229">
            <w:pPr>
              <w:pStyle w:val="ConsPlusNormal"/>
              <w:jc w:val="center"/>
            </w:pPr>
            <w:r>
              <w:t>2</w:t>
            </w:r>
          </w:p>
        </w:tc>
        <w:tc>
          <w:tcPr>
            <w:tcW w:w="3572" w:type="dxa"/>
          </w:tcPr>
          <w:p w:rsidR="008D2229" w:rsidRDefault="008D2229">
            <w:pPr>
              <w:pStyle w:val="ConsPlusNormal"/>
              <w:jc w:val="center"/>
            </w:pPr>
            <w:r>
              <w:t>3</w:t>
            </w:r>
          </w:p>
        </w:tc>
        <w:tc>
          <w:tcPr>
            <w:tcW w:w="1871" w:type="dxa"/>
          </w:tcPr>
          <w:p w:rsidR="008D2229" w:rsidRDefault="008D2229">
            <w:pPr>
              <w:pStyle w:val="ConsPlusNormal"/>
              <w:jc w:val="center"/>
            </w:pPr>
            <w:r>
              <w:t>4</w:t>
            </w:r>
          </w:p>
        </w:tc>
        <w:tc>
          <w:tcPr>
            <w:tcW w:w="2098" w:type="dxa"/>
          </w:tcPr>
          <w:p w:rsidR="008D2229" w:rsidRDefault="008D2229">
            <w:pPr>
              <w:pStyle w:val="ConsPlusNormal"/>
              <w:jc w:val="center"/>
            </w:pPr>
            <w:r>
              <w:t>5</w:t>
            </w:r>
          </w:p>
        </w:tc>
        <w:tc>
          <w:tcPr>
            <w:tcW w:w="2154" w:type="dxa"/>
          </w:tcPr>
          <w:p w:rsidR="008D2229" w:rsidRDefault="008D2229">
            <w:pPr>
              <w:pStyle w:val="ConsPlusNormal"/>
              <w:jc w:val="center"/>
            </w:pPr>
            <w:r>
              <w:t>6</w:t>
            </w:r>
          </w:p>
        </w:tc>
        <w:tc>
          <w:tcPr>
            <w:tcW w:w="2778" w:type="dxa"/>
          </w:tcPr>
          <w:p w:rsidR="008D2229" w:rsidRDefault="008D2229">
            <w:pPr>
              <w:pStyle w:val="ConsPlusNormal"/>
              <w:jc w:val="center"/>
            </w:pPr>
            <w:r>
              <w:t>7</w:t>
            </w:r>
          </w:p>
        </w:tc>
      </w:tr>
      <w:tr w:rsidR="008D2229">
        <w:tc>
          <w:tcPr>
            <w:tcW w:w="794" w:type="dxa"/>
          </w:tcPr>
          <w:p w:rsidR="008D2229" w:rsidRDefault="008D2229">
            <w:pPr>
              <w:pStyle w:val="ConsPlusNormal"/>
              <w:jc w:val="center"/>
              <w:outlineLvl w:val="2"/>
            </w:pPr>
            <w:r>
              <w:t>1.</w:t>
            </w:r>
          </w:p>
        </w:tc>
        <w:tc>
          <w:tcPr>
            <w:tcW w:w="3742" w:type="dxa"/>
          </w:tcPr>
          <w:p w:rsidR="008D2229" w:rsidRDefault="008D2229">
            <w:pPr>
              <w:pStyle w:val="ConsPlusNormal"/>
            </w:pPr>
            <w:r>
              <w:t>Государственная программа "Воспроизводство и использование природных ресурсов Оренбургской области" на 2014 - 2020 годы</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outlineLvl w:val="3"/>
            </w:pPr>
            <w:r>
              <w:t>2.</w:t>
            </w:r>
          </w:p>
        </w:tc>
        <w:tc>
          <w:tcPr>
            <w:tcW w:w="3742" w:type="dxa"/>
          </w:tcPr>
          <w:p w:rsidR="008D2229" w:rsidRDefault="008D2229">
            <w:pPr>
              <w:pStyle w:val="ConsPlusNormal"/>
            </w:pPr>
            <w:hyperlink w:anchor="P3222" w:history="1">
              <w:r>
                <w:rPr>
                  <w:color w:val="0000FF"/>
                </w:rPr>
                <w:t>Подпрограмма 1</w:t>
              </w:r>
            </w:hyperlink>
          </w:p>
          <w:p w:rsidR="008D2229" w:rsidRDefault="008D2229">
            <w:pPr>
              <w:pStyle w:val="ConsPlusNormal"/>
            </w:pPr>
            <w:r>
              <w:t>"Развитие лесного хозяйства Оренбургской области"</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3.</w:t>
            </w:r>
          </w:p>
        </w:tc>
        <w:tc>
          <w:tcPr>
            <w:tcW w:w="3742" w:type="dxa"/>
          </w:tcPr>
          <w:p w:rsidR="008D2229" w:rsidRDefault="008D2229">
            <w:pPr>
              <w:pStyle w:val="ConsPlusNormal"/>
            </w:pPr>
            <w:r>
              <w:t xml:space="preserve">Основное </w:t>
            </w:r>
            <w:hyperlink w:anchor="P862" w:history="1">
              <w:r>
                <w:rPr>
                  <w:color w:val="0000FF"/>
                </w:rPr>
                <w:t>мероприятие 1</w:t>
              </w:r>
            </w:hyperlink>
          </w:p>
          <w:p w:rsidR="008D2229" w:rsidRDefault="008D2229">
            <w:pPr>
              <w:pStyle w:val="ConsPlusNormal"/>
            </w:pPr>
            <w:r>
              <w:t>"Охрана лесов от пожаров"</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4.</w:t>
            </w:r>
          </w:p>
        </w:tc>
        <w:tc>
          <w:tcPr>
            <w:tcW w:w="3742" w:type="dxa"/>
          </w:tcPr>
          <w:p w:rsidR="008D2229" w:rsidRDefault="008D2229">
            <w:pPr>
              <w:pStyle w:val="ConsPlusNormal"/>
            </w:pPr>
            <w:r>
              <w:t>Показатель (индикатор) 1</w:t>
            </w:r>
          </w:p>
          <w:p w:rsidR="008D2229" w:rsidRDefault="008D2229">
            <w:pPr>
              <w:pStyle w:val="ConsPlusNormal"/>
            </w:pPr>
            <w:r>
              <w:t>"Доля крупных лесных пожаров на землях лесного фонда на территории Оренбургской области"</w:t>
            </w:r>
          </w:p>
        </w:tc>
        <w:tc>
          <w:tcPr>
            <w:tcW w:w="3572" w:type="dxa"/>
          </w:tcPr>
          <w:p w:rsidR="008D2229" w:rsidRDefault="008D2229">
            <w:pPr>
              <w:pStyle w:val="ConsPlusNormal"/>
            </w:pPr>
            <w:r>
              <w:t>Смирнов А.В. - начальник отдела обеспечения противопожарной и санитарной безопасности в лесах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1,6</w:t>
            </w:r>
          </w:p>
        </w:tc>
        <w:tc>
          <w:tcPr>
            <w:tcW w:w="2154" w:type="dxa"/>
          </w:tcPr>
          <w:p w:rsidR="008D2229" w:rsidRDefault="008D2229">
            <w:pPr>
              <w:pStyle w:val="ConsPlusNormal"/>
            </w:pPr>
          </w:p>
        </w:tc>
        <w:tc>
          <w:tcPr>
            <w:tcW w:w="2778" w:type="dxa"/>
          </w:tcPr>
          <w:p w:rsidR="008D2229" w:rsidRDefault="008D2229">
            <w:pPr>
              <w:pStyle w:val="ConsPlusNormal"/>
              <w:jc w:val="center"/>
            </w:pPr>
            <w:r>
              <w:t>снижение лесистости территории области</w:t>
            </w:r>
          </w:p>
        </w:tc>
      </w:tr>
      <w:tr w:rsidR="008D2229">
        <w:tc>
          <w:tcPr>
            <w:tcW w:w="794" w:type="dxa"/>
          </w:tcPr>
          <w:p w:rsidR="008D2229" w:rsidRDefault="008D2229">
            <w:pPr>
              <w:pStyle w:val="ConsPlusNormal"/>
              <w:jc w:val="center"/>
            </w:pPr>
            <w:r>
              <w:t>5.</w:t>
            </w:r>
          </w:p>
        </w:tc>
        <w:tc>
          <w:tcPr>
            <w:tcW w:w="3742" w:type="dxa"/>
          </w:tcPr>
          <w:p w:rsidR="008D2229" w:rsidRDefault="008D2229">
            <w:pPr>
              <w:pStyle w:val="ConsPlusNormal"/>
            </w:pPr>
            <w:r>
              <w:t>Контрольное событие 1</w:t>
            </w:r>
          </w:p>
          <w:p w:rsidR="008D2229" w:rsidRDefault="008D2229">
            <w:pPr>
              <w:pStyle w:val="ConsPlusNormal"/>
            </w:pPr>
            <w:r>
              <w:t>"Разработка сводного плана тушения лесных пожаров на территории Оренбургской области на 2018 год"</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20 марта 2018 года</w:t>
            </w:r>
          </w:p>
        </w:tc>
        <w:tc>
          <w:tcPr>
            <w:tcW w:w="2778" w:type="dxa"/>
          </w:tcPr>
          <w:p w:rsidR="008D2229" w:rsidRDefault="008D2229">
            <w:pPr>
              <w:pStyle w:val="ConsPlusNormal"/>
              <w:jc w:val="center"/>
            </w:pPr>
            <w:r>
              <w:t>не выработан алгоритм организации тушения природных пожаров</w:t>
            </w:r>
          </w:p>
        </w:tc>
      </w:tr>
      <w:tr w:rsidR="008D2229">
        <w:tc>
          <w:tcPr>
            <w:tcW w:w="794" w:type="dxa"/>
          </w:tcPr>
          <w:p w:rsidR="008D2229" w:rsidRDefault="008D2229">
            <w:pPr>
              <w:pStyle w:val="ConsPlusNormal"/>
              <w:jc w:val="center"/>
            </w:pPr>
            <w:r>
              <w:t>6.</w:t>
            </w:r>
          </w:p>
        </w:tc>
        <w:tc>
          <w:tcPr>
            <w:tcW w:w="3742" w:type="dxa"/>
          </w:tcPr>
          <w:p w:rsidR="008D2229" w:rsidRDefault="008D2229">
            <w:pPr>
              <w:pStyle w:val="ConsPlusNormal"/>
            </w:pPr>
            <w:r>
              <w:t>Контрольное событие 2</w:t>
            </w:r>
          </w:p>
          <w:p w:rsidR="008D2229" w:rsidRDefault="008D2229">
            <w:pPr>
              <w:pStyle w:val="ConsPlusNormal"/>
            </w:pPr>
            <w:r>
              <w:t>"Контроль за выполнением работ по устройству противопожарных минерализованных полос"</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августа 2018 года</w:t>
            </w:r>
          </w:p>
        </w:tc>
        <w:tc>
          <w:tcPr>
            <w:tcW w:w="2778" w:type="dxa"/>
          </w:tcPr>
          <w:p w:rsidR="008D2229" w:rsidRDefault="008D2229">
            <w:pPr>
              <w:pStyle w:val="ConsPlusNormal"/>
              <w:jc w:val="center"/>
            </w:pPr>
            <w:r>
              <w:t>риск перехода огня в лесной фонд с прилегающих территорий</w:t>
            </w:r>
          </w:p>
        </w:tc>
      </w:tr>
      <w:tr w:rsidR="008D2229">
        <w:tc>
          <w:tcPr>
            <w:tcW w:w="794" w:type="dxa"/>
          </w:tcPr>
          <w:p w:rsidR="008D2229" w:rsidRDefault="008D2229">
            <w:pPr>
              <w:pStyle w:val="ConsPlusNormal"/>
              <w:jc w:val="center"/>
            </w:pPr>
            <w:r>
              <w:t>7.</w:t>
            </w:r>
          </w:p>
        </w:tc>
        <w:tc>
          <w:tcPr>
            <w:tcW w:w="3742" w:type="dxa"/>
          </w:tcPr>
          <w:p w:rsidR="008D2229" w:rsidRDefault="008D2229">
            <w:pPr>
              <w:pStyle w:val="ConsPlusNormal"/>
            </w:pPr>
            <w:r>
              <w:t>Контрольное событие 3</w:t>
            </w:r>
          </w:p>
          <w:p w:rsidR="008D2229" w:rsidRDefault="008D2229">
            <w:pPr>
              <w:pStyle w:val="ConsPlusNormal"/>
            </w:pPr>
            <w:r>
              <w:t>"Контроль за выполнением работ по уходу за противопожарными минерализованными полосами"</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ноября 2018 года</w:t>
            </w:r>
          </w:p>
        </w:tc>
        <w:tc>
          <w:tcPr>
            <w:tcW w:w="2778" w:type="dxa"/>
          </w:tcPr>
          <w:p w:rsidR="008D2229" w:rsidRDefault="008D2229">
            <w:pPr>
              <w:pStyle w:val="ConsPlusNormal"/>
              <w:jc w:val="center"/>
            </w:pPr>
            <w:r>
              <w:t xml:space="preserve">захламление существующих минерализованных полос, снижение их </w:t>
            </w:r>
            <w:r>
              <w:lastRenderedPageBreak/>
              <w:t>эффективности</w:t>
            </w:r>
          </w:p>
        </w:tc>
      </w:tr>
      <w:tr w:rsidR="008D2229">
        <w:tc>
          <w:tcPr>
            <w:tcW w:w="794" w:type="dxa"/>
          </w:tcPr>
          <w:p w:rsidR="008D2229" w:rsidRDefault="008D2229">
            <w:pPr>
              <w:pStyle w:val="ConsPlusNormal"/>
              <w:jc w:val="center"/>
            </w:pPr>
            <w:r>
              <w:lastRenderedPageBreak/>
              <w:t>8.</w:t>
            </w:r>
          </w:p>
        </w:tc>
        <w:tc>
          <w:tcPr>
            <w:tcW w:w="3742" w:type="dxa"/>
          </w:tcPr>
          <w:p w:rsidR="008D2229" w:rsidRDefault="008D2229">
            <w:pPr>
              <w:pStyle w:val="ConsPlusNormal"/>
            </w:pPr>
            <w:r>
              <w:t xml:space="preserve">Основное </w:t>
            </w:r>
            <w:hyperlink w:anchor="P877" w:history="1">
              <w:r>
                <w:rPr>
                  <w:color w:val="0000FF"/>
                </w:rPr>
                <w:t>мероприятие 2</w:t>
              </w:r>
            </w:hyperlink>
          </w:p>
          <w:p w:rsidR="008D2229" w:rsidRDefault="008D2229">
            <w:pPr>
              <w:pStyle w:val="ConsPlusNormal"/>
            </w:pPr>
            <w:r>
              <w:t>"Защита лесов от вредителей и болезней леса"</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9.</w:t>
            </w:r>
          </w:p>
        </w:tc>
        <w:tc>
          <w:tcPr>
            <w:tcW w:w="3742" w:type="dxa"/>
          </w:tcPr>
          <w:p w:rsidR="008D2229" w:rsidRDefault="008D2229">
            <w:pPr>
              <w:pStyle w:val="ConsPlusNormal"/>
            </w:pPr>
            <w:r>
              <w:t>Показатель (индикатор) 2</w:t>
            </w:r>
          </w:p>
          <w:p w:rsidR="008D2229" w:rsidRDefault="008D2229">
            <w:pPr>
              <w:pStyle w:val="ConsPlusNormal"/>
            </w:pPr>
            <w:r>
              <w:t>"Отношение площади лесов, на которых были проведены санитарно-оздоровительные мероприятия, к площади погибших и поврежденных лесов"</w:t>
            </w:r>
          </w:p>
        </w:tc>
        <w:tc>
          <w:tcPr>
            <w:tcW w:w="3572" w:type="dxa"/>
          </w:tcPr>
          <w:p w:rsidR="008D2229" w:rsidRDefault="008D2229">
            <w:pPr>
              <w:pStyle w:val="ConsPlusNormal"/>
            </w:pPr>
            <w:r>
              <w:t>Смирнов А.В. - начальник отдела обеспечения противопожарной и санитарной безопасности в лесах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6,9</w:t>
            </w:r>
          </w:p>
        </w:tc>
        <w:tc>
          <w:tcPr>
            <w:tcW w:w="2154" w:type="dxa"/>
          </w:tcPr>
          <w:p w:rsidR="008D2229" w:rsidRDefault="008D2229">
            <w:pPr>
              <w:pStyle w:val="ConsPlusNormal"/>
            </w:pPr>
          </w:p>
        </w:tc>
        <w:tc>
          <w:tcPr>
            <w:tcW w:w="2778" w:type="dxa"/>
          </w:tcPr>
          <w:p w:rsidR="008D2229" w:rsidRDefault="008D2229">
            <w:pPr>
              <w:pStyle w:val="ConsPlusNormal"/>
              <w:jc w:val="center"/>
            </w:pPr>
            <w:r>
              <w:t>снижение лесистости территории области</w:t>
            </w:r>
          </w:p>
        </w:tc>
      </w:tr>
      <w:tr w:rsidR="008D2229">
        <w:tc>
          <w:tcPr>
            <w:tcW w:w="794" w:type="dxa"/>
          </w:tcPr>
          <w:p w:rsidR="008D2229" w:rsidRDefault="008D2229">
            <w:pPr>
              <w:pStyle w:val="ConsPlusNormal"/>
              <w:jc w:val="center"/>
            </w:pPr>
            <w:r>
              <w:t>10.</w:t>
            </w:r>
          </w:p>
        </w:tc>
        <w:tc>
          <w:tcPr>
            <w:tcW w:w="3742" w:type="dxa"/>
          </w:tcPr>
          <w:p w:rsidR="008D2229" w:rsidRDefault="008D2229">
            <w:pPr>
              <w:pStyle w:val="ConsPlusNormal"/>
            </w:pPr>
            <w:r>
              <w:t>Контрольное событие 1</w:t>
            </w:r>
          </w:p>
          <w:p w:rsidR="008D2229" w:rsidRDefault="008D2229">
            <w:pPr>
              <w:pStyle w:val="ConsPlusNormal"/>
            </w:pPr>
            <w:r>
              <w:t>"Контроль за проведением выборочно-санитарных рубок"</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15 декабря 2018 года</w:t>
            </w:r>
          </w:p>
        </w:tc>
        <w:tc>
          <w:tcPr>
            <w:tcW w:w="2778" w:type="dxa"/>
          </w:tcPr>
          <w:p w:rsidR="008D2229" w:rsidRDefault="008D2229">
            <w:pPr>
              <w:pStyle w:val="ConsPlusNormal"/>
              <w:jc w:val="center"/>
            </w:pPr>
            <w:r>
              <w:t>ухудшение санитарного состояния лесных насаждений</w:t>
            </w:r>
          </w:p>
        </w:tc>
      </w:tr>
      <w:tr w:rsidR="008D2229">
        <w:tc>
          <w:tcPr>
            <w:tcW w:w="794" w:type="dxa"/>
          </w:tcPr>
          <w:p w:rsidR="008D2229" w:rsidRDefault="008D2229">
            <w:pPr>
              <w:pStyle w:val="ConsPlusNormal"/>
              <w:jc w:val="center"/>
            </w:pPr>
            <w:r>
              <w:t>11.</w:t>
            </w:r>
          </w:p>
        </w:tc>
        <w:tc>
          <w:tcPr>
            <w:tcW w:w="3742" w:type="dxa"/>
          </w:tcPr>
          <w:p w:rsidR="008D2229" w:rsidRDefault="008D2229">
            <w:pPr>
              <w:pStyle w:val="ConsPlusNormal"/>
            </w:pPr>
            <w:r>
              <w:t>Контрольное событие 2</w:t>
            </w:r>
          </w:p>
          <w:p w:rsidR="008D2229" w:rsidRDefault="008D2229">
            <w:pPr>
              <w:pStyle w:val="ConsPlusNormal"/>
            </w:pPr>
            <w:r>
              <w:t>"Контроль за проведением сплошных санитарных рубок"</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15 декабря 2018 года</w:t>
            </w:r>
          </w:p>
        </w:tc>
        <w:tc>
          <w:tcPr>
            <w:tcW w:w="2778" w:type="dxa"/>
          </w:tcPr>
          <w:p w:rsidR="008D2229" w:rsidRDefault="008D2229">
            <w:pPr>
              <w:pStyle w:val="ConsPlusNormal"/>
              <w:jc w:val="center"/>
            </w:pPr>
            <w:r>
              <w:t>ухудшение санитарного состояния лесных насаждений</w:t>
            </w:r>
          </w:p>
        </w:tc>
      </w:tr>
      <w:tr w:rsidR="008D2229">
        <w:tc>
          <w:tcPr>
            <w:tcW w:w="794" w:type="dxa"/>
          </w:tcPr>
          <w:p w:rsidR="008D2229" w:rsidRDefault="008D2229">
            <w:pPr>
              <w:pStyle w:val="ConsPlusNormal"/>
              <w:jc w:val="center"/>
            </w:pPr>
            <w:r>
              <w:t>12.</w:t>
            </w:r>
          </w:p>
        </w:tc>
        <w:tc>
          <w:tcPr>
            <w:tcW w:w="3742" w:type="dxa"/>
          </w:tcPr>
          <w:p w:rsidR="008D2229" w:rsidRDefault="008D2229">
            <w:pPr>
              <w:pStyle w:val="ConsPlusNormal"/>
            </w:pPr>
            <w:r>
              <w:t>Контрольное событие 3</w:t>
            </w:r>
          </w:p>
          <w:p w:rsidR="008D2229" w:rsidRDefault="008D2229">
            <w:pPr>
              <w:pStyle w:val="ConsPlusNormal"/>
            </w:pPr>
            <w:r>
              <w:t>"Контроль за уборкой неликвидной древесины"</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15 декабря 2018 года</w:t>
            </w:r>
          </w:p>
        </w:tc>
        <w:tc>
          <w:tcPr>
            <w:tcW w:w="2778" w:type="dxa"/>
          </w:tcPr>
          <w:p w:rsidR="008D2229" w:rsidRDefault="008D2229">
            <w:pPr>
              <w:pStyle w:val="ConsPlusNormal"/>
              <w:jc w:val="center"/>
            </w:pPr>
            <w:r>
              <w:t>ухудшение санитарного состояния лесных насаждений</w:t>
            </w:r>
          </w:p>
        </w:tc>
      </w:tr>
      <w:tr w:rsidR="008D2229">
        <w:tc>
          <w:tcPr>
            <w:tcW w:w="794" w:type="dxa"/>
          </w:tcPr>
          <w:p w:rsidR="008D2229" w:rsidRDefault="008D2229">
            <w:pPr>
              <w:pStyle w:val="ConsPlusNormal"/>
              <w:jc w:val="center"/>
            </w:pPr>
            <w:r>
              <w:t>13.</w:t>
            </w:r>
          </w:p>
        </w:tc>
        <w:tc>
          <w:tcPr>
            <w:tcW w:w="3742" w:type="dxa"/>
          </w:tcPr>
          <w:p w:rsidR="008D2229" w:rsidRDefault="008D2229">
            <w:pPr>
              <w:pStyle w:val="ConsPlusNormal"/>
            </w:pPr>
            <w:r>
              <w:t>Контрольное событие 4</w:t>
            </w:r>
          </w:p>
          <w:p w:rsidR="008D2229" w:rsidRDefault="008D2229">
            <w:pPr>
              <w:pStyle w:val="ConsPlusNormal"/>
            </w:pPr>
            <w:r>
              <w:t>"Контроль за проведением мероприятий по уничтожению или подавлению численности вредных организмов"</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июля 2018 года</w:t>
            </w:r>
          </w:p>
        </w:tc>
        <w:tc>
          <w:tcPr>
            <w:tcW w:w="2778" w:type="dxa"/>
          </w:tcPr>
          <w:p w:rsidR="008D2229" w:rsidRDefault="008D2229">
            <w:pPr>
              <w:pStyle w:val="ConsPlusNormal"/>
              <w:jc w:val="center"/>
            </w:pPr>
            <w:r>
              <w:t>массовое возникновение вспышки вредных организмов, приведшее к гибели лесных насаждений</w:t>
            </w:r>
          </w:p>
        </w:tc>
      </w:tr>
      <w:tr w:rsidR="008D2229">
        <w:tc>
          <w:tcPr>
            <w:tcW w:w="794" w:type="dxa"/>
          </w:tcPr>
          <w:p w:rsidR="008D2229" w:rsidRDefault="008D2229">
            <w:pPr>
              <w:pStyle w:val="ConsPlusNormal"/>
              <w:jc w:val="center"/>
            </w:pPr>
            <w:r>
              <w:t>14.</w:t>
            </w:r>
          </w:p>
        </w:tc>
        <w:tc>
          <w:tcPr>
            <w:tcW w:w="3742" w:type="dxa"/>
          </w:tcPr>
          <w:p w:rsidR="008D2229" w:rsidRDefault="008D2229">
            <w:pPr>
              <w:pStyle w:val="ConsPlusNormal"/>
            </w:pPr>
            <w:r>
              <w:t>Контрольное событие 5</w:t>
            </w:r>
          </w:p>
          <w:p w:rsidR="008D2229" w:rsidRDefault="008D2229">
            <w:pPr>
              <w:pStyle w:val="ConsPlusNormal"/>
            </w:pPr>
            <w:r>
              <w:t>"Контроль за проведением лесопатологического мониторинга"</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ноября 2018 года</w:t>
            </w:r>
          </w:p>
        </w:tc>
        <w:tc>
          <w:tcPr>
            <w:tcW w:w="2778" w:type="dxa"/>
          </w:tcPr>
          <w:p w:rsidR="008D2229" w:rsidRDefault="008D2229">
            <w:pPr>
              <w:pStyle w:val="ConsPlusNormal"/>
              <w:jc w:val="center"/>
            </w:pPr>
            <w:r>
              <w:t xml:space="preserve">несвоевременное выявление очагов вредителей и болезней леса, а также усыхающих и </w:t>
            </w:r>
            <w:r>
              <w:lastRenderedPageBreak/>
              <w:t>ослабленных древостоев</w:t>
            </w:r>
          </w:p>
        </w:tc>
      </w:tr>
      <w:tr w:rsidR="008D2229">
        <w:tc>
          <w:tcPr>
            <w:tcW w:w="794" w:type="dxa"/>
          </w:tcPr>
          <w:p w:rsidR="008D2229" w:rsidRDefault="008D2229">
            <w:pPr>
              <w:pStyle w:val="ConsPlusNormal"/>
              <w:jc w:val="center"/>
            </w:pPr>
            <w:r>
              <w:lastRenderedPageBreak/>
              <w:t>15.</w:t>
            </w:r>
          </w:p>
        </w:tc>
        <w:tc>
          <w:tcPr>
            <w:tcW w:w="3742" w:type="dxa"/>
          </w:tcPr>
          <w:p w:rsidR="008D2229" w:rsidRDefault="008D2229">
            <w:pPr>
              <w:pStyle w:val="ConsPlusNormal"/>
            </w:pPr>
            <w:r>
              <w:t xml:space="preserve">Основное </w:t>
            </w:r>
            <w:hyperlink w:anchor="P885" w:history="1">
              <w:r>
                <w:rPr>
                  <w:color w:val="0000FF"/>
                </w:rPr>
                <w:t>мероприятие 3</w:t>
              </w:r>
            </w:hyperlink>
          </w:p>
          <w:p w:rsidR="008D2229" w:rsidRDefault="008D2229">
            <w:pPr>
              <w:pStyle w:val="ConsPlusNormal"/>
            </w:pPr>
            <w:r>
              <w:t>"Воспроизводство лесов"</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16.</w:t>
            </w:r>
          </w:p>
        </w:tc>
        <w:tc>
          <w:tcPr>
            <w:tcW w:w="3742" w:type="dxa"/>
          </w:tcPr>
          <w:p w:rsidR="008D2229" w:rsidRDefault="008D2229">
            <w:pPr>
              <w:pStyle w:val="ConsPlusNormal"/>
            </w:pPr>
            <w:r>
              <w:t>Показатель (индикатор)</w:t>
            </w:r>
          </w:p>
          <w:p w:rsidR="008D2229" w:rsidRDefault="008D2229">
            <w:pPr>
              <w:pStyle w:val="ConsPlusNormal"/>
            </w:pPr>
            <w:r>
              <w:t>"Доля лесных культур в общем объеме лесовосстановления на землях лесного фонда"</w:t>
            </w:r>
          </w:p>
        </w:tc>
        <w:tc>
          <w:tcPr>
            <w:tcW w:w="3572" w:type="dxa"/>
          </w:tcPr>
          <w:p w:rsidR="008D2229" w:rsidRDefault="008D2229">
            <w:pPr>
              <w:pStyle w:val="ConsPlusNormal"/>
            </w:pPr>
            <w:r>
              <w:t>Панов В.В. - начальник отдела лесовосстановления, лесоразведения и ухода за лесом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96</w:t>
            </w:r>
          </w:p>
        </w:tc>
        <w:tc>
          <w:tcPr>
            <w:tcW w:w="2154" w:type="dxa"/>
          </w:tcPr>
          <w:p w:rsidR="008D2229" w:rsidRDefault="008D2229">
            <w:pPr>
              <w:pStyle w:val="ConsPlusNormal"/>
            </w:pPr>
          </w:p>
        </w:tc>
        <w:tc>
          <w:tcPr>
            <w:tcW w:w="2778" w:type="dxa"/>
          </w:tcPr>
          <w:p w:rsidR="008D2229" w:rsidRDefault="008D2229">
            <w:pPr>
              <w:pStyle w:val="ConsPlusNormal"/>
              <w:jc w:val="center"/>
            </w:pPr>
            <w:r>
              <w:t>снижение лесистости территории области, ухудшение качества и продуктивности лесных насаждений</w:t>
            </w:r>
          </w:p>
        </w:tc>
      </w:tr>
      <w:tr w:rsidR="008D2229">
        <w:tc>
          <w:tcPr>
            <w:tcW w:w="794" w:type="dxa"/>
          </w:tcPr>
          <w:p w:rsidR="008D2229" w:rsidRDefault="008D2229">
            <w:pPr>
              <w:pStyle w:val="ConsPlusNormal"/>
              <w:jc w:val="center"/>
            </w:pPr>
            <w:r>
              <w:t>17.</w:t>
            </w:r>
          </w:p>
        </w:tc>
        <w:tc>
          <w:tcPr>
            <w:tcW w:w="3742" w:type="dxa"/>
          </w:tcPr>
          <w:p w:rsidR="008D2229" w:rsidRDefault="008D2229">
            <w:pPr>
              <w:pStyle w:val="ConsPlusNormal"/>
            </w:pPr>
            <w:r>
              <w:t>Контрольное событие 1</w:t>
            </w:r>
          </w:p>
          <w:p w:rsidR="008D2229" w:rsidRDefault="008D2229">
            <w:pPr>
              <w:pStyle w:val="ConsPlusNormal"/>
            </w:pPr>
            <w:r>
              <w:t>"Заготовка и приобретение семян лесных растений"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30 июня, 31 декабря 2018 года</w:t>
            </w:r>
          </w:p>
        </w:tc>
        <w:tc>
          <w:tcPr>
            <w:tcW w:w="2778" w:type="dxa"/>
          </w:tcPr>
          <w:p w:rsidR="008D2229" w:rsidRDefault="008D2229">
            <w:pPr>
              <w:pStyle w:val="ConsPlusNormal"/>
              <w:jc w:val="center"/>
            </w:pPr>
            <w:r>
              <w:t>сокращение объема выращивания посадочного материала</w:t>
            </w:r>
          </w:p>
        </w:tc>
      </w:tr>
      <w:tr w:rsidR="008D2229">
        <w:tc>
          <w:tcPr>
            <w:tcW w:w="794" w:type="dxa"/>
          </w:tcPr>
          <w:p w:rsidR="008D2229" w:rsidRDefault="008D2229">
            <w:pPr>
              <w:pStyle w:val="ConsPlusNormal"/>
              <w:jc w:val="center"/>
            </w:pPr>
            <w:r>
              <w:t>18.</w:t>
            </w:r>
          </w:p>
        </w:tc>
        <w:tc>
          <w:tcPr>
            <w:tcW w:w="3742" w:type="dxa"/>
          </w:tcPr>
          <w:p w:rsidR="008D2229" w:rsidRDefault="008D2229">
            <w:pPr>
              <w:pStyle w:val="ConsPlusNormal"/>
            </w:pPr>
            <w:r>
              <w:t>Контрольное событие 2</w:t>
            </w:r>
          </w:p>
          <w:p w:rsidR="008D2229" w:rsidRDefault="008D2229">
            <w:pPr>
              <w:pStyle w:val="ConsPlusNormal"/>
            </w:pPr>
            <w:r>
              <w:t>"Выращивание стандартного посадочного материала для воспроизводства лесов и лесоразведения"</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сокращение объема лесовосстановления</w:t>
            </w:r>
          </w:p>
        </w:tc>
      </w:tr>
      <w:tr w:rsidR="008D2229">
        <w:tc>
          <w:tcPr>
            <w:tcW w:w="794" w:type="dxa"/>
          </w:tcPr>
          <w:p w:rsidR="008D2229" w:rsidRDefault="008D2229">
            <w:pPr>
              <w:pStyle w:val="ConsPlusNormal"/>
              <w:jc w:val="center"/>
            </w:pPr>
            <w:r>
              <w:t>19.</w:t>
            </w:r>
          </w:p>
        </w:tc>
        <w:tc>
          <w:tcPr>
            <w:tcW w:w="3742" w:type="dxa"/>
          </w:tcPr>
          <w:p w:rsidR="008D2229" w:rsidRDefault="008D2229">
            <w:pPr>
              <w:pStyle w:val="ConsPlusNormal"/>
            </w:pPr>
            <w:r>
              <w:t xml:space="preserve">Основное </w:t>
            </w:r>
            <w:hyperlink w:anchor="P896" w:history="1">
              <w:r>
                <w:rPr>
                  <w:color w:val="0000FF"/>
                </w:rPr>
                <w:t>мероприятие 4</w:t>
              </w:r>
            </w:hyperlink>
          </w:p>
          <w:p w:rsidR="008D2229" w:rsidRDefault="008D2229">
            <w:pPr>
              <w:pStyle w:val="ConsPlusNormal"/>
            </w:pPr>
            <w:r>
              <w:t>"Обеспечение использования лесов"</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20.</w:t>
            </w:r>
          </w:p>
        </w:tc>
        <w:tc>
          <w:tcPr>
            <w:tcW w:w="3742" w:type="dxa"/>
          </w:tcPr>
          <w:p w:rsidR="008D2229" w:rsidRDefault="008D2229">
            <w:pPr>
              <w:pStyle w:val="ConsPlusNormal"/>
            </w:pPr>
            <w:r>
              <w:t>Показатель (индикатор)</w:t>
            </w:r>
          </w:p>
          <w:p w:rsidR="008D2229" w:rsidRDefault="008D2229">
            <w:pPr>
              <w:pStyle w:val="ConsPlusNormal"/>
            </w:pPr>
            <w:r>
              <w:t>"Доля площади лесов, на которых проведены мероприятия лесоустройства в течение последних 10 лет, в общей площади земель лесного фонда"</w:t>
            </w:r>
          </w:p>
        </w:tc>
        <w:tc>
          <w:tcPr>
            <w:tcW w:w="3572" w:type="dxa"/>
          </w:tcPr>
          <w:p w:rsidR="008D2229" w:rsidRDefault="008D2229">
            <w:pPr>
              <w:pStyle w:val="ConsPlusNormal"/>
            </w:pPr>
            <w:r>
              <w:t>Исаев А.В. - начальник отдела государственного лесного реестра и использования лесов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21,1</w:t>
            </w:r>
          </w:p>
        </w:tc>
        <w:tc>
          <w:tcPr>
            <w:tcW w:w="2154" w:type="dxa"/>
          </w:tcPr>
          <w:p w:rsidR="008D2229" w:rsidRDefault="008D2229">
            <w:pPr>
              <w:pStyle w:val="ConsPlusNormal"/>
            </w:pPr>
          </w:p>
        </w:tc>
        <w:tc>
          <w:tcPr>
            <w:tcW w:w="2778" w:type="dxa"/>
          </w:tcPr>
          <w:p w:rsidR="008D2229" w:rsidRDefault="008D2229">
            <w:pPr>
              <w:pStyle w:val="ConsPlusNormal"/>
              <w:jc w:val="center"/>
            </w:pPr>
            <w:r>
              <w:t>снижение качества лесного планирования и невозможность проектирования лесопользователями освоения лесов</w:t>
            </w:r>
          </w:p>
        </w:tc>
      </w:tr>
      <w:tr w:rsidR="008D2229">
        <w:tc>
          <w:tcPr>
            <w:tcW w:w="794" w:type="dxa"/>
          </w:tcPr>
          <w:p w:rsidR="008D2229" w:rsidRDefault="008D2229">
            <w:pPr>
              <w:pStyle w:val="ConsPlusNormal"/>
              <w:jc w:val="center"/>
            </w:pPr>
            <w:r>
              <w:t>21.</w:t>
            </w:r>
          </w:p>
        </w:tc>
        <w:tc>
          <w:tcPr>
            <w:tcW w:w="3742" w:type="dxa"/>
          </w:tcPr>
          <w:p w:rsidR="008D2229" w:rsidRDefault="008D2229">
            <w:pPr>
              <w:pStyle w:val="ConsPlusNormal"/>
            </w:pPr>
            <w:r>
              <w:t>Контрольное событие 1</w:t>
            </w:r>
          </w:p>
          <w:p w:rsidR="008D2229" w:rsidRDefault="008D2229">
            <w:pPr>
              <w:pStyle w:val="ConsPlusNormal"/>
            </w:pPr>
            <w:r>
              <w:t xml:space="preserve">"Введение в действие материалов лесоустройства, проведенного в </w:t>
            </w:r>
            <w:r>
              <w:lastRenderedPageBreak/>
              <w:t>отчетном периоде"</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 xml:space="preserve">снижение качества лесного планирования и невозможность </w:t>
            </w:r>
            <w:r>
              <w:lastRenderedPageBreak/>
              <w:t>проектирования лесопользователями освоения лесов</w:t>
            </w:r>
          </w:p>
        </w:tc>
      </w:tr>
      <w:tr w:rsidR="008D2229">
        <w:tc>
          <w:tcPr>
            <w:tcW w:w="794" w:type="dxa"/>
          </w:tcPr>
          <w:p w:rsidR="008D2229" w:rsidRDefault="008D2229">
            <w:pPr>
              <w:pStyle w:val="ConsPlusNormal"/>
              <w:jc w:val="center"/>
            </w:pPr>
            <w:r>
              <w:lastRenderedPageBreak/>
              <w:t>22.</w:t>
            </w:r>
          </w:p>
        </w:tc>
        <w:tc>
          <w:tcPr>
            <w:tcW w:w="3742" w:type="dxa"/>
          </w:tcPr>
          <w:p w:rsidR="008D2229" w:rsidRDefault="008D2229">
            <w:pPr>
              <w:pStyle w:val="ConsPlusNormal"/>
            </w:pPr>
            <w:r>
              <w:t xml:space="preserve">Основное </w:t>
            </w:r>
            <w:hyperlink w:anchor="P905" w:history="1">
              <w:r>
                <w:rPr>
                  <w:color w:val="0000FF"/>
                </w:rPr>
                <w:t>мероприятие 5</w:t>
              </w:r>
            </w:hyperlink>
          </w:p>
          <w:p w:rsidR="008D2229" w:rsidRDefault="008D2229">
            <w:pPr>
              <w:pStyle w:val="ConsPlusNormal"/>
            </w:pPr>
            <w:r>
              <w:t xml:space="preserve">"Осуществление на землях лесного фонда государственного лесного контроля и надзора, государственного пожарного надзора, за исключением случаев, предусмотренных </w:t>
            </w:r>
            <w:hyperlink r:id="rId36" w:history="1">
              <w:r>
                <w:rPr>
                  <w:color w:val="0000FF"/>
                </w:rPr>
                <w:t>пунктами 36</w:t>
              </w:r>
            </w:hyperlink>
            <w:r>
              <w:t xml:space="preserve"> и </w:t>
            </w:r>
            <w:hyperlink r:id="rId37" w:history="1">
              <w:r>
                <w:rPr>
                  <w:color w:val="0000FF"/>
                </w:rPr>
                <w:t>37 статьи 81</w:t>
              </w:r>
            </w:hyperlink>
            <w:r>
              <w:t xml:space="preserve"> Лесного кодекса Российской Федерации"</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23.</w:t>
            </w:r>
          </w:p>
        </w:tc>
        <w:tc>
          <w:tcPr>
            <w:tcW w:w="3742" w:type="dxa"/>
          </w:tcPr>
          <w:p w:rsidR="008D2229" w:rsidRDefault="008D2229">
            <w:pPr>
              <w:pStyle w:val="ConsPlusNormal"/>
            </w:pPr>
            <w:r>
              <w:t>Показатель (индикатор)</w:t>
            </w:r>
          </w:p>
          <w:p w:rsidR="008D2229" w:rsidRDefault="008D2229">
            <w:pPr>
              <w:pStyle w:val="ConsPlusNormal"/>
            </w:pPr>
            <w: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3572" w:type="dxa"/>
          </w:tcPr>
          <w:p w:rsidR="008D2229" w:rsidRDefault="008D2229">
            <w:pPr>
              <w:pStyle w:val="ConsPlusNormal"/>
            </w:pPr>
            <w:r>
              <w:t>Кудашева Н.Ю. - заместитель начальника управления государственного лесного контроля и пожарного надзора в лесах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99</w:t>
            </w:r>
          </w:p>
        </w:tc>
        <w:tc>
          <w:tcPr>
            <w:tcW w:w="2154" w:type="dxa"/>
          </w:tcPr>
          <w:p w:rsidR="008D2229" w:rsidRDefault="008D2229">
            <w:pPr>
              <w:pStyle w:val="ConsPlusNormal"/>
            </w:pPr>
          </w:p>
        </w:tc>
        <w:tc>
          <w:tcPr>
            <w:tcW w:w="2778" w:type="dxa"/>
          </w:tcPr>
          <w:p w:rsidR="008D2229" w:rsidRDefault="008D2229">
            <w:pPr>
              <w:pStyle w:val="ConsPlusNormal"/>
              <w:jc w:val="center"/>
            </w:pPr>
            <w:r>
              <w:t>увеличение нарушений лесного законодательства невыявленными лицами;</w:t>
            </w:r>
          </w:p>
          <w:p w:rsidR="008D2229" w:rsidRDefault="008D2229">
            <w:pPr>
              <w:pStyle w:val="ConsPlusNormal"/>
              <w:jc w:val="center"/>
            </w:pPr>
            <w:r>
              <w:t>отсутствие принципа неотвратимости наказания;</w:t>
            </w:r>
          </w:p>
          <w:p w:rsidR="008D2229" w:rsidRDefault="008D2229">
            <w:pPr>
              <w:pStyle w:val="ConsPlusNormal"/>
              <w:jc w:val="center"/>
            </w:pPr>
            <w:r>
              <w:t>отсутствие мер государственного принуждения к виновному лицу за совершенное правонарушение</w:t>
            </w:r>
          </w:p>
        </w:tc>
      </w:tr>
      <w:tr w:rsidR="008D2229">
        <w:tc>
          <w:tcPr>
            <w:tcW w:w="794" w:type="dxa"/>
          </w:tcPr>
          <w:p w:rsidR="008D2229" w:rsidRDefault="008D2229">
            <w:pPr>
              <w:pStyle w:val="ConsPlusNormal"/>
              <w:jc w:val="center"/>
            </w:pPr>
            <w:r>
              <w:t>24.</w:t>
            </w:r>
          </w:p>
        </w:tc>
        <w:tc>
          <w:tcPr>
            <w:tcW w:w="3742" w:type="dxa"/>
          </w:tcPr>
          <w:p w:rsidR="008D2229" w:rsidRDefault="008D2229">
            <w:pPr>
              <w:pStyle w:val="ConsPlusNormal"/>
            </w:pPr>
            <w:r>
              <w:t>Контрольное событие 1</w:t>
            </w:r>
          </w:p>
          <w:p w:rsidR="008D2229" w:rsidRDefault="008D2229">
            <w:pPr>
              <w:pStyle w:val="ConsPlusNormal"/>
            </w:pPr>
            <w:r>
              <w:t>"Проведение рейдовых мероприятий"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jc w:val="center"/>
            </w:pPr>
            <w:r>
              <w:t>увеличение количества рейдовых мероприятий, позволяющих увеличить показатель выявления правонарушений с установленными нарушителями лесного законодательства</w:t>
            </w:r>
          </w:p>
        </w:tc>
      </w:tr>
      <w:tr w:rsidR="008D2229">
        <w:tc>
          <w:tcPr>
            <w:tcW w:w="794" w:type="dxa"/>
          </w:tcPr>
          <w:p w:rsidR="008D2229" w:rsidRDefault="008D2229">
            <w:pPr>
              <w:pStyle w:val="ConsPlusNormal"/>
              <w:jc w:val="center"/>
              <w:outlineLvl w:val="3"/>
            </w:pPr>
            <w:r>
              <w:lastRenderedPageBreak/>
              <w:t>25.</w:t>
            </w:r>
          </w:p>
        </w:tc>
        <w:tc>
          <w:tcPr>
            <w:tcW w:w="3742" w:type="dxa"/>
          </w:tcPr>
          <w:p w:rsidR="008D2229" w:rsidRDefault="008D2229">
            <w:pPr>
              <w:pStyle w:val="ConsPlusNormal"/>
            </w:pPr>
            <w:hyperlink w:anchor="P3429" w:history="1">
              <w:r>
                <w:rPr>
                  <w:color w:val="0000FF"/>
                </w:rPr>
                <w:t>Подпрограмма 2</w:t>
              </w:r>
            </w:hyperlink>
          </w:p>
          <w:p w:rsidR="008D2229" w:rsidRDefault="008D2229">
            <w:pPr>
              <w:pStyle w:val="ConsPlusNormal"/>
            </w:pPr>
            <w:r>
              <w:t>"Охрана и воспроизводство объектов животного мира и среды их обитания"</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26.</w:t>
            </w:r>
          </w:p>
        </w:tc>
        <w:tc>
          <w:tcPr>
            <w:tcW w:w="3742" w:type="dxa"/>
          </w:tcPr>
          <w:p w:rsidR="008D2229" w:rsidRDefault="008D2229">
            <w:pPr>
              <w:pStyle w:val="ConsPlusNormal"/>
            </w:pPr>
            <w:r>
              <w:t xml:space="preserve">Основное </w:t>
            </w:r>
            <w:hyperlink w:anchor="P914" w:history="1">
              <w:r>
                <w:rPr>
                  <w:color w:val="0000FF"/>
                </w:rPr>
                <w:t>мероприятие 1</w:t>
              </w:r>
            </w:hyperlink>
          </w:p>
          <w:p w:rsidR="008D2229" w:rsidRDefault="008D2229">
            <w:pPr>
              <w:pStyle w:val="ConsPlusNormal"/>
            </w:pPr>
            <w:r>
              <w:t>"Обеспечение охраны объектов животного мира и среды их обитания от браконьеров".</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27.</w:t>
            </w:r>
          </w:p>
        </w:tc>
        <w:tc>
          <w:tcPr>
            <w:tcW w:w="3742" w:type="dxa"/>
          </w:tcPr>
          <w:p w:rsidR="008D2229" w:rsidRDefault="008D2229">
            <w:pPr>
              <w:pStyle w:val="ConsPlusNormal"/>
            </w:pPr>
            <w:r>
              <w:t>Показатель (индикатор)</w:t>
            </w:r>
          </w:p>
          <w:p w:rsidR="008D2229" w:rsidRDefault="008D2229">
            <w:pPr>
              <w:pStyle w:val="ConsPlusNormal"/>
            </w:pPr>
            <w:r>
              <w:t>"Доля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tc>
        <w:tc>
          <w:tcPr>
            <w:tcW w:w="3572" w:type="dxa"/>
          </w:tcPr>
          <w:p w:rsidR="008D2229" w:rsidRDefault="008D2229">
            <w:pPr>
              <w:pStyle w:val="ConsPlusNormal"/>
            </w:pPr>
            <w:r>
              <w:t>Лукашвили Т.Э. - начальник управления охотничьего хозяйства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98</w:t>
            </w:r>
          </w:p>
        </w:tc>
        <w:tc>
          <w:tcPr>
            <w:tcW w:w="2154" w:type="dxa"/>
          </w:tcPr>
          <w:p w:rsidR="008D2229" w:rsidRDefault="008D2229">
            <w:pPr>
              <w:pStyle w:val="ConsPlusNormal"/>
            </w:pPr>
          </w:p>
        </w:tc>
        <w:tc>
          <w:tcPr>
            <w:tcW w:w="2778" w:type="dxa"/>
          </w:tcPr>
          <w:p w:rsidR="008D2229" w:rsidRDefault="008D2229">
            <w:pPr>
              <w:pStyle w:val="ConsPlusNormal"/>
              <w:jc w:val="center"/>
            </w:pPr>
            <w:r>
              <w:t>увеличение количества фактов браконьерства и случаев гибели охотничьих животных</w:t>
            </w:r>
          </w:p>
        </w:tc>
      </w:tr>
      <w:tr w:rsidR="008D2229">
        <w:tc>
          <w:tcPr>
            <w:tcW w:w="794" w:type="dxa"/>
          </w:tcPr>
          <w:p w:rsidR="008D2229" w:rsidRDefault="008D2229">
            <w:pPr>
              <w:pStyle w:val="ConsPlusNormal"/>
              <w:jc w:val="center"/>
            </w:pPr>
            <w:r>
              <w:t>28.</w:t>
            </w:r>
          </w:p>
        </w:tc>
        <w:tc>
          <w:tcPr>
            <w:tcW w:w="3742" w:type="dxa"/>
          </w:tcPr>
          <w:p w:rsidR="008D2229" w:rsidRDefault="008D2229">
            <w:pPr>
              <w:pStyle w:val="ConsPlusNormal"/>
            </w:pPr>
            <w:r>
              <w:t>Контрольное событие 1</w:t>
            </w:r>
          </w:p>
          <w:p w:rsidR="008D2229" w:rsidRDefault="008D2229">
            <w:pPr>
              <w:pStyle w:val="ConsPlusNormal"/>
            </w:pPr>
            <w:r>
              <w:t>"Проведение рейдовых мероприятий"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увеличение количества рейдовых мероприятий, позволяющих увеличить показатель выявления правонарушений с установленными нарушителями в области охраны объектов животного мира и среды их обитания</w:t>
            </w:r>
          </w:p>
        </w:tc>
      </w:tr>
      <w:tr w:rsidR="008D2229">
        <w:tc>
          <w:tcPr>
            <w:tcW w:w="794" w:type="dxa"/>
          </w:tcPr>
          <w:p w:rsidR="008D2229" w:rsidRDefault="008D2229">
            <w:pPr>
              <w:pStyle w:val="ConsPlusNormal"/>
              <w:jc w:val="center"/>
            </w:pPr>
            <w:r>
              <w:t>29.</w:t>
            </w:r>
          </w:p>
        </w:tc>
        <w:tc>
          <w:tcPr>
            <w:tcW w:w="3742" w:type="dxa"/>
          </w:tcPr>
          <w:p w:rsidR="008D2229" w:rsidRDefault="008D2229">
            <w:pPr>
              <w:pStyle w:val="ConsPlusNormal"/>
            </w:pPr>
            <w:r>
              <w:t xml:space="preserve">Основное </w:t>
            </w:r>
            <w:hyperlink w:anchor="P922" w:history="1">
              <w:r>
                <w:rPr>
                  <w:color w:val="0000FF"/>
                </w:rPr>
                <w:t>мероприятие 2</w:t>
              </w:r>
            </w:hyperlink>
          </w:p>
          <w:p w:rsidR="008D2229" w:rsidRDefault="008D2229">
            <w:pPr>
              <w:pStyle w:val="ConsPlusNormal"/>
            </w:pPr>
            <w:r>
              <w:t xml:space="preserve">"Проведение комплекса </w:t>
            </w:r>
            <w:r>
              <w:lastRenderedPageBreak/>
              <w:t>биотехнических мероприятий"</w:t>
            </w:r>
          </w:p>
        </w:tc>
        <w:tc>
          <w:tcPr>
            <w:tcW w:w="3572" w:type="dxa"/>
          </w:tcPr>
          <w:p w:rsidR="008D2229" w:rsidRDefault="008D2229">
            <w:pPr>
              <w:pStyle w:val="ConsPlusNormal"/>
              <w:jc w:val="center"/>
            </w:pPr>
            <w:r>
              <w:lastRenderedPageBreak/>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vMerge w:val="restart"/>
          </w:tcPr>
          <w:p w:rsidR="008D2229" w:rsidRDefault="008D2229">
            <w:pPr>
              <w:pStyle w:val="ConsPlusNormal"/>
              <w:jc w:val="center"/>
            </w:pPr>
            <w:r>
              <w:lastRenderedPageBreak/>
              <w:t>30.</w:t>
            </w:r>
          </w:p>
        </w:tc>
        <w:tc>
          <w:tcPr>
            <w:tcW w:w="3742" w:type="dxa"/>
          </w:tcPr>
          <w:p w:rsidR="008D2229" w:rsidRDefault="008D2229">
            <w:pPr>
              <w:pStyle w:val="ConsPlusNormal"/>
            </w:pPr>
            <w:r>
              <w:t>Показатель (индикатор)</w:t>
            </w:r>
          </w:p>
          <w:p w:rsidR="008D2229" w:rsidRDefault="008D2229">
            <w:pPr>
              <w:pStyle w:val="ConsPlusNormal"/>
            </w:pPr>
            <w:r>
              <w:t>"Поголовье охотничьих животных"</w:t>
            </w:r>
          </w:p>
        </w:tc>
        <w:tc>
          <w:tcPr>
            <w:tcW w:w="3572" w:type="dxa"/>
            <w:vMerge w:val="restart"/>
          </w:tcPr>
          <w:p w:rsidR="008D2229" w:rsidRDefault="008D2229">
            <w:pPr>
              <w:pStyle w:val="ConsPlusNormal"/>
            </w:pPr>
          </w:p>
        </w:tc>
        <w:tc>
          <w:tcPr>
            <w:tcW w:w="1871" w:type="dxa"/>
            <w:vMerge w:val="restart"/>
          </w:tcPr>
          <w:p w:rsidR="008D2229" w:rsidRDefault="008D2229">
            <w:pPr>
              <w:pStyle w:val="ConsPlusNormal"/>
              <w:jc w:val="center"/>
            </w:pPr>
            <w:r>
              <w:t>голов</w:t>
            </w:r>
          </w:p>
        </w:tc>
        <w:tc>
          <w:tcPr>
            <w:tcW w:w="2098" w:type="dxa"/>
          </w:tcPr>
          <w:p w:rsidR="008D2229" w:rsidRDefault="008D2229">
            <w:pPr>
              <w:pStyle w:val="ConsPlusNormal"/>
            </w:pPr>
          </w:p>
        </w:tc>
        <w:tc>
          <w:tcPr>
            <w:tcW w:w="2154" w:type="dxa"/>
            <w:vMerge w:val="restart"/>
          </w:tcPr>
          <w:p w:rsidR="008D2229" w:rsidRDefault="008D2229">
            <w:pPr>
              <w:pStyle w:val="ConsPlusNormal"/>
            </w:pPr>
          </w:p>
        </w:tc>
        <w:tc>
          <w:tcPr>
            <w:tcW w:w="2778" w:type="dxa"/>
            <w:vMerge w:val="restart"/>
          </w:tcPr>
          <w:p w:rsidR="008D2229" w:rsidRDefault="008D2229">
            <w:pPr>
              <w:pStyle w:val="ConsPlusNormal"/>
              <w:jc w:val="center"/>
            </w:pPr>
            <w:r>
              <w:t>уменьшение количества охотничьих животных</w:t>
            </w:r>
          </w:p>
        </w:tc>
      </w:tr>
      <w:tr w:rsidR="008D2229">
        <w:tc>
          <w:tcPr>
            <w:tcW w:w="794" w:type="dxa"/>
            <w:vMerge/>
          </w:tcPr>
          <w:p w:rsidR="008D2229" w:rsidRDefault="008D2229"/>
        </w:tc>
        <w:tc>
          <w:tcPr>
            <w:tcW w:w="3742" w:type="dxa"/>
          </w:tcPr>
          <w:p w:rsidR="008D2229" w:rsidRDefault="008D2229">
            <w:pPr>
              <w:pStyle w:val="ConsPlusNormal"/>
            </w:pPr>
            <w:r>
              <w:t>лось</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943</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кабан</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6105</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косуля</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11700</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олень</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178</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заяц-русак</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16150</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сурок</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39400</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барсук</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5985</w:t>
            </w:r>
          </w:p>
        </w:tc>
        <w:tc>
          <w:tcPr>
            <w:tcW w:w="2154" w:type="dxa"/>
            <w:vMerge/>
          </w:tcPr>
          <w:p w:rsidR="008D2229" w:rsidRDefault="008D2229"/>
        </w:tc>
        <w:tc>
          <w:tcPr>
            <w:tcW w:w="2778" w:type="dxa"/>
            <w:vMerge/>
          </w:tcPr>
          <w:p w:rsidR="008D2229" w:rsidRDefault="008D2229"/>
        </w:tc>
      </w:tr>
      <w:tr w:rsidR="008D2229">
        <w:tc>
          <w:tcPr>
            <w:tcW w:w="794" w:type="dxa"/>
            <w:vMerge/>
          </w:tcPr>
          <w:p w:rsidR="008D2229" w:rsidRDefault="008D2229"/>
        </w:tc>
        <w:tc>
          <w:tcPr>
            <w:tcW w:w="3742" w:type="dxa"/>
          </w:tcPr>
          <w:p w:rsidR="008D2229" w:rsidRDefault="008D2229">
            <w:pPr>
              <w:pStyle w:val="ConsPlusNormal"/>
            </w:pPr>
            <w:r>
              <w:t>тетерев</w:t>
            </w:r>
          </w:p>
        </w:tc>
        <w:tc>
          <w:tcPr>
            <w:tcW w:w="3572" w:type="dxa"/>
            <w:vMerge/>
          </w:tcPr>
          <w:p w:rsidR="008D2229" w:rsidRDefault="008D2229"/>
        </w:tc>
        <w:tc>
          <w:tcPr>
            <w:tcW w:w="1871" w:type="dxa"/>
            <w:vMerge/>
          </w:tcPr>
          <w:p w:rsidR="008D2229" w:rsidRDefault="008D2229"/>
        </w:tc>
        <w:tc>
          <w:tcPr>
            <w:tcW w:w="2098" w:type="dxa"/>
          </w:tcPr>
          <w:p w:rsidR="008D2229" w:rsidRDefault="008D2229">
            <w:pPr>
              <w:pStyle w:val="ConsPlusNormal"/>
              <w:jc w:val="center"/>
            </w:pPr>
            <w:r>
              <w:t>12470</w:t>
            </w:r>
          </w:p>
        </w:tc>
        <w:tc>
          <w:tcPr>
            <w:tcW w:w="2154" w:type="dxa"/>
            <w:vMerge/>
          </w:tcPr>
          <w:p w:rsidR="008D2229" w:rsidRDefault="008D2229"/>
        </w:tc>
        <w:tc>
          <w:tcPr>
            <w:tcW w:w="2778" w:type="dxa"/>
            <w:vMerge/>
          </w:tcPr>
          <w:p w:rsidR="008D2229" w:rsidRDefault="008D2229"/>
        </w:tc>
      </w:tr>
      <w:tr w:rsidR="008D2229">
        <w:tc>
          <w:tcPr>
            <w:tcW w:w="794" w:type="dxa"/>
          </w:tcPr>
          <w:p w:rsidR="008D2229" w:rsidRDefault="008D2229">
            <w:pPr>
              <w:pStyle w:val="ConsPlusNormal"/>
              <w:jc w:val="center"/>
            </w:pPr>
            <w:r>
              <w:t>31.</w:t>
            </w:r>
          </w:p>
        </w:tc>
        <w:tc>
          <w:tcPr>
            <w:tcW w:w="3742" w:type="dxa"/>
          </w:tcPr>
          <w:p w:rsidR="008D2229" w:rsidRDefault="008D2229">
            <w:pPr>
              <w:pStyle w:val="ConsPlusNormal"/>
            </w:pPr>
            <w:r>
              <w:t>Контрольное событие 1</w:t>
            </w:r>
          </w:p>
          <w:p w:rsidR="008D2229" w:rsidRDefault="008D2229">
            <w:pPr>
              <w:pStyle w:val="ConsPlusNormal"/>
            </w:pPr>
            <w:r>
              <w:t>"Подкормка животных"</w:t>
            </w:r>
          </w:p>
        </w:tc>
        <w:tc>
          <w:tcPr>
            <w:tcW w:w="3572" w:type="dxa"/>
          </w:tcPr>
          <w:p w:rsidR="008D2229" w:rsidRDefault="008D2229">
            <w:pPr>
              <w:pStyle w:val="ConsPlusNormal"/>
            </w:pPr>
          </w:p>
        </w:tc>
        <w:tc>
          <w:tcPr>
            <w:tcW w:w="1871" w:type="dxa"/>
          </w:tcPr>
          <w:p w:rsidR="008D2229" w:rsidRDefault="008D2229">
            <w:pPr>
              <w:pStyle w:val="ConsPlusNormal"/>
              <w:jc w:val="center"/>
            </w:pPr>
            <w:r>
              <w:t>штук</w:t>
            </w:r>
          </w:p>
        </w:tc>
        <w:tc>
          <w:tcPr>
            <w:tcW w:w="2098" w:type="dxa"/>
          </w:tcPr>
          <w:p w:rsidR="008D2229" w:rsidRDefault="008D2229">
            <w:pPr>
              <w:pStyle w:val="ConsPlusNormal"/>
              <w:jc w:val="center"/>
            </w:pPr>
            <w:r>
              <w:t>200</w:t>
            </w:r>
          </w:p>
        </w:tc>
        <w:tc>
          <w:tcPr>
            <w:tcW w:w="2154" w:type="dxa"/>
          </w:tcPr>
          <w:p w:rsidR="008D2229" w:rsidRDefault="008D2229">
            <w:pPr>
              <w:pStyle w:val="ConsPlusNormal"/>
              <w:jc w:val="center"/>
            </w:pPr>
            <w:r>
              <w:t>30 апреля 2018 года</w:t>
            </w:r>
          </w:p>
        </w:tc>
        <w:tc>
          <w:tcPr>
            <w:tcW w:w="2778" w:type="dxa"/>
          </w:tcPr>
          <w:p w:rsidR="008D2229" w:rsidRDefault="008D2229">
            <w:pPr>
              <w:pStyle w:val="ConsPlusNormal"/>
              <w:jc w:val="center"/>
            </w:pPr>
            <w:r>
              <w:t>увеличение поголовья животных</w:t>
            </w:r>
          </w:p>
        </w:tc>
      </w:tr>
      <w:tr w:rsidR="008D2229">
        <w:tc>
          <w:tcPr>
            <w:tcW w:w="794" w:type="dxa"/>
          </w:tcPr>
          <w:p w:rsidR="008D2229" w:rsidRDefault="008D2229">
            <w:pPr>
              <w:pStyle w:val="ConsPlusNormal"/>
              <w:jc w:val="center"/>
            </w:pPr>
            <w:r>
              <w:t>32.</w:t>
            </w:r>
          </w:p>
        </w:tc>
        <w:tc>
          <w:tcPr>
            <w:tcW w:w="3742" w:type="dxa"/>
          </w:tcPr>
          <w:p w:rsidR="008D2229" w:rsidRDefault="008D2229">
            <w:pPr>
              <w:pStyle w:val="ConsPlusNormal"/>
            </w:pPr>
            <w:r>
              <w:t xml:space="preserve">Основное </w:t>
            </w:r>
            <w:hyperlink w:anchor="P931" w:history="1">
              <w:r>
                <w:rPr>
                  <w:color w:val="0000FF"/>
                </w:rPr>
                <w:t>мероприятие 3</w:t>
              </w:r>
            </w:hyperlink>
          </w:p>
          <w:p w:rsidR="008D2229" w:rsidRDefault="008D2229">
            <w:pPr>
              <w:pStyle w:val="ConsPlusNormal"/>
            </w:pPr>
            <w:r>
              <w:t>"Обеспечение охраны объектов животного мира, не отнесенных к объектам охоты"</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33.</w:t>
            </w:r>
          </w:p>
        </w:tc>
        <w:tc>
          <w:tcPr>
            <w:tcW w:w="3742" w:type="dxa"/>
          </w:tcPr>
          <w:p w:rsidR="008D2229" w:rsidRDefault="008D2229">
            <w:pPr>
              <w:pStyle w:val="ConsPlusNormal"/>
            </w:pPr>
            <w:r>
              <w:t>Показатель (индикатор)</w:t>
            </w:r>
          </w:p>
          <w:p w:rsidR="008D2229" w:rsidRDefault="008D2229">
            <w:pPr>
              <w:pStyle w:val="ConsPlusNormal"/>
            </w:pPr>
            <w:r>
              <w:t>"Количество проведенных анализов состояния неохотничьих ресурсов и среды их обитания по Оренбургской области"</w:t>
            </w:r>
          </w:p>
        </w:tc>
        <w:tc>
          <w:tcPr>
            <w:tcW w:w="3572" w:type="dxa"/>
          </w:tcPr>
          <w:p w:rsidR="008D2229" w:rsidRDefault="008D2229">
            <w:pPr>
              <w:pStyle w:val="ConsPlusNormal"/>
            </w:pPr>
            <w:r>
              <w:t>Скопинцев В.А. - начальник отдела использования животного мира и водных биологических ресурсов министерства лесного и охотничьего хозяйства Оренбургской области</w:t>
            </w:r>
          </w:p>
        </w:tc>
        <w:tc>
          <w:tcPr>
            <w:tcW w:w="1871" w:type="dxa"/>
          </w:tcPr>
          <w:p w:rsidR="008D2229" w:rsidRDefault="008D2229">
            <w:pPr>
              <w:pStyle w:val="ConsPlusNormal"/>
              <w:jc w:val="center"/>
            </w:pPr>
            <w:r>
              <w:t>единиц</w:t>
            </w:r>
          </w:p>
        </w:tc>
        <w:tc>
          <w:tcPr>
            <w:tcW w:w="2098" w:type="dxa"/>
          </w:tcPr>
          <w:p w:rsidR="008D2229" w:rsidRDefault="008D2229">
            <w:pPr>
              <w:pStyle w:val="ConsPlusNormal"/>
              <w:jc w:val="center"/>
            </w:pPr>
            <w:r>
              <w:t>4</w:t>
            </w:r>
          </w:p>
        </w:tc>
        <w:tc>
          <w:tcPr>
            <w:tcW w:w="2154" w:type="dxa"/>
          </w:tcPr>
          <w:p w:rsidR="008D2229" w:rsidRDefault="008D2229">
            <w:pPr>
              <w:pStyle w:val="ConsPlusNormal"/>
            </w:pPr>
          </w:p>
        </w:tc>
        <w:tc>
          <w:tcPr>
            <w:tcW w:w="2778" w:type="dxa"/>
          </w:tcPr>
          <w:p w:rsidR="008D2229" w:rsidRDefault="008D2229">
            <w:pPr>
              <w:pStyle w:val="ConsPlusNormal"/>
              <w:jc w:val="center"/>
            </w:pPr>
            <w:r>
              <w:t>уменьшение количества неохотничьих ресурсов</w:t>
            </w:r>
          </w:p>
        </w:tc>
      </w:tr>
      <w:tr w:rsidR="008D2229">
        <w:tc>
          <w:tcPr>
            <w:tcW w:w="794" w:type="dxa"/>
          </w:tcPr>
          <w:p w:rsidR="008D2229" w:rsidRDefault="008D2229">
            <w:pPr>
              <w:pStyle w:val="ConsPlusNormal"/>
              <w:jc w:val="center"/>
            </w:pPr>
            <w:r>
              <w:lastRenderedPageBreak/>
              <w:t>34.</w:t>
            </w:r>
          </w:p>
        </w:tc>
        <w:tc>
          <w:tcPr>
            <w:tcW w:w="3742" w:type="dxa"/>
          </w:tcPr>
          <w:p w:rsidR="008D2229" w:rsidRDefault="008D2229">
            <w:pPr>
              <w:pStyle w:val="ConsPlusNormal"/>
            </w:pPr>
            <w:r>
              <w:t>Контрольное событие 1</w:t>
            </w:r>
          </w:p>
          <w:p w:rsidR="008D2229" w:rsidRDefault="008D2229">
            <w:pPr>
              <w:pStyle w:val="ConsPlusNormal"/>
            </w:pPr>
            <w:r>
              <w:t>"Установка аншлагов"</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ноября 2018 года</w:t>
            </w:r>
          </w:p>
        </w:tc>
        <w:tc>
          <w:tcPr>
            <w:tcW w:w="2778" w:type="dxa"/>
          </w:tcPr>
          <w:p w:rsidR="008D2229" w:rsidRDefault="008D2229">
            <w:pPr>
              <w:pStyle w:val="ConsPlusNormal"/>
              <w:jc w:val="center"/>
            </w:pPr>
            <w:r>
              <w:t>увеличение поголовья неохотничьих животных</w:t>
            </w:r>
          </w:p>
        </w:tc>
      </w:tr>
      <w:tr w:rsidR="008D2229">
        <w:tc>
          <w:tcPr>
            <w:tcW w:w="794" w:type="dxa"/>
          </w:tcPr>
          <w:p w:rsidR="008D2229" w:rsidRDefault="008D2229">
            <w:pPr>
              <w:pStyle w:val="ConsPlusNormal"/>
              <w:jc w:val="center"/>
              <w:outlineLvl w:val="3"/>
            </w:pPr>
            <w:r>
              <w:t>35.</w:t>
            </w:r>
          </w:p>
        </w:tc>
        <w:tc>
          <w:tcPr>
            <w:tcW w:w="3742" w:type="dxa"/>
          </w:tcPr>
          <w:p w:rsidR="008D2229" w:rsidRDefault="008D2229">
            <w:pPr>
              <w:pStyle w:val="ConsPlusNormal"/>
            </w:pPr>
            <w:hyperlink w:anchor="P3592" w:history="1">
              <w:r>
                <w:rPr>
                  <w:color w:val="0000FF"/>
                </w:rPr>
                <w:t>Подпрограмма 3</w:t>
              </w:r>
            </w:hyperlink>
          </w:p>
          <w:p w:rsidR="008D2229" w:rsidRDefault="008D2229">
            <w:pPr>
              <w:pStyle w:val="ConsPlusNormal"/>
            </w:pPr>
            <w:r>
              <w:t>"Повышение устойчивости водных биоресурсов и развитие рыбохозяйственного комплекса Оренбургской области"</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t>36.</w:t>
            </w:r>
          </w:p>
        </w:tc>
        <w:tc>
          <w:tcPr>
            <w:tcW w:w="3742" w:type="dxa"/>
          </w:tcPr>
          <w:p w:rsidR="008D2229" w:rsidRDefault="008D2229">
            <w:pPr>
              <w:pStyle w:val="ConsPlusNormal"/>
            </w:pPr>
            <w:r>
              <w:t xml:space="preserve">Основное </w:t>
            </w:r>
            <w:hyperlink w:anchor="P948" w:history="1">
              <w:r>
                <w:rPr>
                  <w:color w:val="0000FF"/>
                </w:rPr>
                <w:t>мероприятие 1</w:t>
              </w:r>
            </w:hyperlink>
          </w:p>
          <w:p w:rsidR="008D2229" w:rsidRDefault="008D2229">
            <w:pPr>
              <w:pStyle w:val="ConsPlusNormal"/>
            </w:pPr>
            <w:r>
              <w:t>"Обеспечение воспроизводства и рационального использования водных биологических ресурсов"</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37.</w:t>
            </w:r>
          </w:p>
        </w:tc>
        <w:tc>
          <w:tcPr>
            <w:tcW w:w="3742" w:type="dxa"/>
          </w:tcPr>
          <w:p w:rsidR="008D2229" w:rsidRDefault="008D2229">
            <w:pPr>
              <w:pStyle w:val="ConsPlusNormal"/>
            </w:pPr>
            <w:r>
              <w:t>Показатель (индикатор)</w:t>
            </w:r>
          </w:p>
          <w:p w:rsidR="008D2229" w:rsidRDefault="008D2229">
            <w:pPr>
              <w:pStyle w:val="ConsPlusNormal"/>
            </w:pPr>
            <w:r>
              <w:t>"Коэффициент освоения рекомендованных объемов допустимого изъятия водных биоресурсов из водоемов области на закрепленных участках"</w:t>
            </w:r>
          </w:p>
        </w:tc>
        <w:tc>
          <w:tcPr>
            <w:tcW w:w="3572" w:type="dxa"/>
          </w:tcPr>
          <w:p w:rsidR="008D2229" w:rsidRDefault="008D2229">
            <w:pPr>
              <w:pStyle w:val="ConsPlusNormal"/>
            </w:pPr>
            <w:r>
              <w:t>Скопинцев В.А. - начальник отдела использования животного мира и водных биологических ресурсов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82</w:t>
            </w:r>
          </w:p>
        </w:tc>
        <w:tc>
          <w:tcPr>
            <w:tcW w:w="2154" w:type="dxa"/>
          </w:tcPr>
          <w:p w:rsidR="008D2229" w:rsidRDefault="008D2229">
            <w:pPr>
              <w:pStyle w:val="ConsPlusNormal"/>
            </w:pPr>
          </w:p>
        </w:tc>
        <w:tc>
          <w:tcPr>
            <w:tcW w:w="2778" w:type="dxa"/>
          </w:tcPr>
          <w:p w:rsidR="008D2229" w:rsidRDefault="008D2229">
            <w:pPr>
              <w:pStyle w:val="ConsPlusNormal"/>
              <w:jc w:val="center"/>
            </w:pPr>
            <w:r>
              <w:t>уменьшение добытых видов водных биологических ресурсов</w:t>
            </w:r>
          </w:p>
        </w:tc>
      </w:tr>
      <w:tr w:rsidR="008D2229">
        <w:tc>
          <w:tcPr>
            <w:tcW w:w="794" w:type="dxa"/>
          </w:tcPr>
          <w:p w:rsidR="008D2229" w:rsidRDefault="008D2229">
            <w:pPr>
              <w:pStyle w:val="ConsPlusNormal"/>
              <w:jc w:val="center"/>
            </w:pPr>
            <w:r>
              <w:t>38.</w:t>
            </w:r>
          </w:p>
        </w:tc>
        <w:tc>
          <w:tcPr>
            <w:tcW w:w="3742" w:type="dxa"/>
          </w:tcPr>
          <w:p w:rsidR="008D2229" w:rsidRDefault="008D2229">
            <w:pPr>
              <w:pStyle w:val="ConsPlusNormal"/>
            </w:pPr>
            <w:r>
              <w:t>Контрольное мероприятие 1</w:t>
            </w:r>
          </w:p>
          <w:p w:rsidR="008D2229" w:rsidRDefault="008D2229">
            <w:pPr>
              <w:pStyle w:val="ConsPlusNormal"/>
            </w:pPr>
            <w:r>
              <w:t>"Запрос в отдел по Оренбургской области Средневолжского теруправления Росрыболовства о выполнении мероприятий"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jc w:val="center"/>
            </w:pPr>
            <w:r>
              <w:t>уменьшение добытых видов водных биологических ресурсов</w:t>
            </w:r>
          </w:p>
        </w:tc>
      </w:tr>
      <w:tr w:rsidR="008D2229">
        <w:tc>
          <w:tcPr>
            <w:tcW w:w="794" w:type="dxa"/>
          </w:tcPr>
          <w:p w:rsidR="008D2229" w:rsidRDefault="008D2229">
            <w:pPr>
              <w:pStyle w:val="ConsPlusNormal"/>
              <w:jc w:val="center"/>
            </w:pPr>
            <w:r>
              <w:t>39.</w:t>
            </w:r>
          </w:p>
        </w:tc>
        <w:tc>
          <w:tcPr>
            <w:tcW w:w="3742" w:type="dxa"/>
          </w:tcPr>
          <w:p w:rsidR="008D2229" w:rsidRDefault="008D2229">
            <w:pPr>
              <w:pStyle w:val="ConsPlusNormal"/>
            </w:pPr>
            <w:r>
              <w:t xml:space="preserve">Основное </w:t>
            </w:r>
            <w:hyperlink w:anchor="P958" w:history="1">
              <w:r>
                <w:rPr>
                  <w:color w:val="0000FF"/>
                </w:rPr>
                <w:t>мероприятие 2</w:t>
              </w:r>
            </w:hyperlink>
          </w:p>
          <w:p w:rsidR="008D2229" w:rsidRDefault="008D2229">
            <w:pPr>
              <w:pStyle w:val="ConsPlusNormal"/>
            </w:pPr>
            <w:r>
              <w:t>"Обеспечение охраны водных биоресурсов Оренбургской области"</w:t>
            </w:r>
          </w:p>
        </w:tc>
        <w:tc>
          <w:tcPr>
            <w:tcW w:w="3572" w:type="dxa"/>
          </w:tcPr>
          <w:p w:rsidR="008D2229" w:rsidRDefault="008D2229">
            <w:pPr>
              <w:pStyle w:val="ConsPlusNormal"/>
              <w:jc w:val="center"/>
            </w:pPr>
            <w:r>
              <w:t>X</w:t>
            </w:r>
          </w:p>
        </w:tc>
        <w:tc>
          <w:tcPr>
            <w:tcW w:w="1871" w:type="dxa"/>
          </w:tcPr>
          <w:p w:rsidR="008D2229" w:rsidRDefault="008D2229">
            <w:pPr>
              <w:pStyle w:val="ConsPlusNormal"/>
              <w:jc w:val="center"/>
            </w:pPr>
            <w:r>
              <w:t>X</w:t>
            </w:r>
          </w:p>
        </w:tc>
        <w:tc>
          <w:tcPr>
            <w:tcW w:w="2098" w:type="dxa"/>
          </w:tcPr>
          <w:p w:rsidR="008D2229" w:rsidRDefault="008D2229">
            <w:pPr>
              <w:pStyle w:val="ConsPlusNormal"/>
              <w:jc w:val="center"/>
            </w:pPr>
            <w:r>
              <w:t>X</w:t>
            </w:r>
          </w:p>
        </w:tc>
        <w:tc>
          <w:tcPr>
            <w:tcW w:w="2154" w:type="dxa"/>
          </w:tcPr>
          <w:p w:rsidR="008D2229" w:rsidRDefault="008D2229">
            <w:pPr>
              <w:pStyle w:val="ConsPlusNormal"/>
              <w:jc w:val="center"/>
            </w:pPr>
            <w:r>
              <w:t>X</w:t>
            </w:r>
          </w:p>
        </w:tc>
        <w:tc>
          <w:tcPr>
            <w:tcW w:w="2778" w:type="dxa"/>
          </w:tcPr>
          <w:p w:rsidR="008D2229" w:rsidRDefault="008D2229">
            <w:pPr>
              <w:pStyle w:val="ConsPlusNormal"/>
              <w:jc w:val="center"/>
            </w:pPr>
            <w:r>
              <w:t>X</w:t>
            </w:r>
          </w:p>
        </w:tc>
      </w:tr>
      <w:tr w:rsidR="008D2229">
        <w:tc>
          <w:tcPr>
            <w:tcW w:w="794" w:type="dxa"/>
          </w:tcPr>
          <w:p w:rsidR="008D2229" w:rsidRDefault="008D2229">
            <w:pPr>
              <w:pStyle w:val="ConsPlusNormal"/>
              <w:jc w:val="center"/>
            </w:pPr>
            <w:r>
              <w:t>40.</w:t>
            </w:r>
          </w:p>
        </w:tc>
        <w:tc>
          <w:tcPr>
            <w:tcW w:w="3742" w:type="dxa"/>
          </w:tcPr>
          <w:p w:rsidR="008D2229" w:rsidRDefault="008D2229">
            <w:pPr>
              <w:pStyle w:val="ConsPlusNormal"/>
            </w:pPr>
            <w:r>
              <w:t>Показатель (индикатор)</w:t>
            </w:r>
          </w:p>
          <w:p w:rsidR="008D2229" w:rsidRDefault="008D2229">
            <w:pPr>
              <w:pStyle w:val="ConsPlusNormal"/>
            </w:pPr>
            <w:r>
              <w:t xml:space="preserve">"Доля протяженности береговой полосы водных объектов рыбохозяйственного значения, на </w:t>
            </w:r>
            <w:r>
              <w:lastRenderedPageBreak/>
              <w:t>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рыбохозяйственных мероприятий"</w:t>
            </w:r>
          </w:p>
        </w:tc>
        <w:tc>
          <w:tcPr>
            <w:tcW w:w="3572" w:type="dxa"/>
          </w:tcPr>
          <w:p w:rsidR="008D2229" w:rsidRDefault="008D2229">
            <w:pPr>
              <w:pStyle w:val="ConsPlusNormal"/>
            </w:pPr>
            <w:r>
              <w:lastRenderedPageBreak/>
              <w:t xml:space="preserve">Скопинцев В.А. - начальник отдела использования животного мира и водных биологических ресурсов министерства лесного и </w:t>
            </w:r>
            <w:r>
              <w:lastRenderedPageBreak/>
              <w:t>охотничьего хозяйства Оренбургской области</w:t>
            </w:r>
          </w:p>
        </w:tc>
        <w:tc>
          <w:tcPr>
            <w:tcW w:w="1871" w:type="dxa"/>
          </w:tcPr>
          <w:p w:rsidR="008D2229" w:rsidRDefault="008D2229">
            <w:pPr>
              <w:pStyle w:val="ConsPlusNormal"/>
              <w:jc w:val="center"/>
            </w:pPr>
            <w:r>
              <w:lastRenderedPageBreak/>
              <w:t>процентов</w:t>
            </w:r>
          </w:p>
        </w:tc>
        <w:tc>
          <w:tcPr>
            <w:tcW w:w="2098" w:type="dxa"/>
          </w:tcPr>
          <w:p w:rsidR="008D2229" w:rsidRDefault="008D2229">
            <w:pPr>
              <w:pStyle w:val="ConsPlusNormal"/>
              <w:jc w:val="center"/>
            </w:pPr>
            <w:r>
              <w:t>100</w:t>
            </w:r>
          </w:p>
        </w:tc>
        <w:tc>
          <w:tcPr>
            <w:tcW w:w="2154" w:type="dxa"/>
          </w:tcPr>
          <w:p w:rsidR="008D2229" w:rsidRDefault="008D2229">
            <w:pPr>
              <w:pStyle w:val="ConsPlusNormal"/>
            </w:pPr>
          </w:p>
        </w:tc>
        <w:tc>
          <w:tcPr>
            <w:tcW w:w="2778" w:type="dxa"/>
          </w:tcPr>
          <w:p w:rsidR="008D2229" w:rsidRDefault="008D2229">
            <w:pPr>
              <w:pStyle w:val="ConsPlusNormal"/>
              <w:jc w:val="center"/>
            </w:pPr>
            <w:r>
              <w:t xml:space="preserve">уменьшение количественного состава водных биологических ресурсов, ухудшение среды </w:t>
            </w:r>
            <w:r>
              <w:lastRenderedPageBreak/>
              <w:t>их обитания</w:t>
            </w:r>
          </w:p>
        </w:tc>
      </w:tr>
      <w:tr w:rsidR="008D2229">
        <w:tc>
          <w:tcPr>
            <w:tcW w:w="794" w:type="dxa"/>
          </w:tcPr>
          <w:p w:rsidR="008D2229" w:rsidRDefault="008D2229">
            <w:pPr>
              <w:pStyle w:val="ConsPlusNormal"/>
              <w:jc w:val="center"/>
            </w:pPr>
            <w:r>
              <w:lastRenderedPageBreak/>
              <w:t>41.</w:t>
            </w:r>
          </w:p>
        </w:tc>
        <w:tc>
          <w:tcPr>
            <w:tcW w:w="3742" w:type="dxa"/>
          </w:tcPr>
          <w:p w:rsidR="008D2229" w:rsidRDefault="008D2229">
            <w:pPr>
              <w:pStyle w:val="ConsPlusNormal"/>
            </w:pPr>
            <w:r>
              <w:t>Контрольное мероприятие 1</w:t>
            </w:r>
          </w:p>
          <w:p w:rsidR="008D2229" w:rsidRDefault="008D2229">
            <w:pPr>
              <w:pStyle w:val="ConsPlusNormal"/>
            </w:pPr>
            <w:r>
              <w:t>"Проверка работ по очистке водных объектов рыбохозяйственного значения от брошенных орудий лова"</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jc w:val="center"/>
            </w:pPr>
            <w:r>
              <w:t>загрязнение водных объектов;</w:t>
            </w:r>
          </w:p>
          <w:p w:rsidR="008D2229" w:rsidRDefault="008D2229">
            <w:pPr>
              <w:pStyle w:val="ConsPlusNormal"/>
              <w:jc w:val="center"/>
            </w:pPr>
            <w:r>
              <w:t>уменьшение количественного состава водных биологических ресурсов, ухудшение среды их обитания</w:t>
            </w:r>
          </w:p>
        </w:tc>
      </w:tr>
      <w:tr w:rsidR="008D2229">
        <w:tc>
          <w:tcPr>
            <w:tcW w:w="794" w:type="dxa"/>
          </w:tcPr>
          <w:p w:rsidR="008D2229" w:rsidRDefault="008D2229">
            <w:pPr>
              <w:pStyle w:val="ConsPlusNormal"/>
              <w:jc w:val="center"/>
            </w:pPr>
            <w:r>
              <w:t>42.</w:t>
            </w:r>
          </w:p>
        </w:tc>
        <w:tc>
          <w:tcPr>
            <w:tcW w:w="3742" w:type="dxa"/>
          </w:tcPr>
          <w:p w:rsidR="008D2229" w:rsidRDefault="008D2229">
            <w:pPr>
              <w:pStyle w:val="ConsPlusNormal"/>
            </w:pPr>
            <w:r>
              <w:t>Показатель (индикатор)</w:t>
            </w:r>
          </w:p>
          <w:p w:rsidR="008D2229" w:rsidRDefault="008D2229">
            <w:pPr>
              <w:pStyle w:val="ConsPlusNormal"/>
            </w:pPr>
            <w:r>
              <w:t>"Доля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w:t>
            </w:r>
          </w:p>
        </w:tc>
        <w:tc>
          <w:tcPr>
            <w:tcW w:w="3572" w:type="dxa"/>
          </w:tcPr>
          <w:p w:rsidR="008D2229" w:rsidRDefault="008D2229">
            <w:pPr>
              <w:pStyle w:val="ConsPlusNormal"/>
            </w:pPr>
            <w:r>
              <w:t>Скопинцев В.А. - начальник отдела использования животного мира и водных биологических ресурсов министерства лесного и охотничьего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100</w:t>
            </w:r>
          </w:p>
        </w:tc>
        <w:tc>
          <w:tcPr>
            <w:tcW w:w="2154" w:type="dxa"/>
          </w:tcPr>
          <w:p w:rsidR="008D2229" w:rsidRDefault="008D2229">
            <w:pPr>
              <w:pStyle w:val="ConsPlusNormal"/>
            </w:pPr>
          </w:p>
        </w:tc>
        <w:tc>
          <w:tcPr>
            <w:tcW w:w="2778" w:type="dxa"/>
          </w:tcPr>
          <w:p w:rsidR="008D2229" w:rsidRDefault="008D2229">
            <w:pPr>
              <w:pStyle w:val="ConsPlusNormal"/>
              <w:jc w:val="center"/>
            </w:pPr>
            <w:r>
              <w:t>уменьшение количественного состава водных биологических ресурсов, ухудшение среды их обитания</w:t>
            </w:r>
          </w:p>
        </w:tc>
      </w:tr>
      <w:tr w:rsidR="008D2229">
        <w:tc>
          <w:tcPr>
            <w:tcW w:w="794" w:type="dxa"/>
          </w:tcPr>
          <w:p w:rsidR="008D2229" w:rsidRDefault="008D2229">
            <w:pPr>
              <w:pStyle w:val="ConsPlusNormal"/>
              <w:jc w:val="center"/>
            </w:pPr>
            <w:r>
              <w:t>43.</w:t>
            </w:r>
          </w:p>
        </w:tc>
        <w:tc>
          <w:tcPr>
            <w:tcW w:w="3742" w:type="dxa"/>
          </w:tcPr>
          <w:p w:rsidR="008D2229" w:rsidRDefault="008D2229">
            <w:pPr>
              <w:pStyle w:val="ConsPlusNormal"/>
            </w:pPr>
            <w:r>
              <w:t>Контрольное мероприятие 1</w:t>
            </w:r>
          </w:p>
          <w:p w:rsidR="008D2229" w:rsidRDefault="008D2229">
            <w:pPr>
              <w:pStyle w:val="ConsPlusNormal"/>
            </w:pPr>
            <w:r>
              <w:t>"Проверка работ по очистке водных объектов рыбохозяйственного значения от брошенных орудий лова"</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jc w:val="center"/>
            </w:pPr>
            <w:r>
              <w:t>загрязнение водных объектов; уменьшение количественного состава водных биологических ресурсов, ухудшение среды их обитания</w:t>
            </w:r>
          </w:p>
        </w:tc>
      </w:tr>
      <w:tr w:rsidR="008D2229">
        <w:tc>
          <w:tcPr>
            <w:tcW w:w="794" w:type="dxa"/>
          </w:tcPr>
          <w:p w:rsidR="008D2229" w:rsidRDefault="008D2229">
            <w:pPr>
              <w:pStyle w:val="ConsPlusNormal"/>
              <w:jc w:val="center"/>
              <w:outlineLvl w:val="3"/>
            </w:pPr>
            <w:r>
              <w:t>44.</w:t>
            </w:r>
          </w:p>
        </w:tc>
        <w:tc>
          <w:tcPr>
            <w:tcW w:w="3742" w:type="dxa"/>
          </w:tcPr>
          <w:p w:rsidR="008D2229" w:rsidRDefault="008D2229">
            <w:pPr>
              <w:pStyle w:val="ConsPlusNormal"/>
            </w:pPr>
            <w:hyperlink w:anchor="P3748" w:history="1">
              <w:r>
                <w:rPr>
                  <w:color w:val="0000FF"/>
                </w:rPr>
                <w:t>Подпрограмма 4</w:t>
              </w:r>
            </w:hyperlink>
          </w:p>
          <w:p w:rsidR="008D2229" w:rsidRDefault="008D2229">
            <w:pPr>
              <w:pStyle w:val="ConsPlusNormal"/>
            </w:pPr>
            <w:r>
              <w:lastRenderedPageBreak/>
              <w:t>"Развитие водохозяйственного комплекса Оренбургской области"</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lastRenderedPageBreak/>
              <w:t>45.</w:t>
            </w:r>
          </w:p>
        </w:tc>
        <w:tc>
          <w:tcPr>
            <w:tcW w:w="3742" w:type="dxa"/>
          </w:tcPr>
          <w:p w:rsidR="008D2229" w:rsidRDefault="008D2229">
            <w:pPr>
              <w:pStyle w:val="ConsPlusNormal"/>
            </w:pPr>
            <w:r>
              <w:t xml:space="preserve">Основное </w:t>
            </w:r>
            <w:hyperlink w:anchor="P985" w:history="1">
              <w:r>
                <w:rPr>
                  <w:color w:val="0000FF"/>
                </w:rPr>
                <w:t>мероприятие 3</w:t>
              </w:r>
            </w:hyperlink>
          </w:p>
          <w:p w:rsidR="008D2229" w:rsidRDefault="008D2229">
            <w:pPr>
              <w:pStyle w:val="ConsPlusNormal"/>
            </w:pPr>
            <w:r>
              <w:t>"Обеспечение безопасности гидротехнических сооружений"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t>46.</w:t>
            </w:r>
          </w:p>
        </w:tc>
        <w:tc>
          <w:tcPr>
            <w:tcW w:w="3742" w:type="dxa"/>
          </w:tcPr>
          <w:p w:rsidR="008D2229" w:rsidRDefault="008D2229">
            <w:pPr>
              <w:pStyle w:val="ConsPlusNormal"/>
            </w:pPr>
            <w:r>
              <w:t>Показатель (индикатор)</w:t>
            </w:r>
          </w:p>
          <w:p w:rsidR="008D2229" w:rsidRDefault="008D2229">
            <w:pPr>
              <w:pStyle w:val="ConsPlusNormal"/>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14,0</w:t>
            </w: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сохранение общего количества гидротехнических сооружений, а также количества бесхозяйных гидротехнических сооружений в списках Западно-Уральского управления Федеральной службы по экологическому, технологическому и атомному надзору по Оренбургской области на прежнем уровне</w:t>
            </w:r>
          </w:p>
        </w:tc>
      </w:tr>
      <w:tr w:rsidR="008D2229">
        <w:tc>
          <w:tcPr>
            <w:tcW w:w="794" w:type="dxa"/>
          </w:tcPr>
          <w:p w:rsidR="008D2229" w:rsidRDefault="008D2229">
            <w:pPr>
              <w:pStyle w:val="ConsPlusNormal"/>
              <w:jc w:val="center"/>
            </w:pPr>
            <w:r>
              <w:t>47.</w:t>
            </w:r>
          </w:p>
        </w:tc>
        <w:tc>
          <w:tcPr>
            <w:tcW w:w="3742" w:type="dxa"/>
          </w:tcPr>
          <w:p w:rsidR="008D2229" w:rsidRDefault="008D2229">
            <w:pPr>
              <w:pStyle w:val="ConsPlusNormal"/>
            </w:pPr>
            <w:r>
              <w:t>Контрольное событие 1</w:t>
            </w:r>
          </w:p>
          <w:p w:rsidR="008D2229" w:rsidRDefault="008D2229">
            <w:pPr>
              <w:pStyle w:val="ConsPlusNormal"/>
            </w:pPr>
            <w:r>
              <w:t xml:space="preserve">"Утверждение календарного плана заседаний межведомственной </w:t>
            </w:r>
            <w:hyperlink r:id="rId38" w:history="1">
              <w:r>
                <w:rPr>
                  <w:color w:val="0000FF"/>
                </w:rPr>
                <w:t>комиссии</w:t>
              </w:r>
            </w:hyperlink>
            <w:r>
              <w:t xml:space="preserve"> по координации деятельности по обеспечению безопасной эксплуатации гидротехнических сооружений, расположенных на территории Оренбургской области, на 2018 год, утвержденной постановлением Правительства Оренбургской области от 24.11.2015 N 909-п" (далее - </w:t>
            </w:r>
            <w:r>
              <w:lastRenderedPageBreak/>
              <w:t>межведомственная комиссия)</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30 января 2018 года</w:t>
            </w:r>
          </w:p>
        </w:tc>
        <w:tc>
          <w:tcPr>
            <w:tcW w:w="2778" w:type="dxa"/>
          </w:tcPr>
          <w:p w:rsidR="008D2229" w:rsidRDefault="008D2229">
            <w:pPr>
              <w:pStyle w:val="ConsPlusNormal"/>
              <w:jc w:val="center"/>
            </w:pPr>
            <w:r>
              <w:t>неудовлетворительная организация работы межведомственной комиссии</w:t>
            </w:r>
          </w:p>
        </w:tc>
      </w:tr>
      <w:tr w:rsidR="008D2229">
        <w:tc>
          <w:tcPr>
            <w:tcW w:w="794" w:type="dxa"/>
          </w:tcPr>
          <w:p w:rsidR="008D2229" w:rsidRDefault="008D2229">
            <w:pPr>
              <w:pStyle w:val="ConsPlusNormal"/>
              <w:jc w:val="center"/>
            </w:pPr>
            <w:r>
              <w:lastRenderedPageBreak/>
              <w:t>48.</w:t>
            </w:r>
          </w:p>
        </w:tc>
        <w:tc>
          <w:tcPr>
            <w:tcW w:w="3742" w:type="dxa"/>
          </w:tcPr>
          <w:p w:rsidR="008D2229" w:rsidRDefault="008D2229">
            <w:pPr>
              <w:pStyle w:val="ConsPlusNormal"/>
            </w:pPr>
            <w:r>
              <w:t>Контрольное событие 2</w:t>
            </w:r>
          </w:p>
          <w:p w:rsidR="008D2229" w:rsidRDefault="008D2229">
            <w:pPr>
              <w:pStyle w:val="ConsPlusNormal"/>
            </w:pPr>
            <w:r>
              <w:t>"Организация проведения заседаний межведомственной комиссии"</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II - IV кварталы 2018 года</w:t>
            </w:r>
          </w:p>
        </w:tc>
        <w:tc>
          <w:tcPr>
            <w:tcW w:w="2778" w:type="dxa"/>
          </w:tcPr>
          <w:p w:rsidR="008D2229" w:rsidRDefault="008D2229">
            <w:pPr>
              <w:pStyle w:val="ConsPlusNormal"/>
              <w:jc w:val="center"/>
            </w:pPr>
            <w:r>
              <w:t>сохранение гидротехнических сооружений, разрушенных или фактически утративших, свое назначение в списках Западно-Уральского управления Федеральной службы по экологическому, технологическому и атомному надзору по Оренбургской области</w:t>
            </w:r>
          </w:p>
        </w:tc>
      </w:tr>
      <w:tr w:rsidR="008D2229">
        <w:tc>
          <w:tcPr>
            <w:tcW w:w="794" w:type="dxa"/>
          </w:tcPr>
          <w:p w:rsidR="008D2229" w:rsidRDefault="008D2229">
            <w:pPr>
              <w:pStyle w:val="ConsPlusNormal"/>
              <w:jc w:val="center"/>
            </w:pPr>
            <w:r>
              <w:t>49.</w:t>
            </w:r>
          </w:p>
        </w:tc>
        <w:tc>
          <w:tcPr>
            <w:tcW w:w="3742" w:type="dxa"/>
          </w:tcPr>
          <w:p w:rsidR="008D2229" w:rsidRDefault="008D2229">
            <w:pPr>
              <w:pStyle w:val="ConsPlusNormal"/>
            </w:pPr>
            <w:r>
              <w:t xml:space="preserve">Основное </w:t>
            </w:r>
            <w:hyperlink w:anchor="P997" w:history="1">
              <w:r>
                <w:rPr>
                  <w:color w:val="0000FF"/>
                </w:rPr>
                <w:t>мероприятие 4</w:t>
              </w:r>
            </w:hyperlink>
          </w:p>
          <w:p w:rsidR="008D2229" w:rsidRDefault="008D2229">
            <w:pPr>
              <w:pStyle w:val="ConsPlusNormal"/>
            </w:pPr>
            <w:r>
              <w:t>"Осуществление отдельных полномочий в области водных отношений"</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t>50.</w:t>
            </w:r>
          </w:p>
        </w:tc>
        <w:tc>
          <w:tcPr>
            <w:tcW w:w="3742" w:type="dxa"/>
          </w:tcPr>
          <w:p w:rsidR="008D2229" w:rsidRDefault="008D2229">
            <w:pPr>
              <w:pStyle w:val="ConsPlusNormal"/>
            </w:pPr>
            <w:r>
              <w:t>Показатель (индикатор)</w:t>
            </w:r>
          </w:p>
          <w:p w:rsidR="008D2229" w:rsidRDefault="008D2229">
            <w:pPr>
              <w:pStyle w:val="ConsPlusNormal"/>
            </w:pPr>
            <w:r>
              <w:t>"Доля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30,3</w:t>
            </w: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сохранение доли населения, проживающего на подверженных негативному воздействию вод территориях, на прежнем уровне</w:t>
            </w:r>
          </w:p>
        </w:tc>
      </w:tr>
      <w:tr w:rsidR="008D2229">
        <w:tc>
          <w:tcPr>
            <w:tcW w:w="794" w:type="dxa"/>
          </w:tcPr>
          <w:p w:rsidR="008D2229" w:rsidRDefault="008D2229">
            <w:pPr>
              <w:pStyle w:val="ConsPlusNormal"/>
              <w:jc w:val="center"/>
            </w:pPr>
            <w:r>
              <w:t>51.</w:t>
            </w:r>
          </w:p>
        </w:tc>
        <w:tc>
          <w:tcPr>
            <w:tcW w:w="3742" w:type="dxa"/>
          </w:tcPr>
          <w:p w:rsidR="008D2229" w:rsidRDefault="008D2229">
            <w:pPr>
              <w:pStyle w:val="ConsPlusNormal"/>
            </w:pPr>
            <w:r>
              <w:t>Контрольное событие 1</w:t>
            </w:r>
          </w:p>
          <w:p w:rsidR="008D2229" w:rsidRDefault="008D2229">
            <w:pPr>
              <w:pStyle w:val="ConsPlusNormal"/>
            </w:pPr>
            <w:r>
              <w:t xml:space="preserve">"Проведение электронного аукциона, предусмотренного законодательством о контрактной </w:t>
            </w:r>
            <w:r>
              <w:lastRenderedPageBreak/>
              <w:t>системе в Российской Федерации"</w:t>
            </w:r>
          </w:p>
        </w:tc>
        <w:tc>
          <w:tcPr>
            <w:tcW w:w="3572" w:type="dxa"/>
          </w:tcPr>
          <w:p w:rsidR="008D2229" w:rsidRDefault="008D2229">
            <w:pPr>
              <w:pStyle w:val="ConsPlusNormal"/>
            </w:pPr>
            <w:r>
              <w:lastRenderedPageBreak/>
              <w:t xml:space="preserve">Аниськов Д.В. - заместитель министра по жилищно-коммунальному хозяйству и водным ресурсам министерства </w:t>
            </w:r>
            <w:r>
              <w:lastRenderedPageBreak/>
              <w:t>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мая 2018 года</w:t>
            </w:r>
          </w:p>
        </w:tc>
        <w:tc>
          <w:tcPr>
            <w:tcW w:w="2778" w:type="dxa"/>
          </w:tcPr>
          <w:p w:rsidR="008D2229" w:rsidRDefault="008D2229">
            <w:pPr>
              <w:pStyle w:val="ConsPlusNormal"/>
              <w:jc w:val="center"/>
            </w:pPr>
            <w:r>
              <w:t xml:space="preserve">сохранение доли населения, проживающего на подверженных негативному воздействию </w:t>
            </w:r>
            <w:r>
              <w:lastRenderedPageBreak/>
              <w:t>вод территориях, на прежнем уровне</w:t>
            </w:r>
          </w:p>
        </w:tc>
      </w:tr>
      <w:tr w:rsidR="008D2229">
        <w:tc>
          <w:tcPr>
            <w:tcW w:w="794" w:type="dxa"/>
          </w:tcPr>
          <w:p w:rsidR="008D2229" w:rsidRDefault="008D2229">
            <w:pPr>
              <w:pStyle w:val="ConsPlusNormal"/>
              <w:jc w:val="center"/>
            </w:pPr>
            <w:r>
              <w:lastRenderedPageBreak/>
              <w:t>52.</w:t>
            </w:r>
          </w:p>
        </w:tc>
        <w:tc>
          <w:tcPr>
            <w:tcW w:w="3742" w:type="dxa"/>
          </w:tcPr>
          <w:p w:rsidR="008D2229" w:rsidRDefault="008D2229">
            <w:pPr>
              <w:pStyle w:val="ConsPlusNormal"/>
            </w:pPr>
            <w:r>
              <w:t>Контрольное событие 2</w:t>
            </w:r>
          </w:p>
          <w:p w:rsidR="008D2229" w:rsidRDefault="008D2229">
            <w:pPr>
              <w:pStyle w:val="ConsPlusNormal"/>
            </w:pPr>
            <w:r>
              <w:t>"Исполнение государственных контрактов на выполнение работ по расчистке русла реки, заключенного по итогам электронного аукциона"</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сохранение доли населения, проживающего на подверженных негативному воздействию вод территориях, на прежнем уровне</w:t>
            </w:r>
          </w:p>
        </w:tc>
      </w:tr>
      <w:tr w:rsidR="008D2229">
        <w:tc>
          <w:tcPr>
            <w:tcW w:w="794" w:type="dxa"/>
          </w:tcPr>
          <w:p w:rsidR="008D2229" w:rsidRDefault="008D2229">
            <w:pPr>
              <w:pStyle w:val="ConsPlusNormal"/>
              <w:jc w:val="center"/>
            </w:pPr>
            <w:r>
              <w:t>53.</w:t>
            </w:r>
          </w:p>
        </w:tc>
        <w:tc>
          <w:tcPr>
            <w:tcW w:w="3742" w:type="dxa"/>
          </w:tcPr>
          <w:p w:rsidR="008D2229" w:rsidRDefault="008D2229">
            <w:pPr>
              <w:pStyle w:val="ConsPlusNormal"/>
            </w:pPr>
            <w:r>
              <w:t>Показатель (индикатор)</w:t>
            </w:r>
          </w:p>
          <w:p w:rsidR="008D2229" w:rsidRDefault="008D2229">
            <w:pPr>
              <w:pStyle w:val="ConsPlusNormal"/>
            </w:pPr>
            <w:r>
              <w:t>"Доля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5,9</w:t>
            </w: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сохранение доли протяженности участков русел рек, нуждающихся в увеличении пропускной способности на прежнем уровне</w:t>
            </w:r>
          </w:p>
        </w:tc>
      </w:tr>
      <w:tr w:rsidR="008D2229">
        <w:tc>
          <w:tcPr>
            <w:tcW w:w="794" w:type="dxa"/>
          </w:tcPr>
          <w:p w:rsidR="008D2229" w:rsidRDefault="008D2229">
            <w:pPr>
              <w:pStyle w:val="ConsPlusNormal"/>
              <w:jc w:val="center"/>
            </w:pPr>
            <w:r>
              <w:t>54.</w:t>
            </w:r>
          </w:p>
        </w:tc>
        <w:tc>
          <w:tcPr>
            <w:tcW w:w="3742" w:type="dxa"/>
          </w:tcPr>
          <w:p w:rsidR="008D2229" w:rsidRDefault="008D2229">
            <w:pPr>
              <w:pStyle w:val="ConsPlusNormal"/>
            </w:pPr>
            <w:r>
              <w:t>Контрольное событие 1</w:t>
            </w:r>
          </w:p>
          <w:p w:rsidR="008D2229" w:rsidRDefault="008D2229">
            <w:pPr>
              <w:pStyle w:val="ConsPlusNormal"/>
            </w:pPr>
            <w:r>
              <w:t>"Проведение электронного аукциона, предусмотренного законодательством о контрактной системе в Российской Федерации"</w:t>
            </w:r>
          </w:p>
        </w:tc>
        <w:tc>
          <w:tcPr>
            <w:tcW w:w="3572" w:type="dxa"/>
          </w:tcPr>
          <w:p w:rsidR="008D2229" w:rsidRDefault="008D2229">
            <w:pPr>
              <w:pStyle w:val="ConsPlusNormal"/>
            </w:pPr>
            <w:r>
              <w:t>Аниськов Д.В. - заместитель министра по жилищно-коммунальному хозяйству и водным ресурсам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мая 2018 года</w:t>
            </w:r>
          </w:p>
        </w:tc>
        <w:tc>
          <w:tcPr>
            <w:tcW w:w="2778" w:type="dxa"/>
          </w:tcPr>
          <w:p w:rsidR="008D2229" w:rsidRDefault="008D2229">
            <w:pPr>
              <w:pStyle w:val="ConsPlusNormal"/>
              <w:jc w:val="center"/>
            </w:pPr>
            <w:r>
              <w:t>сохранение доли протяженности участков русел рек, нуждающихся в увеличении пропускной способности на прежнем уровне</w:t>
            </w:r>
          </w:p>
        </w:tc>
      </w:tr>
      <w:tr w:rsidR="008D2229">
        <w:tc>
          <w:tcPr>
            <w:tcW w:w="794" w:type="dxa"/>
          </w:tcPr>
          <w:p w:rsidR="008D2229" w:rsidRDefault="008D2229">
            <w:pPr>
              <w:pStyle w:val="ConsPlusNormal"/>
              <w:jc w:val="center"/>
            </w:pPr>
            <w:r>
              <w:t>55.</w:t>
            </w:r>
          </w:p>
        </w:tc>
        <w:tc>
          <w:tcPr>
            <w:tcW w:w="3742" w:type="dxa"/>
          </w:tcPr>
          <w:p w:rsidR="008D2229" w:rsidRDefault="008D2229">
            <w:pPr>
              <w:pStyle w:val="ConsPlusNormal"/>
            </w:pPr>
            <w:r>
              <w:t>Контрольное событие 2</w:t>
            </w:r>
          </w:p>
          <w:p w:rsidR="008D2229" w:rsidRDefault="008D2229">
            <w:pPr>
              <w:pStyle w:val="ConsPlusNormal"/>
            </w:pPr>
            <w:r>
              <w:t xml:space="preserve">"Исполнение государственного контракта на выполнение работ по расчистке русла реки, заключенного </w:t>
            </w:r>
            <w:r>
              <w:lastRenderedPageBreak/>
              <w:t>по итогам электронного аукциона"</w:t>
            </w:r>
          </w:p>
        </w:tc>
        <w:tc>
          <w:tcPr>
            <w:tcW w:w="3572" w:type="dxa"/>
          </w:tcPr>
          <w:p w:rsidR="008D2229" w:rsidRDefault="008D2229">
            <w:pPr>
              <w:pStyle w:val="ConsPlusNormal"/>
            </w:pPr>
            <w:r>
              <w:lastRenderedPageBreak/>
              <w:t xml:space="preserve">Сексяев С.И. - начальник отдела водного хозяйства и водопользования управления жилищно-коммунального хозяйства </w:t>
            </w:r>
            <w:r>
              <w:lastRenderedPageBreak/>
              <w:t>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 xml:space="preserve">сохранение доли протяженности участков русел рек, нуждающихся в увеличении пропускной </w:t>
            </w:r>
            <w:r>
              <w:lastRenderedPageBreak/>
              <w:t>способности на прежнем уровне</w:t>
            </w:r>
          </w:p>
        </w:tc>
      </w:tr>
      <w:tr w:rsidR="008D2229">
        <w:tc>
          <w:tcPr>
            <w:tcW w:w="794" w:type="dxa"/>
          </w:tcPr>
          <w:p w:rsidR="008D2229" w:rsidRDefault="008D2229">
            <w:pPr>
              <w:pStyle w:val="ConsPlusNormal"/>
              <w:jc w:val="center"/>
            </w:pPr>
            <w:r>
              <w:lastRenderedPageBreak/>
              <w:t>56.</w:t>
            </w:r>
          </w:p>
        </w:tc>
        <w:tc>
          <w:tcPr>
            <w:tcW w:w="3742" w:type="dxa"/>
          </w:tcPr>
          <w:p w:rsidR="008D2229" w:rsidRDefault="008D2229">
            <w:pPr>
              <w:pStyle w:val="ConsPlusNormal"/>
            </w:pPr>
            <w:r>
              <w:t>Показатель (индикатор)</w:t>
            </w:r>
          </w:p>
          <w:p w:rsidR="008D2229" w:rsidRDefault="008D2229">
            <w:pPr>
              <w:pStyle w:val="ConsPlusNormal"/>
            </w:pPr>
            <w:r>
              <w:t>"Доля вынесенных в натуру водоохранных зон и прибрежных защитных полос водных объектов в общей протяженности установленных (нанесенных на землеустроительные карты) водоохранных зон"</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jc w:val="center"/>
            </w:pPr>
            <w:r>
              <w:t>процентов</w:t>
            </w:r>
          </w:p>
        </w:tc>
        <w:tc>
          <w:tcPr>
            <w:tcW w:w="2098" w:type="dxa"/>
          </w:tcPr>
          <w:p w:rsidR="008D2229" w:rsidRDefault="008D2229">
            <w:pPr>
              <w:pStyle w:val="ConsPlusNormal"/>
              <w:jc w:val="center"/>
            </w:pPr>
            <w:r>
              <w:t>58,3</w:t>
            </w: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отсутствие вынесенных в натуру водоохранных зон и прибрежных защитных полос водных объектов в общей протяженности установленных (нанесенных на землеустроительные карты) водоохранных зон</w:t>
            </w:r>
          </w:p>
        </w:tc>
      </w:tr>
      <w:tr w:rsidR="008D2229">
        <w:tc>
          <w:tcPr>
            <w:tcW w:w="794" w:type="dxa"/>
          </w:tcPr>
          <w:p w:rsidR="008D2229" w:rsidRDefault="008D2229">
            <w:pPr>
              <w:pStyle w:val="ConsPlusNormal"/>
              <w:jc w:val="center"/>
            </w:pPr>
            <w:r>
              <w:t>57.</w:t>
            </w:r>
          </w:p>
        </w:tc>
        <w:tc>
          <w:tcPr>
            <w:tcW w:w="3742" w:type="dxa"/>
          </w:tcPr>
          <w:p w:rsidR="008D2229" w:rsidRDefault="008D2229">
            <w:pPr>
              <w:pStyle w:val="ConsPlusNormal"/>
            </w:pPr>
            <w:r>
              <w:t>Контрольное событие 1</w:t>
            </w:r>
          </w:p>
          <w:p w:rsidR="008D2229" w:rsidRDefault="008D2229">
            <w:pPr>
              <w:pStyle w:val="ConsPlusNormal"/>
            </w:pPr>
            <w:r>
              <w:t>"Проведение электронных аукционов, предусмотренных законодательством о контрактной системе в Российской Федерации"</w:t>
            </w:r>
          </w:p>
        </w:tc>
        <w:tc>
          <w:tcPr>
            <w:tcW w:w="3572" w:type="dxa"/>
          </w:tcPr>
          <w:p w:rsidR="008D2229" w:rsidRDefault="008D2229">
            <w:pPr>
              <w:pStyle w:val="ConsPlusNormal"/>
            </w:pPr>
            <w:r>
              <w:t>Аниськов Д.В. - заместитель министра по жилищно-коммунальному хозяйству и водным ресурсам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1 июня 2018 года</w:t>
            </w:r>
          </w:p>
        </w:tc>
        <w:tc>
          <w:tcPr>
            <w:tcW w:w="2778" w:type="dxa"/>
          </w:tcPr>
          <w:p w:rsidR="008D2229" w:rsidRDefault="008D2229">
            <w:pPr>
              <w:pStyle w:val="ConsPlusNormal"/>
              <w:jc w:val="center"/>
            </w:pPr>
            <w:r>
              <w:t>отсутствие вынесенных в натуру водоохранных зон и прибрежных защитных полос водных объектов в общей протяженности установленных (нанесенных на землеустроительные карты) водоохранных зон</w:t>
            </w:r>
          </w:p>
        </w:tc>
      </w:tr>
      <w:tr w:rsidR="008D2229">
        <w:tc>
          <w:tcPr>
            <w:tcW w:w="794" w:type="dxa"/>
          </w:tcPr>
          <w:p w:rsidR="008D2229" w:rsidRDefault="008D2229">
            <w:pPr>
              <w:pStyle w:val="ConsPlusNormal"/>
              <w:jc w:val="center"/>
            </w:pPr>
            <w:r>
              <w:t>58.</w:t>
            </w:r>
          </w:p>
        </w:tc>
        <w:tc>
          <w:tcPr>
            <w:tcW w:w="3742" w:type="dxa"/>
          </w:tcPr>
          <w:p w:rsidR="008D2229" w:rsidRDefault="008D2229">
            <w:pPr>
              <w:pStyle w:val="ConsPlusNormal"/>
            </w:pPr>
            <w:r>
              <w:t>Контрольное событие 2</w:t>
            </w:r>
          </w:p>
          <w:p w:rsidR="008D2229" w:rsidRDefault="008D2229">
            <w:pPr>
              <w:pStyle w:val="ConsPlusNormal"/>
            </w:pPr>
            <w:r>
              <w:t>"Исполнение государственных контрактов на выполнение работ по установлению (нанесению на землеустроительные карты) водоохранных зон водных объектов, заключенных по итогам электронных аукционов"</w:t>
            </w:r>
          </w:p>
        </w:tc>
        <w:tc>
          <w:tcPr>
            <w:tcW w:w="3572" w:type="dxa"/>
          </w:tcPr>
          <w:p w:rsidR="008D2229" w:rsidRDefault="008D2229">
            <w:pPr>
              <w:pStyle w:val="ConsPlusNormal"/>
            </w:pPr>
            <w:r>
              <w:t>Сексяев С.И. - начальник отдела водного хозяйства и водопользования управления жилищно-коммунального хозяйства министерства строительства, жилищно-коммунального и дорожного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jc w:val="center"/>
            </w:pPr>
            <w:r>
              <w:t>31 декабря 2018 года</w:t>
            </w:r>
          </w:p>
        </w:tc>
        <w:tc>
          <w:tcPr>
            <w:tcW w:w="2778" w:type="dxa"/>
          </w:tcPr>
          <w:p w:rsidR="008D2229" w:rsidRDefault="008D2229">
            <w:pPr>
              <w:pStyle w:val="ConsPlusNormal"/>
              <w:jc w:val="center"/>
            </w:pPr>
            <w:r>
              <w:t>отсутствие вынесенных в натуру водоохранных зон и прибрежных защитных полос водных объектов в общей протяженности установленных (нанесенных на землеустроительные карты) водоохранных зон</w:t>
            </w:r>
          </w:p>
        </w:tc>
      </w:tr>
      <w:tr w:rsidR="008D2229">
        <w:tc>
          <w:tcPr>
            <w:tcW w:w="794" w:type="dxa"/>
          </w:tcPr>
          <w:p w:rsidR="008D2229" w:rsidRDefault="008D2229">
            <w:pPr>
              <w:pStyle w:val="ConsPlusNormal"/>
              <w:jc w:val="center"/>
              <w:outlineLvl w:val="3"/>
            </w:pPr>
            <w:r>
              <w:lastRenderedPageBreak/>
              <w:t>59.</w:t>
            </w:r>
          </w:p>
        </w:tc>
        <w:tc>
          <w:tcPr>
            <w:tcW w:w="3742" w:type="dxa"/>
          </w:tcPr>
          <w:p w:rsidR="008D2229" w:rsidRDefault="008D2229">
            <w:pPr>
              <w:pStyle w:val="ConsPlusNormal"/>
            </w:pPr>
            <w:hyperlink w:anchor="P4960" w:history="1">
              <w:r>
                <w:rPr>
                  <w:color w:val="0000FF"/>
                </w:rPr>
                <w:t>Подпрограмма 5</w:t>
              </w:r>
            </w:hyperlink>
          </w:p>
          <w:p w:rsidR="008D2229" w:rsidRDefault="008D2229">
            <w:pPr>
              <w:pStyle w:val="ConsPlusNormal"/>
            </w:pPr>
            <w:r>
              <w:t>"Обеспечение реализации государственной программы" на 2016 - 2020 годы</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t>60.</w:t>
            </w:r>
          </w:p>
        </w:tc>
        <w:tc>
          <w:tcPr>
            <w:tcW w:w="3742" w:type="dxa"/>
          </w:tcPr>
          <w:p w:rsidR="008D2229" w:rsidRDefault="008D2229">
            <w:pPr>
              <w:pStyle w:val="ConsPlusNormal"/>
            </w:pPr>
            <w:r>
              <w:t xml:space="preserve">Основное </w:t>
            </w:r>
            <w:hyperlink w:anchor="P1008" w:history="1">
              <w:r>
                <w:rPr>
                  <w:color w:val="0000FF"/>
                </w:rPr>
                <w:t>мероприятие</w:t>
              </w:r>
            </w:hyperlink>
          </w:p>
          <w:p w:rsidR="008D2229" w:rsidRDefault="008D2229">
            <w:pPr>
              <w:pStyle w:val="ConsPlusNormal"/>
            </w:pPr>
            <w:r>
              <w:t>"Реализация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3572" w:type="dxa"/>
          </w:tcPr>
          <w:p w:rsidR="008D2229" w:rsidRDefault="008D2229">
            <w:pPr>
              <w:pStyle w:val="ConsPlusNormal"/>
            </w:pPr>
          </w:p>
        </w:tc>
        <w:tc>
          <w:tcPr>
            <w:tcW w:w="1871" w:type="dxa"/>
          </w:tcPr>
          <w:p w:rsidR="008D2229" w:rsidRDefault="008D2229">
            <w:pPr>
              <w:pStyle w:val="ConsPlusNormal"/>
            </w:pPr>
          </w:p>
        </w:tc>
        <w:tc>
          <w:tcPr>
            <w:tcW w:w="2098" w:type="dxa"/>
          </w:tcPr>
          <w:p w:rsidR="008D2229" w:rsidRDefault="008D2229">
            <w:pPr>
              <w:pStyle w:val="ConsPlusNormal"/>
            </w:pPr>
          </w:p>
        </w:tc>
        <w:tc>
          <w:tcPr>
            <w:tcW w:w="2154" w:type="dxa"/>
          </w:tcPr>
          <w:p w:rsidR="008D2229" w:rsidRDefault="008D2229">
            <w:pPr>
              <w:pStyle w:val="ConsPlusNormal"/>
            </w:pPr>
          </w:p>
        </w:tc>
        <w:tc>
          <w:tcPr>
            <w:tcW w:w="2778" w:type="dxa"/>
          </w:tcPr>
          <w:p w:rsidR="008D2229" w:rsidRDefault="008D2229">
            <w:pPr>
              <w:pStyle w:val="ConsPlusNormal"/>
            </w:pPr>
          </w:p>
        </w:tc>
      </w:tr>
      <w:tr w:rsidR="008D2229">
        <w:tc>
          <w:tcPr>
            <w:tcW w:w="794" w:type="dxa"/>
          </w:tcPr>
          <w:p w:rsidR="008D2229" w:rsidRDefault="008D2229">
            <w:pPr>
              <w:pStyle w:val="ConsPlusNormal"/>
              <w:jc w:val="center"/>
            </w:pPr>
            <w:r>
              <w:t>61.</w:t>
            </w:r>
          </w:p>
        </w:tc>
        <w:tc>
          <w:tcPr>
            <w:tcW w:w="3742" w:type="dxa"/>
          </w:tcPr>
          <w:p w:rsidR="008D2229" w:rsidRDefault="008D2229">
            <w:pPr>
              <w:pStyle w:val="ConsPlusNormal"/>
            </w:pPr>
            <w:r>
              <w:t>Показатель (индикатор)</w:t>
            </w:r>
          </w:p>
          <w:p w:rsidR="008D2229" w:rsidRDefault="008D2229">
            <w:pPr>
              <w:pStyle w:val="ConsPlusNormal"/>
            </w:pPr>
            <w:r>
              <w:t>"Просроченная кредиторская задолженность по обязательствам министерства лесного и охотничьего хозяйства Оренбургской области"</w:t>
            </w:r>
          </w:p>
        </w:tc>
        <w:tc>
          <w:tcPr>
            <w:tcW w:w="3572" w:type="dxa"/>
          </w:tcPr>
          <w:p w:rsidR="008D2229" w:rsidRDefault="008D2229">
            <w:pPr>
              <w:pStyle w:val="ConsPlusNormal"/>
            </w:pPr>
            <w:r>
              <w:t>Ивченко Н.В. - начальник отдела бюджетного учета, отчетности и администрирования платежей министерства лесного и охотничьего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jc w:val="center"/>
            </w:pPr>
            <w:r>
              <w:t>0</w:t>
            </w: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jc w:val="center"/>
            </w:pPr>
            <w:r>
              <w:t>неэффективное использование средств Программы</w:t>
            </w:r>
          </w:p>
        </w:tc>
      </w:tr>
      <w:tr w:rsidR="008D2229">
        <w:tc>
          <w:tcPr>
            <w:tcW w:w="794" w:type="dxa"/>
          </w:tcPr>
          <w:p w:rsidR="008D2229" w:rsidRDefault="008D2229">
            <w:pPr>
              <w:pStyle w:val="ConsPlusNormal"/>
              <w:jc w:val="center"/>
            </w:pPr>
            <w:r>
              <w:t>62.</w:t>
            </w:r>
          </w:p>
        </w:tc>
        <w:tc>
          <w:tcPr>
            <w:tcW w:w="3742" w:type="dxa"/>
          </w:tcPr>
          <w:p w:rsidR="008D2229" w:rsidRDefault="008D2229">
            <w:pPr>
              <w:pStyle w:val="ConsPlusNormal"/>
            </w:pPr>
            <w:r>
              <w:t>Показатель (индикатор)</w:t>
            </w:r>
          </w:p>
          <w:p w:rsidR="008D2229" w:rsidRDefault="008D2229">
            <w:pPr>
              <w:pStyle w:val="ConsPlusNormal"/>
            </w:pPr>
            <w:r>
              <w:t>"Выявленные факты нецелевого расходования бюджетных средств министерства лесного и охотничьего хозяйства Оренбургской области"</w:t>
            </w:r>
          </w:p>
        </w:tc>
        <w:tc>
          <w:tcPr>
            <w:tcW w:w="3572" w:type="dxa"/>
          </w:tcPr>
          <w:p w:rsidR="008D2229" w:rsidRDefault="008D2229">
            <w:pPr>
              <w:pStyle w:val="ConsPlusNormal"/>
            </w:pPr>
            <w:r>
              <w:t>Ивченко Н.В. - начальник отдела бюджетного учета, отчетности и администрирования платежей министерства лесного и охотничьего хозяйства Оренбургской области</w:t>
            </w:r>
          </w:p>
        </w:tc>
        <w:tc>
          <w:tcPr>
            <w:tcW w:w="1871" w:type="dxa"/>
          </w:tcPr>
          <w:p w:rsidR="008D2229" w:rsidRDefault="008D2229">
            <w:pPr>
              <w:pStyle w:val="ConsPlusNormal"/>
            </w:pPr>
          </w:p>
        </w:tc>
        <w:tc>
          <w:tcPr>
            <w:tcW w:w="2098" w:type="dxa"/>
          </w:tcPr>
          <w:p w:rsidR="008D2229" w:rsidRDefault="008D2229">
            <w:pPr>
              <w:pStyle w:val="ConsPlusNormal"/>
              <w:jc w:val="center"/>
            </w:pPr>
            <w:r>
              <w:t>0</w:t>
            </w:r>
          </w:p>
        </w:tc>
        <w:tc>
          <w:tcPr>
            <w:tcW w:w="2154" w:type="dxa"/>
          </w:tcPr>
          <w:p w:rsidR="008D2229" w:rsidRDefault="008D2229">
            <w:pPr>
              <w:pStyle w:val="ConsPlusNormal"/>
              <w:jc w:val="center"/>
            </w:pPr>
            <w:r>
              <w:t>31 марта, 30 июня, 30 сентября, 31 декабря 2018 года</w:t>
            </w:r>
          </w:p>
        </w:tc>
        <w:tc>
          <w:tcPr>
            <w:tcW w:w="2778" w:type="dxa"/>
          </w:tcPr>
          <w:p w:rsidR="008D2229" w:rsidRDefault="008D2229">
            <w:pPr>
              <w:pStyle w:val="ConsPlusNormal"/>
            </w:pPr>
          </w:p>
        </w:tc>
      </w:tr>
    </w:tbl>
    <w:p w:rsidR="008D2229" w:rsidRDefault="008D2229">
      <w:pPr>
        <w:sectPr w:rsidR="008D2229">
          <w:pgSz w:w="16838" w:h="11905" w:orient="landscape"/>
          <w:pgMar w:top="1701" w:right="1134" w:bottom="850" w:left="1134" w:header="0" w:footer="0" w:gutter="0"/>
          <w:cols w:space="720"/>
        </w:sectPr>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6</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3" w:name="P3156"/>
      <w:bookmarkEnd w:id="23"/>
      <w:r>
        <w:t>Ресурсное обеспечение</w:t>
      </w:r>
    </w:p>
    <w:p w:rsidR="008D2229" w:rsidRDefault="008D2229">
      <w:pPr>
        <w:pStyle w:val="ConsPlusNormal"/>
        <w:jc w:val="center"/>
      </w:pPr>
      <w:r>
        <w:t>реализации Программы за счет</w:t>
      </w:r>
    </w:p>
    <w:p w:rsidR="008D2229" w:rsidRDefault="008D2229">
      <w:pPr>
        <w:pStyle w:val="ConsPlusNormal"/>
        <w:jc w:val="center"/>
      </w:pPr>
      <w:r>
        <w:t>налоговых и неналоговых расходов</w:t>
      </w:r>
    </w:p>
    <w:p w:rsidR="008D2229" w:rsidRDefault="008D2229">
      <w:pPr>
        <w:pStyle w:val="ConsPlusNormal"/>
        <w:jc w:val="both"/>
      </w:pPr>
    </w:p>
    <w:p w:rsidR="008D2229" w:rsidRDefault="008D2229">
      <w:pPr>
        <w:pStyle w:val="ConsPlusNormal"/>
        <w:jc w:val="right"/>
      </w:pPr>
      <w:r>
        <w:t>(тыс. рублей)</w:t>
      </w:r>
    </w:p>
    <w:p w:rsidR="008D2229" w:rsidRDefault="008D222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75"/>
        <w:gridCol w:w="3345"/>
        <w:gridCol w:w="2721"/>
        <w:gridCol w:w="2891"/>
        <w:gridCol w:w="1417"/>
        <w:gridCol w:w="1361"/>
        <w:gridCol w:w="1417"/>
      </w:tblGrid>
      <w:tr w:rsidR="008D2229">
        <w:tc>
          <w:tcPr>
            <w:tcW w:w="737" w:type="dxa"/>
            <w:vMerge w:val="restart"/>
          </w:tcPr>
          <w:p w:rsidR="008D2229" w:rsidRDefault="008D2229">
            <w:pPr>
              <w:pStyle w:val="ConsPlusNormal"/>
              <w:jc w:val="center"/>
            </w:pPr>
            <w:r>
              <w:t>N п/п</w:t>
            </w:r>
          </w:p>
        </w:tc>
        <w:tc>
          <w:tcPr>
            <w:tcW w:w="3175" w:type="dxa"/>
            <w:vMerge w:val="restart"/>
          </w:tcPr>
          <w:p w:rsidR="008D2229" w:rsidRDefault="008D2229">
            <w:pPr>
              <w:pStyle w:val="ConsPlusNormal"/>
              <w:jc w:val="center"/>
            </w:pPr>
            <w:r>
              <w:t>Статус</w:t>
            </w:r>
          </w:p>
        </w:tc>
        <w:tc>
          <w:tcPr>
            <w:tcW w:w="3345" w:type="dxa"/>
            <w:vMerge w:val="restart"/>
          </w:tcPr>
          <w:p w:rsidR="008D2229" w:rsidRDefault="008D2229">
            <w:pPr>
              <w:pStyle w:val="ConsPlusNormal"/>
              <w:jc w:val="center"/>
            </w:pPr>
            <w:r>
              <w:t>Наименование подпрограммы государственной программы</w:t>
            </w:r>
          </w:p>
        </w:tc>
        <w:tc>
          <w:tcPr>
            <w:tcW w:w="2721" w:type="dxa"/>
            <w:vMerge w:val="restart"/>
          </w:tcPr>
          <w:p w:rsidR="008D2229" w:rsidRDefault="008D2229">
            <w:pPr>
              <w:pStyle w:val="ConsPlusNormal"/>
              <w:jc w:val="center"/>
            </w:pPr>
            <w:r>
              <w:t>Орган исполнительной власти, ответственный за реализацию государственной политики по соответствующему направлению расходов</w:t>
            </w:r>
          </w:p>
        </w:tc>
        <w:tc>
          <w:tcPr>
            <w:tcW w:w="2891" w:type="dxa"/>
            <w:vMerge w:val="restart"/>
          </w:tcPr>
          <w:p w:rsidR="008D2229" w:rsidRDefault="008D2229">
            <w:pPr>
              <w:pStyle w:val="ConsPlusNormal"/>
              <w:jc w:val="center"/>
            </w:pPr>
            <w:r>
              <w:t>Наименование налогового (неналогового) расхода</w:t>
            </w:r>
          </w:p>
        </w:tc>
        <w:tc>
          <w:tcPr>
            <w:tcW w:w="4195" w:type="dxa"/>
            <w:gridSpan w:val="3"/>
          </w:tcPr>
          <w:p w:rsidR="008D2229" w:rsidRDefault="008D2229">
            <w:pPr>
              <w:pStyle w:val="ConsPlusNormal"/>
              <w:jc w:val="center"/>
            </w:pPr>
            <w:r>
              <w:t>Оценка расходов</w:t>
            </w:r>
          </w:p>
        </w:tc>
      </w:tr>
      <w:tr w:rsidR="008D2229">
        <w:tc>
          <w:tcPr>
            <w:tcW w:w="737" w:type="dxa"/>
            <w:vMerge/>
          </w:tcPr>
          <w:p w:rsidR="008D2229" w:rsidRDefault="008D2229"/>
        </w:tc>
        <w:tc>
          <w:tcPr>
            <w:tcW w:w="3175" w:type="dxa"/>
            <w:vMerge/>
          </w:tcPr>
          <w:p w:rsidR="008D2229" w:rsidRDefault="008D2229"/>
        </w:tc>
        <w:tc>
          <w:tcPr>
            <w:tcW w:w="3345" w:type="dxa"/>
            <w:vMerge/>
          </w:tcPr>
          <w:p w:rsidR="008D2229" w:rsidRDefault="008D2229"/>
        </w:tc>
        <w:tc>
          <w:tcPr>
            <w:tcW w:w="2721" w:type="dxa"/>
            <w:vMerge/>
          </w:tcPr>
          <w:p w:rsidR="008D2229" w:rsidRDefault="008D2229"/>
        </w:tc>
        <w:tc>
          <w:tcPr>
            <w:tcW w:w="2891" w:type="dxa"/>
            <w:vMerge/>
          </w:tcPr>
          <w:p w:rsidR="008D2229" w:rsidRDefault="008D2229"/>
        </w:tc>
        <w:tc>
          <w:tcPr>
            <w:tcW w:w="1417" w:type="dxa"/>
          </w:tcPr>
          <w:p w:rsidR="008D2229" w:rsidRDefault="008D2229">
            <w:pPr>
              <w:pStyle w:val="ConsPlusNormal"/>
              <w:jc w:val="center"/>
            </w:pPr>
            <w:r>
              <w:t>2018 год</w:t>
            </w:r>
          </w:p>
        </w:tc>
        <w:tc>
          <w:tcPr>
            <w:tcW w:w="1361" w:type="dxa"/>
          </w:tcPr>
          <w:p w:rsidR="008D2229" w:rsidRDefault="008D2229">
            <w:pPr>
              <w:pStyle w:val="ConsPlusNormal"/>
              <w:jc w:val="center"/>
            </w:pPr>
            <w:r>
              <w:t>2019 год</w:t>
            </w:r>
          </w:p>
        </w:tc>
        <w:tc>
          <w:tcPr>
            <w:tcW w:w="1417" w:type="dxa"/>
          </w:tcPr>
          <w:p w:rsidR="008D2229" w:rsidRDefault="008D2229">
            <w:pPr>
              <w:pStyle w:val="ConsPlusNormal"/>
              <w:jc w:val="center"/>
            </w:pPr>
            <w:r>
              <w:t>2020 год</w:t>
            </w:r>
          </w:p>
        </w:tc>
      </w:tr>
      <w:tr w:rsidR="008D2229">
        <w:tc>
          <w:tcPr>
            <w:tcW w:w="737" w:type="dxa"/>
          </w:tcPr>
          <w:p w:rsidR="008D2229" w:rsidRDefault="008D2229">
            <w:pPr>
              <w:pStyle w:val="ConsPlusNormal"/>
              <w:jc w:val="center"/>
            </w:pPr>
            <w:r>
              <w:t>1</w:t>
            </w:r>
          </w:p>
        </w:tc>
        <w:tc>
          <w:tcPr>
            <w:tcW w:w="3175" w:type="dxa"/>
          </w:tcPr>
          <w:p w:rsidR="008D2229" w:rsidRDefault="008D2229">
            <w:pPr>
              <w:pStyle w:val="ConsPlusNormal"/>
              <w:jc w:val="center"/>
            </w:pPr>
            <w:r>
              <w:t>2</w:t>
            </w:r>
          </w:p>
        </w:tc>
        <w:tc>
          <w:tcPr>
            <w:tcW w:w="3345" w:type="dxa"/>
          </w:tcPr>
          <w:p w:rsidR="008D2229" w:rsidRDefault="008D2229">
            <w:pPr>
              <w:pStyle w:val="ConsPlusNormal"/>
              <w:jc w:val="center"/>
            </w:pPr>
            <w:r>
              <w:t>3</w:t>
            </w:r>
          </w:p>
        </w:tc>
        <w:tc>
          <w:tcPr>
            <w:tcW w:w="2721" w:type="dxa"/>
          </w:tcPr>
          <w:p w:rsidR="008D2229" w:rsidRDefault="008D2229">
            <w:pPr>
              <w:pStyle w:val="ConsPlusNormal"/>
              <w:jc w:val="center"/>
            </w:pPr>
            <w:r>
              <w:t>4</w:t>
            </w:r>
          </w:p>
        </w:tc>
        <w:tc>
          <w:tcPr>
            <w:tcW w:w="2891" w:type="dxa"/>
          </w:tcPr>
          <w:p w:rsidR="008D2229" w:rsidRDefault="008D2229">
            <w:pPr>
              <w:pStyle w:val="ConsPlusNormal"/>
              <w:jc w:val="center"/>
            </w:pPr>
            <w:r>
              <w:t>5</w:t>
            </w:r>
          </w:p>
        </w:tc>
        <w:tc>
          <w:tcPr>
            <w:tcW w:w="1417" w:type="dxa"/>
          </w:tcPr>
          <w:p w:rsidR="008D2229" w:rsidRDefault="008D2229">
            <w:pPr>
              <w:pStyle w:val="ConsPlusNormal"/>
              <w:jc w:val="center"/>
            </w:pPr>
            <w:r>
              <w:t>6</w:t>
            </w:r>
          </w:p>
        </w:tc>
        <w:tc>
          <w:tcPr>
            <w:tcW w:w="1361" w:type="dxa"/>
          </w:tcPr>
          <w:p w:rsidR="008D2229" w:rsidRDefault="008D2229">
            <w:pPr>
              <w:pStyle w:val="ConsPlusNormal"/>
              <w:jc w:val="center"/>
            </w:pPr>
            <w:r>
              <w:t>7</w:t>
            </w:r>
          </w:p>
        </w:tc>
        <w:tc>
          <w:tcPr>
            <w:tcW w:w="1417" w:type="dxa"/>
          </w:tcPr>
          <w:p w:rsidR="008D2229" w:rsidRDefault="008D2229">
            <w:pPr>
              <w:pStyle w:val="ConsPlusNormal"/>
              <w:jc w:val="center"/>
            </w:pPr>
            <w:r>
              <w:t>8</w:t>
            </w:r>
          </w:p>
        </w:tc>
      </w:tr>
      <w:tr w:rsidR="008D2229">
        <w:tc>
          <w:tcPr>
            <w:tcW w:w="737" w:type="dxa"/>
          </w:tcPr>
          <w:p w:rsidR="008D2229" w:rsidRDefault="008D2229">
            <w:pPr>
              <w:pStyle w:val="ConsPlusNormal"/>
              <w:jc w:val="center"/>
            </w:pPr>
            <w:r>
              <w:t>1.</w:t>
            </w:r>
          </w:p>
        </w:tc>
        <w:tc>
          <w:tcPr>
            <w:tcW w:w="3175" w:type="dxa"/>
          </w:tcPr>
          <w:p w:rsidR="008D2229" w:rsidRDefault="008D2229">
            <w:pPr>
              <w:pStyle w:val="ConsPlusNormal"/>
            </w:pPr>
            <w:hyperlink w:anchor="P3222" w:history="1">
              <w:r>
                <w:rPr>
                  <w:color w:val="0000FF"/>
                </w:rPr>
                <w:t>Подпрограмма 1</w:t>
              </w:r>
            </w:hyperlink>
          </w:p>
        </w:tc>
        <w:tc>
          <w:tcPr>
            <w:tcW w:w="3345" w:type="dxa"/>
          </w:tcPr>
          <w:p w:rsidR="008D2229" w:rsidRDefault="008D2229">
            <w:pPr>
              <w:pStyle w:val="ConsPlusNormal"/>
            </w:pPr>
            <w:r>
              <w:t>"Развитие лесного хозяйства Оренбургской области"</w:t>
            </w:r>
          </w:p>
        </w:tc>
        <w:tc>
          <w:tcPr>
            <w:tcW w:w="2721" w:type="dxa"/>
          </w:tcPr>
          <w:p w:rsidR="008D2229" w:rsidRDefault="008D2229">
            <w:pPr>
              <w:pStyle w:val="ConsPlusNormal"/>
            </w:pPr>
            <w:r>
              <w:t>министерство лесного и охотничьего хозяйства Оренбургской области</w:t>
            </w:r>
          </w:p>
        </w:tc>
        <w:tc>
          <w:tcPr>
            <w:tcW w:w="2891" w:type="dxa"/>
          </w:tcPr>
          <w:p w:rsidR="008D2229" w:rsidRDefault="008D2229">
            <w:pPr>
              <w:pStyle w:val="ConsPlusNormal"/>
            </w:pPr>
            <w:r>
              <w:t xml:space="preserve">налоговая льгота по освобождению от уплаты транспортного налога государственных казенных учреждений "лесничества" и государственного бюджетного учреждения </w:t>
            </w:r>
            <w:r>
              <w:lastRenderedPageBreak/>
              <w:t>"Центр пожаротушения и охраны лесов Оренбургской области"</w:t>
            </w:r>
          </w:p>
        </w:tc>
        <w:tc>
          <w:tcPr>
            <w:tcW w:w="1417" w:type="dxa"/>
          </w:tcPr>
          <w:p w:rsidR="008D2229" w:rsidRDefault="008D2229">
            <w:pPr>
              <w:pStyle w:val="ConsPlusNormal"/>
              <w:jc w:val="right"/>
            </w:pPr>
            <w:r>
              <w:lastRenderedPageBreak/>
              <w:t>564,04</w:t>
            </w:r>
          </w:p>
        </w:tc>
        <w:tc>
          <w:tcPr>
            <w:tcW w:w="1361" w:type="dxa"/>
          </w:tcPr>
          <w:p w:rsidR="008D2229" w:rsidRDefault="008D2229">
            <w:pPr>
              <w:pStyle w:val="ConsPlusNormal"/>
              <w:jc w:val="right"/>
            </w:pPr>
            <w:r>
              <w:t>564,04</w:t>
            </w:r>
          </w:p>
        </w:tc>
        <w:tc>
          <w:tcPr>
            <w:tcW w:w="1417" w:type="dxa"/>
          </w:tcPr>
          <w:p w:rsidR="008D2229" w:rsidRDefault="008D2229">
            <w:pPr>
              <w:pStyle w:val="ConsPlusNormal"/>
              <w:jc w:val="right"/>
            </w:pPr>
            <w:r>
              <w:t>564,04</w:t>
            </w:r>
          </w:p>
        </w:tc>
      </w:tr>
      <w:tr w:rsidR="008D2229">
        <w:tc>
          <w:tcPr>
            <w:tcW w:w="737" w:type="dxa"/>
          </w:tcPr>
          <w:p w:rsidR="008D2229" w:rsidRDefault="008D2229">
            <w:pPr>
              <w:pStyle w:val="ConsPlusNormal"/>
              <w:jc w:val="center"/>
            </w:pPr>
            <w:r>
              <w:lastRenderedPageBreak/>
              <w:t>2.</w:t>
            </w:r>
          </w:p>
        </w:tc>
        <w:tc>
          <w:tcPr>
            <w:tcW w:w="3175" w:type="dxa"/>
          </w:tcPr>
          <w:p w:rsidR="008D2229" w:rsidRDefault="008D2229">
            <w:pPr>
              <w:pStyle w:val="ConsPlusNormal"/>
            </w:pPr>
            <w:hyperlink w:anchor="P3429" w:history="1">
              <w:r>
                <w:rPr>
                  <w:color w:val="0000FF"/>
                </w:rPr>
                <w:t>Подпрограмма 2</w:t>
              </w:r>
            </w:hyperlink>
          </w:p>
        </w:tc>
        <w:tc>
          <w:tcPr>
            <w:tcW w:w="3345" w:type="dxa"/>
          </w:tcPr>
          <w:p w:rsidR="008D2229" w:rsidRDefault="008D2229">
            <w:pPr>
              <w:pStyle w:val="ConsPlusNormal"/>
            </w:pPr>
            <w:r>
              <w:t>"Охрана и воспроизводство объектов животного мира и среды их обитания"</w:t>
            </w:r>
          </w:p>
        </w:tc>
        <w:tc>
          <w:tcPr>
            <w:tcW w:w="2721" w:type="dxa"/>
          </w:tcPr>
          <w:p w:rsidR="008D2229" w:rsidRDefault="008D2229">
            <w:pPr>
              <w:pStyle w:val="ConsPlusNormal"/>
            </w:pPr>
            <w:r>
              <w:t>министерство лесного и охотничьего хозяйства Оренбургской области</w:t>
            </w:r>
          </w:p>
        </w:tc>
        <w:tc>
          <w:tcPr>
            <w:tcW w:w="2891" w:type="dxa"/>
          </w:tcPr>
          <w:p w:rsidR="008D2229" w:rsidRDefault="008D2229">
            <w:pPr>
              <w:pStyle w:val="ConsPlusNormal"/>
            </w:pPr>
            <w:r>
              <w:t>налоговая льгота по освобождению от уплаты транспортного налога государственного бюджетного учреждения "Управление объектами животного мира и водными биологическими ресурсами Оренбургской области"</w:t>
            </w:r>
          </w:p>
        </w:tc>
        <w:tc>
          <w:tcPr>
            <w:tcW w:w="1417" w:type="dxa"/>
          </w:tcPr>
          <w:p w:rsidR="008D2229" w:rsidRDefault="008D2229">
            <w:pPr>
              <w:pStyle w:val="ConsPlusNormal"/>
              <w:jc w:val="right"/>
            </w:pPr>
            <w:r>
              <w:t>155,12</w:t>
            </w:r>
          </w:p>
        </w:tc>
        <w:tc>
          <w:tcPr>
            <w:tcW w:w="1361" w:type="dxa"/>
          </w:tcPr>
          <w:p w:rsidR="008D2229" w:rsidRDefault="008D2229">
            <w:pPr>
              <w:pStyle w:val="ConsPlusNormal"/>
              <w:jc w:val="right"/>
            </w:pPr>
            <w:r>
              <w:t>155,12</w:t>
            </w:r>
          </w:p>
        </w:tc>
        <w:tc>
          <w:tcPr>
            <w:tcW w:w="1417" w:type="dxa"/>
          </w:tcPr>
          <w:p w:rsidR="008D2229" w:rsidRDefault="008D2229">
            <w:pPr>
              <w:pStyle w:val="ConsPlusNormal"/>
              <w:jc w:val="right"/>
            </w:pPr>
            <w:r>
              <w:t>155,12</w:t>
            </w:r>
          </w:p>
        </w:tc>
      </w:tr>
      <w:tr w:rsidR="008D2229">
        <w:tc>
          <w:tcPr>
            <w:tcW w:w="737" w:type="dxa"/>
          </w:tcPr>
          <w:p w:rsidR="008D2229" w:rsidRDefault="008D2229">
            <w:pPr>
              <w:pStyle w:val="ConsPlusNormal"/>
              <w:jc w:val="center"/>
            </w:pPr>
            <w:r>
              <w:t>3.</w:t>
            </w:r>
          </w:p>
        </w:tc>
        <w:tc>
          <w:tcPr>
            <w:tcW w:w="3175" w:type="dxa"/>
          </w:tcPr>
          <w:p w:rsidR="008D2229" w:rsidRDefault="008D2229">
            <w:pPr>
              <w:pStyle w:val="ConsPlusNormal"/>
            </w:pPr>
            <w:hyperlink w:anchor="P3592" w:history="1">
              <w:r>
                <w:rPr>
                  <w:color w:val="0000FF"/>
                </w:rPr>
                <w:t>Подпрограмма 3</w:t>
              </w:r>
            </w:hyperlink>
          </w:p>
        </w:tc>
        <w:tc>
          <w:tcPr>
            <w:tcW w:w="3345" w:type="dxa"/>
          </w:tcPr>
          <w:p w:rsidR="008D2229" w:rsidRDefault="008D2229">
            <w:pPr>
              <w:pStyle w:val="ConsPlusNormal"/>
            </w:pPr>
            <w:r>
              <w:t>"Повышение устойчивости водных биоресурсов и развитие рыбохозяйственного комплекса Оренбургской области"</w:t>
            </w:r>
          </w:p>
        </w:tc>
        <w:tc>
          <w:tcPr>
            <w:tcW w:w="2721" w:type="dxa"/>
          </w:tcPr>
          <w:p w:rsidR="008D2229" w:rsidRDefault="008D2229">
            <w:pPr>
              <w:pStyle w:val="ConsPlusNormal"/>
            </w:pPr>
            <w:r>
              <w:t>министерство лесного и охотничьего хозяйства Оренбургской области</w:t>
            </w:r>
          </w:p>
        </w:tc>
        <w:tc>
          <w:tcPr>
            <w:tcW w:w="2891" w:type="dxa"/>
          </w:tcPr>
          <w:p w:rsidR="008D2229" w:rsidRDefault="008D2229">
            <w:pPr>
              <w:pStyle w:val="ConsPlusNormal"/>
            </w:pPr>
            <w:r>
              <w:t>налоговая льгота по освобождению от уплаты транспортного налога государственного бюджетного учреждения "Управление объектами животного мира и водными биологическими ресурсами Оренбургской области"</w:t>
            </w:r>
          </w:p>
        </w:tc>
        <w:tc>
          <w:tcPr>
            <w:tcW w:w="1417" w:type="dxa"/>
          </w:tcPr>
          <w:p w:rsidR="008D2229" w:rsidRDefault="008D2229">
            <w:pPr>
              <w:pStyle w:val="ConsPlusNormal"/>
              <w:jc w:val="right"/>
            </w:pPr>
            <w:r>
              <w:t>46,58</w:t>
            </w:r>
          </w:p>
        </w:tc>
        <w:tc>
          <w:tcPr>
            <w:tcW w:w="1361" w:type="dxa"/>
          </w:tcPr>
          <w:p w:rsidR="008D2229" w:rsidRDefault="008D2229">
            <w:pPr>
              <w:pStyle w:val="ConsPlusNormal"/>
              <w:jc w:val="right"/>
            </w:pPr>
            <w:r>
              <w:t>46,58</w:t>
            </w:r>
          </w:p>
        </w:tc>
        <w:tc>
          <w:tcPr>
            <w:tcW w:w="1417" w:type="dxa"/>
          </w:tcPr>
          <w:p w:rsidR="008D2229" w:rsidRDefault="008D2229">
            <w:pPr>
              <w:pStyle w:val="ConsPlusNormal"/>
              <w:jc w:val="right"/>
            </w:pPr>
            <w:r>
              <w:t>46,58</w:t>
            </w:r>
          </w:p>
        </w:tc>
      </w:tr>
      <w:tr w:rsidR="008D2229">
        <w:tc>
          <w:tcPr>
            <w:tcW w:w="737" w:type="dxa"/>
          </w:tcPr>
          <w:p w:rsidR="008D2229" w:rsidRDefault="008D2229">
            <w:pPr>
              <w:pStyle w:val="ConsPlusNormal"/>
              <w:jc w:val="center"/>
            </w:pPr>
            <w:r>
              <w:t>4.</w:t>
            </w:r>
          </w:p>
        </w:tc>
        <w:tc>
          <w:tcPr>
            <w:tcW w:w="3175" w:type="dxa"/>
          </w:tcPr>
          <w:p w:rsidR="008D2229" w:rsidRDefault="008D2229">
            <w:pPr>
              <w:pStyle w:val="ConsPlusNormal"/>
            </w:pPr>
            <w:hyperlink w:anchor="P4960" w:history="1">
              <w:r>
                <w:rPr>
                  <w:color w:val="0000FF"/>
                </w:rPr>
                <w:t>Подпрограмма 5</w:t>
              </w:r>
            </w:hyperlink>
          </w:p>
        </w:tc>
        <w:tc>
          <w:tcPr>
            <w:tcW w:w="3345" w:type="dxa"/>
          </w:tcPr>
          <w:p w:rsidR="008D2229" w:rsidRDefault="008D2229">
            <w:pPr>
              <w:pStyle w:val="ConsPlusNormal"/>
            </w:pPr>
            <w:r>
              <w:t>"Обеспечение реализации государственной программы" на 2016 - 2020 годы</w:t>
            </w:r>
          </w:p>
        </w:tc>
        <w:tc>
          <w:tcPr>
            <w:tcW w:w="2721" w:type="dxa"/>
          </w:tcPr>
          <w:p w:rsidR="008D2229" w:rsidRDefault="008D2229">
            <w:pPr>
              <w:pStyle w:val="ConsPlusNormal"/>
            </w:pPr>
            <w:r>
              <w:t>министерство лесного и охотничьего хозяйства Оренбургской области</w:t>
            </w:r>
          </w:p>
        </w:tc>
        <w:tc>
          <w:tcPr>
            <w:tcW w:w="2891" w:type="dxa"/>
          </w:tcPr>
          <w:p w:rsidR="008D2229" w:rsidRDefault="008D2229">
            <w:pPr>
              <w:pStyle w:val="ConsPlusNormal"/>
            </w:pPr>
            <w:r>
              <w:t>налоговая льгота по освобождению от уплаты транспортного налога министерства лесного и охотничьего хозяйства Оренбургской области</w:t>
            </w:r>
          </w:p>
        </w:tc>
        <w:tc>
          <w:tcPr>
            <w:tcW w:w="1417" w:type="dxa"/>
          </w:tcPr>
          <w:p w:rsidR="008D2229" w:rsidRDefault="008D2229">
            <w:pPr>
              <w:pStyle w:val="ConsPlusNormal"/>
              <w:jc w:val="right"/>
            </w:pPr>
            <w:r>
              <w:t>72,75</w:t>
            </w:r>
          </w:p>
        </w:tc>
        <w:tc>
          <w:tcPr>
            <w:tcW w:w="1361" w:type="dxa"/>
          </w:tcPr>
          <w:p w:rsidR="008D2229" w:rsidRDefault="008D2229">
            <w:pPr>
              <w:pStyle w:val="ConsPlusNormal"/>
              <w:jc w:val="right"/>
            </w:pPr>
            <w:r>
              <w:t>72,75</w:t>
            </w:r>
          </w:p>
        </w:tc>
        <w:tc>
          <w:tcPr>
            <w:tcW w:w="1417" w:type="dxa"/>
          </w:tcPr>
          <w:p w:rsidR="008D2229" w:rsidRDefault="008D2229">
            <w:pPr>
              <w:pStyle w:val="ConsPlusNormal"/>
              <w:jc w:val="right"/>
            </w:pPr>
            <w:r>
              <w:t>72,75</w:t>
            </w:r>
          </w:p>
        </w:tc>
      </w:tr>
    </w:tbl>
    <w:p w:rsidR="008D2229" w:rsidRDefault="008D2229">
      <w:pPr>
        <w:sectPr w:rsidR="008D2229">
          <w:pgSz w:w="16838" w:h="11905" w:orient="landscape"/>
          <w:pgMar w:top="1701" w:right="1134" w:bottom="850" w:left="1134" w:header="0" w:footer="0" w:gutter="0"/>
          <w:cols w:space="720"/>
        </w:sectPr>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7</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4" w:name="P3222"/>
      <w:bookmarkEnd w:id="24"/>
      <w:r>
        <w:t>Подпрограмма 1</w:t>
      </w:r>
    </w:p>
    <w:p w:rsidR="008D2229" w:rsidRDefault="008D2229">
      <w:pPr>
        <w:pStyle w:val="ConsPlusNormal"/>
        <w:jc w:val="center"/>
      </w:pPr>
      <w:r>
        <w:t>"Развитие лесного хозяйства Оренбургской области"</w:t>
      </w:r>
    </w:p>
    <w:p w:rsidR="008D2229" w:rsidRDefault="008D2229">
      <w:pPr>
        <w:pStyle w:val="ConsPlusNormal"/>
        <w:jc w:val="both"/>
      </w:pPr>
    </w:p>
    <w:p w:rsidR="008D2229" w:rsidRDefault="008D2229">
      <w:pPr>
        <w:pStyle w:val="ConsPlusNormal"/>
        <w:jc w:val="center"/>
        <w:outlineLvl w:val="2"/>
      </w:pPr>
      <w:r>
        <w:t>Паспорт подпрограммы 1</w:t>
      </w:r>
    </w:p>
    <w:p w:rsidR="008D2229" w:rsidRDefault="008D2229">
      <w:pPr>
        <w:pStyle w:val="ConsPlusNormal"/>
        <w:jc w:val="center"/>
      </w:pPr>
      <w:r>
        <w:t>"Развитие лесного хозяйства Оренбургской области"</w:t>
      </w:r>
    </w:p>
    <w:p w:rsidR="008D2229" w:rsidRDefault="008D2229">
      <w:pPr>
        <w:pStyle w:val="ConsPlusNormal"/>
        <w:jc w:val="center"/>
      </w:pPr>
      <w:r>
        <w:t>(далее - подпрограмма)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7"/>
        <w:gridCol w:w="6406"/>
      </w:tblGrid>
      <w:tr w:rsidR="008D2229">
        <w:tc>
          <w:tcPr>
            <w:tcW w:w="2268" w:type="dxa"/>
            <w:tcBorders>
              <w:top w:val="nil"/>
              <w:left w:val="nil"/>
              <w:bottom w:val="nil"/>
              <w:right w:val="nil"/>
            </w:tcBorders>
          </w:tcPr>
          <w:p w:rsidR="008D2229" w:rsidRDefault="008D2229">
            <w:pPr>
              <w:pStyle w:val="ConsPlusNormal"/>
            </w:pPr>
            <w:r>
              <w:t>Ответственный исполнитель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министерство лесного и охотничьего хозяйства Оренбургской области</w:t>
            </w:r>
          </w:p>
        </w:tc>
      </w:tr>
      <w:tr w:rsidR="008D2229">
        <w:tc>
          <w:tcPr>
            <w:tcW w:w="2268" w:type="dxa"/>
            <w:tcBorders>
              <w:top w:val="nil"/>
              <w:left w:val="nil"/>
              <w:bottom w:val="nil"/>
              <w:right w:val="nil"/>
            </w:tcBorders>
          </w:tcPr>
          <w:p w:rsidR="008D2229" w:rsidRDefault="008D2229">
            <w:pPr>
              <w:pStyle w:val="ConsPlusNormal"/>
            </w:pPr>
            <w:r>
              <w:t>Участники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pPr>
            <w:r>
              <w:t>отсутствуют</w:t>
            </w:r>
          </w:p>
        </w:tc>
      </w:tr>
      <w:tr w:rsidR="008D2229">
        <w:tc>
          <w:tcPr>
            <w:tcW w:w="2268" w:type="dxa"/>
            <w:tcBorders>
              <w:top w:val="nil"/>
              <w:left w:val="nil"/>
              <w:bottom w:val="nil"/>
              <w:right w:val="nil"/>
            </w:tcBorders>
          </w:tcPr>
          <w:p w:rsidR="008D2229" w:rsidRDefault="008D2229">
            <w:pPr>
              <w:pStyle w:val="ConsPlusNormal"/>
            </w:pPr>
            <w:r>
              <w:t>Цель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обеспечение эффективного и устойчивого управления лесами в Оренбургской области</w:t>
            </w:r>
          </w:p>
        </w:tc>
      </w:tr>
      <w:tr w:rsidR="008D2229">
        <w:tc>
          <w:tcPr>
            <w:tcW w:w="2268" w:type="dxa"/>
            <w:tcBorders>
              <w:top w:val="nil"/>
              <w:left w:val="nil"/>
              <w:bottom w:val="nil"/>
              <w:right w:val="nil"/>
            </w:tcBorders>
          </w:tcPr>
          <w:p w:rsidR="008D2229" w:rsidRDefault="008D2229">
            <w:pPr>
              <w:pStyle w:val="ConsPlusNormal"/>
            </w:pPr>
            <w:r>
              <w:t>Задачи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повышение эффективности профилактики, обнаружения, оперативности реагирования и тушения лесных пожаров;</w:t>
            </w:r>
          </w:p>
          <w:p w:rsidR="008D2229" w:rsidRDefault="008D2229">
            <w:pPr>
              <w:pStyle w:val="ConsPlusNormal"/>
              <w:jc w:val="both"/>
            </w:pPr>
            <w:r>
              <w:t>повышение эффективности защиты лесов от вредных организмов и неблагоприятных факторов;</w:t>
            </w:r>
          </w:p>
          <w:p w:rsidR="008D2229" w:rsidRDefault="008D2229">
            <w:pPr>
              <w:pStyle w:val="ConsPlusNormal"/>
              <w:jc w:val="both"/>
            </w:pPr>
            <w:r>
              <w:t>повышение продуктивности и качества лесов на основе их гарантированного воспроизводства;</w:t>
            </w:r>
          </w:p>
          <w:p w:rsidR="008D2229" w:rsidRDefault="008D2229">
            <w:pPr>
              <w:pStyle w:val="ConsPlusNormal"/>
              <w:jc w:val="both"/>
            </w:pPr>
            <w:r>
              <w:t>получение актуализированной информации о лесных ресурсах, рациональное и эффективное использование лесов</w:t>
            </w:r>
          </w:p>
        </w:tc>
      </w:tr>
      <w:tr w:rsidR="008D2229">
        <w:tc>
          <w:tcPr>
            <w:tcW w:w="2268" w:type="dxa"/>
            <w:tcBorders>
              <w:top w:val="nil"/>
              <w:left w:val="nil"/>
              <w:bottom w:val="nil"/>
              <w:right w:val="nil"/>
            </w:tcBorders>
          </w:tcPr>
          <w:p w:rsidR="008D2229" w:rsidRDefault="008D2229">
            <w:pPr>
              <w:pStyle w:val="ConsPlusNormal"/>
            </w:pPr>
            <w:r>
              <w:t>Приоритетные проекты (программы), реализуемые в рамках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отсутствуют</w:t>
            </w:r>
          </w:p>
        </w:tc>
      </w:tr>
      <w:tr w:rsidR="008D2229">
        <w:tc>
          <w:tcPr>
            <w:tcW w:w="2268" w:type="dxa"/>
            <w:tcBorders>
              <w:top w:val="nil"/>
              <w:left w:val="nil"/>
              <w:bottom w:val="nil"/>
              <w:right w:val="nil"/>
            </w:tcBorders>
          </w:tcPr>
          <w:p w:rsidR="008D2229" w:rsidRDefault="008D2229">
            <w:pPr>
              <w:pStyle w:val="ConsPlusNormal"/>
            </w:pPr>
            <w:r>
              <w:t>Показатели (индикаторы)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доля крупных лесных пожаров на землях лесного фонда на территории Оренбургской области;</w:t>
            </w:r>
          </w:p>
          <w:p w:rsidR="008D2229" w:rsidRDefault="008D2229">
            <w:pPr>
              <w:pStyle w:val="ConsPlusNormal"/>
              <w:jc w:val="both"/>
            </w:pPr>
            <w:r>
              <w:t>отношение площади лесов, на которых были проведены санитарно-оздоровительные мероприятия, к площади погибших и поврежденных лесов;</w:t>
            </w:r>
          </w:p>
          <w:p w:rsidR="008D2229" w:rsidRDefault="008D2229">
            <w:pPr>
              <w:pStyle w:val="ConsPlusNormal"/>
              <w:jc w:val="both"/>
            </w:pPr>
            <w:r>
              <w:t>доля лесных культур в общем объеме лесовосстановления на землях лесного фонда;</w:t>
            </w:r>
          </w:p>
          <w:p w:rsidR="008D2229" w:rsidRDefault="008D2229">
            <w:pPr>
              <w:pStyle w:val="ConsPlusNormal"/>
              <w:jc w:val="both"/>
            </w:pPr>
            <w:r>
              <w:t>доля площади лесов, на которых проведены мероприятия лесоустройства в течение последних 10 лет, в площади лесов с интенсивным использованием и ведением лесного хозяйства;</w:t>
            </w:r>
          </w:p>
          <w:p w:rsidR="008D2229" w:rsidRDefault="008D2229">
            <w:pPr>
              <w:pStyle w:val="ConsPlusNormal"/>
              <w:jc w:val="both"/>
            </w:pPr>
            <w:r>
              <w:lastRenderedPageBreak/>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p w:rsidR="008D2229" w:rsidRDefault="008D2229">
            <w:pPr>
              <w:pStyle w:val="ConsPlusNormal"/>
              <w:jc w:val="both"/>
            </w:pPr>
            <w:r>
              <w:t>доля площади ценных лесных насаждений в составе занятых лесными насаждениями земель лесного фонда;</w:t>
            </w:r>
          </w:p>
          <w:p w:rsidR="008D2229" w:rsidRDefault="008D2229">
            <w:pPr>
              <w:pStyle w:val="ConsPlusNormal"/>
              <w:jc w:val="both"/>
            </w:pPr>
            <w:r>
              <w:t>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w:t>
            </w:r>
          </w:p>
          <w:p w:rsidR="008D2229" w:rsidRDefault="008D2229">
            <w:pPr>
              <w:pStyle w:val="ConsPlusNormal"/>
              <w:jc w:val="both"/>
            </w:pPr>
            <w:r>
              <w:t>доля лесных пожаров, ликвидированных в течение первых суток с момента обнаружения, в общем количестве лесных пожаров;</w:t>
            </w:r>
          </w:p>
          <w:p w:rsidR="008D2229" w:rsidRDefault="008D2229">
            <w:pPr>
              <w:pStyle w:val="ConsPlusNormal"/>
              <w:jc w:val="both"/>
            </w:pPr>
            <w:r>
              <w:t>доля крупных лесных пожаров в общем количестве лесных пожаров;</w:t>
            </w:r>
          </w:p>
          <w:p w:rsidR="008D2229" w:rsidRDefault="008D2229">
            <w:pPr>
              <w:pStyle w:val="ConsPlusNormal"/>
              <w:jc w:val="both"/>
            </w:pPr>
            <w:r>
              <w:t>отношение площади лесов, на которых были проведены санитарно-оздоровительные мероприятия, к площади погибших и поврежденных лесов;</w:t>
            </w:r>
          </w:p>
          <w:p w:rsidR="008D2229" w:rsidRDefault="008D2229">
            <w:pPr>
              <w:pStyle w:val="ConsPlusNormal"/>
              <w:jc w:val="both"/>
            </w:pPr>
            <w:r>
              <w:t>доля площади земель лесного фонда, переданных в пользование, в общей площади земель лесного фонда;</w:t>
            </w:r>
          </w:p>
          <w:p w:rsidR="008D2229" w:rsidRDefault="008D2229">
            <w:pPr>
              <w:pStyle w:val="ConsPlusNormal"/>
              <w:jc w:val="both"/>
            </w:pPr>
            <w:r>
              <w:t>доля площади лесов, на которых проведены мероприятия лесоустройства в течение последних 10 лет, в общей площади земель лесного фонда;</w:t>
            </w:r>
          </w:p>
        </w:tc>
      </w:tr>
      <w:tr w:rsidR="008D2229">
        <w:tc>
          <w:tcPr>
            <w:tcW w:w="2268" w:type="dxa"/>
            <w:tcBorders>
              <w:top w:val="nil"/>
              <w:left w:val="nil"/>
              <w:bottom w:val="nil"/>
              <w:right w:val="nil"/>
            </w:tcBorders>
          </w:tcPr>
          <w:p w:rsidR="008D2229" w:rsidRDefault="008D2229">
            <w:pPr>
              <w:pStyle w:val="ConsPlusNormal"/>
            </w:pPr>
            <w:r>
              <w:lastRenderedPageBreak/>
              <w:t>Срок и этапы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2014 - 2020 годы</w:t>
            </w:r>
          </w:p>
        </w:tc>
      </w:tr>
      <w:tr w:rsidR="008D2229">
        <w:tc>
          <w:tcPr>
            <w:tcW w:w="2268" w:type="dxa"/>
            <w:tcBorders>
              <w:top w:val="nil"/>
              <w:left w:val="nil"/>
              <w:bottom w:val="nil"/>
              <w:right w:val="nil"/>
            </w:tcBorders>
          </w:tcPr>
          <w:p w:rsidR="008D2229" w:rsidRDefault="008D2229">
            <w:pPr>
              <w:pStyle w:val="ConsPlusNormal"/>
            </w:pPr>
            <w:r>
              <w:t>Объем бюджетных ассигнований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1382148,80 тыс. рублей, в том числе по годам реализации:</w:t>
            </w:r>
          </w:p>
          <w:p w:rsidR="008D2229" w:rsidRDefault="008D2229">
            <w:pPr>
              <w:pStyle w:val="ConsPlusNormal"/>
              <w:jc w:val="both"/>
            </w:pPr>
            <w:r>
              <w:t>2014 год - 196418,5 тыс. рублей;</w:t>
            </w:r>
          </w:p>
          <w:p w:rsidR="008D2229" w:rsidRDefault="008D2229">
            <w:pPr>
              <w:pStyle w:val="ConsPlusNormal"/>
              <w:jc w:val="both"/>
            </w:pPr>
            <w:r>
              <w:t>2015 год - 178815,4 тыс. рублей;</w:t>
            </w:r>
          </w:p>
          <w:p w:rsidR="008D2229" w:rsidRDefault="008D2229">
            <w:pPr>
              <w:pStyle w:val="ConsPlusNormal"/>
              <w:jc w:val="both"/>
            </w:pPr>
            <w:r>
              <w:t>2016 год - 214946,3 тыс. рублей;</w:t>
            </w:r>
          </w:p>
          <w:p w:rsidR="008D2229" w:rsidRDefault="008D2229">
            <w:pPr>
              <w:pStyle w:val="ConsPlusNormal"/>
              <w:jc w:val="both"/>
            </w:pPr>
            <w:r>
              <w:t>2017 год - 187052,6 тыс. рублей;</w:t>
            </w:r>
          </w:p>
          <w:p w:rsidR="008D2229" w:rsidRDefault="008D2229">
            <w:pPr>
              <w:pStyle w:val="ConsPlusNormal"/>
              <w:jc w:val="both"/>
            </w:pPr>
            <w:r>
              <w:t>2018 год - 195540,8 тыс. рублей;</w:t>
            </w:r>
          </w:p>
          <w:p w:rsidR="008D2229" w:rsidRDefault="008D2229">
            <w:pPr>
              <w:pStyle w:val="ConsPlusNormal"/>
              <w:jc w:val="both"/>
            </w:pPr>
            <w:r>
              <w:t>2019 год - 208332,6 тыс. рублей;</w:t>
            </w:r>
          </w:p>
          <w:p w:rsidR="008D2229" w:rsidRDefault="008D2229">
            <w:pPr>
              <w:pStyle w:val="ConsPlusNormal"/>
              <w:jc w:val="both"/>
            </w:pPr>
            <w:r>
              <w:t>2020 год - 201042,6 тыс. рублей</w:t>
            </w:r>
          </w:p>
        </w:tc>
      </w:tr>
      <w:tr w:rsidR="008D2229">
        <w:tc>
          <w:tcPr>
            <w:tcW w:w="2268" w:type="dxa"/>
            <w:tcBorders>
              <w:top w:val="nil"/>
              <w:left w:val="nil"/>
              <w:bottom w:val="nil"/>
              <w:right w:val="nil"/>
            </w:tcBorders>
          </w:tcPr>
          <w:p w:rsidR="008D2229" w:rsidRDefault="008D2229">
            <w:pPr>
              <w:pStyle w:val="ConsPlusNormal"/>
            </w:pPr>
            <w:r>
              <w:t>Ожидаемые результаты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увеличение к 2020 году доли лесных культур в общем объеме лесовосстановления на землях лесного фонда до 51,0 процента;</w:t>
            </w:r>
          </w:p>
          <w:p w:rsidR="008D2229" w:rsidRDefault="008D2229">
            <w:pPr>
              <w:pStyle w:val="ConsPlusNormal"/>
              <w:jc w:val="both"/>
            </w:pPr>
            <w:r>
              <w:t>увеличение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 до 99,0 процента;</w:t>
            </w:r>
          </w:p>
          <w:p w:rsidR="008D2229" w:rsidRDefault="008D2229">
            <w:pPr>
              <w:pStyle w:val="ConsPlusNormal"/>
              <w:jc w:val="both"/>
            </w:pPr>
            <w:r>
              <w:t>увеличение доли площади ценных лесных насаждений в составе занятых лесными насаждениями земель лесного фонда до 37,2 процента;</w:t>
            </w:r>
          </w:p>
          <w:p w:rsidR="008D2229" w:rsidRDefault="008D2229">
            <w:pPr>
              <w:pStyle w:val="ConsPlusNormal"/>
              <w:jc w:val="both"/>
            </w:pPr>
            <w:r>
              <w:t>увеличение объема платежей в бюджетную систему Российской Федерации от использования лесов, расположенных на землях лесного фонда, в расчете на 1 га земель лесного фонда до 19,4 рубля;</w:t>
            </w:r>
          </w:p>
          <w:p w:rsidR="008D2229" w:rsidRDefault="008D2229">
            <w:pPr>
              <w:pStyle w:val="ConsPlusNormal"/>
              <w:jc w:val="both"/>
            </w:pPr>
            <w:r>
              <w:t>увеличение доли лесных пожаров, ликвидированных в течение первых суток с момента обнаружения, в общем количестве лесных пожаров до 85,5 процента;</w:t>
            </w:r>
          </w:p>
          <w:p w:rsidR="008D2229" w:rsidRDefault="008D2229">
            <w:pPr>
              <w:pStyle w:val="ConsPlusNormal"/>
              <w:jc w:val="both"/>
            </w:pPr>
            <w:r>
              <w:t>уменьшение к 2020 году доли крупных лесных пожаров в общем количестве лесных пожаров до 1,65 процента;</w:t>
            </w:r>
          </w:p>
          <w:p w:rsidR="008D2229" w:rsidRDefault="008D2229">
            <w:pPr>
              <w:pStyle w:val="ConsPlusNormal"/>
              <w:jc w:val="both"/>
            </w:pPr>
            <w:r>
              <w:t xml:space="preserve">увеличение к 2020 году площади лесов, на которых были </w:t>
            </w:r>
            <w:r>
              <w:lastRenderedPageBreak/>
              <w:t>проведены санитарно-оздоровительные мероприятия, к площади погибших и поврежденных лесов до 25,1 процента;</w:t>
            </w:r>
          </w:p>
          <w:p w:rsidR="008D2229" w:rsidRDefault="008D2229">
            <w:pPr>
              <w:pStyle w:val="ConsPlusNormal"/>
              <w:jc w:val="both"/>
            </w:pPr>
            <w:r>
              <w:t>увеличение доли площади земель лесного фонда, переданных в пользование, в общей площади земель лесного фонда до 38,2 процента;</w:t>
            </w:r>
          </w:p>
          <w:p w:rsidR="008D2229" w:rsidRDefault="008D2229">
            <w:pPr>
              <w:pStyle w:val="ConsPlusNormal"/>
              <w:jc w:val="both"/>
            </w:pPr>
            <w:r>
              <w:t>увеличение доли площади лесов, на которых проведены мероприятия лесоустройства в течение последних 10 лет, в общей площади земель лесного фонда до 21,1 процента</w:t>
            </w:r>
          </w:p>
        </w:tc>
      </w:tr>
    </w:tbl>
    <w:p w:rsidR="008D2229" w:rsidRDefault="008D2229">
      <w:pPr>
        <w:pStyle w:val="ConsPlusNormal"/>
        <w:jc w:val="both"/>
      </w:pPr>
    </w:p>
    <w:p w:rsidR="008D2229" w:rsidRDefault="008D2229">
      <w:pPr>
        <w:pStyle w:val="ConsPlusNormal"/>
        <w:jc w:val="center"/>
        <w:outlineLvl w:val="2"/>
      </w:pPr>
      <w:r>
        <w:t>1. Общая характеристика сферы реализации подпрограммы</w:t>
      </w:r>
    </w:p>
    <w:p w:rsidR="008D2229" w:rsidRDefault="008D2229">
      <w:pPr>
        <w:pStyle w:val="ConsPlusNormal"/>
        <w:jc w:val="both"/>
      </w:pPr>
    </w:p>
    <w:p w:rsidR="008D2229" w:rsidRDefault="008D2229">
      <w:pPr>
        <w:pStyle w:val="ConsPlusNormal"/>
        <w:ind w:firstLine="540"/>
        <w:jc w:val="both"/>
      </w:pPr>
      <w:r>
        <w:t>Подпрограмма направлена на развитие охраны, защиты, воспроизводства лесов на территории Оренбургской области, совершенствование системы учета лесных ресурсов, использования лесов, контроля за их освоением и воспроизводством.</w:t>
      </w:r>
    </w:p>
    <w:p w:rsidR="008D2229" w:rsidRDefault="008D2229">
      <w:pPr>
        <w:pStyle w:val="ConsPlusNormal"/>
        <w:spacing w:before="220"/>
        <w:ind w:firstLine="540"/>
        <w:jc w:val="both"/>
      </w:pPr>
      <w:r>
        <w:t>Подпрограмма определяет цель, задачи и основные направления развития лесного хозяйства в области использования, охраны, защиты и воспроизводства лесов, кадрового и ресурсного обеспечения лесного хозяйства Оренбургской области, механизмы реализации предусматриваемых основных мероприятий подпрограммы, показатели (индикаторы) их результативности.</w:t>
      </w:r>
    </w:p>
    <w:p w:rsidR="008D2229" w:rsidRDefault="008D2229">
      <w:pPr>
        <w:pStyle w:val="ConsPlusNormal"/>
        <w:spacing w:before="220"/>
        <w:ind w:firstLine="540"/>
        <w:jc w:val="both"/>
      </w:pPr>
      <w:r>
        <w:t>Леса области выполняют защитные, водоохранные, противоэрозионные и рекреационные функции. Сохранение и приумножение лесного богатства области - одна из приоритетных задач Правительства Оренбургской области.</w:t>
      </w:r>
    </w:p>
    <w:p w:rsidR="008D2229" w:rsidRDefault="008D2229">
      <w:pPr>
        <w:pStyle w:val="ConsPlusNormal"/>
        <w:spacing w:before="220"/>
        <w:ind w:firstLine="540"/>
        <w:jc w:val="both"/>
      </w:pPr>
      <w:r>
        <w:t>Сущность лесного хозяйства Оренбургской области - не простое пользование лесом, но и его сохранность и воспроизводство. Усиление экологической функции лесов - одно из основных направлений развития области. Общая площадь области составляет 12370 тыс. гектаров, леса занимают 638,1 тыс. гектаров, что составляет 4,6 процента.</w:t>
      </w:r>
    </w:p>
    <w:p w:rsidR="008D2229" w:rsidRDefault="008D2229">
      <w:pPr>
        <w:pStyle w:val="ConsPlusNormal"/>
        <w:spacing w:before="220"/>
        <w:ind w:firstLine="540"/>
        <w:jc w:val="both"/>
      </w:pPr>
      <w:r>
        <w:t>Лесное хозяйство Оренбургской области в настоящее время продолжает оставаться отраслью, требующей существенной модернизации основных направлений деятельности с учетом современной инновационной научно-технической политики.</w:t>
      </w:r>
    </w:p>
    <w:p w:rsidR="008D2229" w:rsidRDefault="008D2229">
      <w:pPr>
        <w:pStyle w:val="ConsPlusNormal"/>
        <w:spacing w:before="220"/>
        <w:ind w:firstLine="540"/>
        <w:jc w:val="both"/>
      </w:pPr>
      <w:r>
        <w:t>Проблемы, препятствующие повышению эффективности использования, охраны, защиты и воспроизводства лесов в целях повышения качества жизни граждан, обеспечения рационального использования лесных ресурсов, повышения продуктивности лесов, сохранения их биоразнообразия, носят комплексный характер и требуют скоординированного межведомственного взаимодействия, согласованных действий федеральных органов исполнительной власти и органов исполнительной власти Оренбургской области.</w:t>
      </w:r>
    </w:p>
    <w:p w:rsidR="008D2229" w:rsidRDefault="008D2229">
      <w:pPr>
        <w:pStyle w:val="ConsPlusNormal"/>
        <w:spacing w:before="220"/>
        <w:ind w:firstLine="540"/>
        <w:jc w:val="both"/>
      </w:pPr>
      <w:r>
        <w:t>Главной задачей развития лесного хозяйства Оренбургской области является разработка и реализация региональной лесной политики с учетом экологических, экономических и социальных условий.</w:t>
      </w:r>
    </w:p>
    <w:p w:rsidR="008D2229" w:rsidRDefault="008D2229">
      <w:pPr>
        <w:pStyle w:val="ConsPlusNormal"/>
        <w:spacing w:before="220"/>
        <w:ind w:firstLine="540"/>
        <w:jc w:val="both"/>
      </w:pPr>
      <w:r>
        <w:t>Наиболее острыми проблемами являются:</w:t>
      </w:r>
    </w:p>
    <w:p w:rsidR="008D2229" w:rsidRDefault="008D2229">
      <w:pPr>
        <w:pStyle w:val="ConsPlusNormal"/>
        <w:spacing w:before="220"/>
        <w:ind w:firstLine="540"/>
        <w:jc w:val="both"/>
      </w:pPr>
      <w:r>
        <w:t>1. Обеспечение охраны лесов от пожаров</w:t>
      </w:r>
    </w:p>
    <w:p w:rsidR="008D2229" w:rsidRDefault="008D2229">
      <w:pPr>
        <w:pStyle w:val="ConsPlusNormal"/>
        <w:spacing w:before="220"/>
        <w:ind w:firstLine="540"/>
        <w:jc w:val="both"/>
      </w:pPr>
      <w:r>
        <w:t xml:space="preserve">Высокая хозяйственная освоенность территории Оренбургской области, наличие значительного количества населенных пунктов, расположенных непосредственно вблизи границ земель лесного фонда, повышение рекреационной нагрузки, выжигание сухой растительности на землях сельскохозяйственного назначения (палы сухой травы) зачастую самими землепользователями, часто повторяющиеся засухи, вызывающие иссушение травяного покрова, лесной подстилки, влекут за собой длительные периоды высокой и чрезвычайной пожарной </w:t>
      </w:r>
      <w:r>
        <w:lastRenderedPageBreak/>
        <w:t>опасности в лесных насаждениях.</w:t>
      </w:r>
    </w:p>
    <w:p w:rsidR="008D2229" w:rsidRDefault="008D2229">
      <w:pPr>
        <w:pStyle w:val="ConsPlusNormal"/>
        <w:spacing w:before="220"/>
        <w:ind w:firstLine="540"/>
        <w:jc w:val="both"/>
      </w:pPr>
      <w:r>
        <w:t>В лесном фонде области и на прилегающих к нему территориях находятся более 73 объектов экономики и инфраструктуры, имеющие низкий уровень противопожарного обустройства из-за отсутствия финансирования. Прилегающие к лесному фонду области земли имеют высокий и обильный травянистый покров и представляют чрезвычайную пожарную опасность из-за наличия огромной массы горючего материала. Принятые в состав лесничеств участки лесного фонда лесов, ранее находившихся в ведении сельскохозяйственных организаций, вследствие отсутствия в них длительного времени хозяйственных мероприятий также представляют чрезвычайную пожарную опасность и требуют обустройства.</w:t>
      </w:r>
    </w:p>
    <w:p w:rsidR="008D2229" w:rsidRDefault="008D2229">
      <w:pPr>
        <w:pStyle w:val="ConsPlusNormal"/>
        <w:spacing w:before="220"/>
        <w:ind w:firstLine="540"/>
        <w:jc w:val="both"/>
      </w:pPr>
      <w:r>
        <w:t>В условиях систематического дефицита финансирования лесного хозяйства невозможно обеспечить необходимый уровень противопожарной охраны лесов. На протяжении ряда последних лет не осуществляется установка новых и ремонт имеющихся пожарно-наблюдательных вышек, нет средств на организацию новых пожарно-химических станций.</w:t>
      </w:r>
    </w:p>
    <w:p w:rsidR="008D2229" w:rsidRDefault="008D2229">
      <w:pPr>
        <w:pStyle w:val="ConsPlusNormal"/>
        <w:spacing w:before="220"/>
        <w:ind w:firstLine="540"/>
        <w:jc w:val="both"/>
      </w:pPr>
      <w:r>
        <w:t>Повышению пожарной опасности лесов способствует фактор примыкания лесных массивов к дорогам общего пользования, сельскохозяйственным угодьям и населенным пунктам.</w:t>
      </w:r>
    </w:p>
    <w:p w:rsidR="008D2229" w:rsidRDefault="008D2229">
      <w:pPr>
        <w:pStyle w:val="ConsPlusNormal"/>
        <w:spacing w:before="220"/>
        <w:ind w:firstLine="540"/>
        <w:jc w:val="both"/>
      </w:pPr>
      <w:r>
        <w:t>Пройденные лесными пожарами, не погибшие, ослабленные древостои подвергаются нападению стволовых вредителей, способствуют их массовому распространению.</w:t>
      </w:r>
    </w:p>
    <w:p w:rsidR="008D2229" w:rsidRDefault="008D2229">
      <w:pPr>
        <w:pStyle w:val="ConsPlusNormal"/>
        <w:spacing w:before="220"/>
        <w:ind w:firstLine="540"/>
        <w:jc w:val="both"/>
      </w:pPr>
      <w:r>
        <w:t>Ежегодные средние затраты на тушение лесных пожаров не превышают 2 млн. рублей. При этом затраты на тушение лесных пожаров на землях поселений, в придорожных лесных полосах и возгораний на всех категориях земель не учитываются.</w:t>
      </w:r>
    </w:p>
    <w:p w:rsidR="008D2229" w:rsidRDefault="008D2229">
      <w:pPr>
        <w:pStyle w:val="ConsPlusNormal"/>
        <w:spacing w:before="220"/>
        <w:ind w:firstLine="540"/>
        <w:jc w:val="both"/>
      </w:pPr>
      <w:r>
        <w:t>Ущерб непосредственно лесному хозяйству Оренбургской области от пожаров, приводящих к снижению продуктивности насаждений, за последние три года составил более 22,7 млн. рублей.</w:t>
      </w:r>
    </w:p>
    <w:p w:rsidR="008D2229" w:rsidRDefault="008D2229">
      <w:pPr>
        <w:pStyle w:val="ConsPlusNormal"/>
        <w:spacing w:before="220"/>
        <w:ind w:firstLine="540"/>
        <w:jc w:val="both"/>
      </w:pPr>
      <w:r>
        <w:t>2. Защита леса от вредителей и болезней</w:t>
      </w:r>
    </w:p>
    <w:p w:rsidR="008D2229" w:rsidRDefault="008D2229">
      <w:pPr>
        <w:pStyle w:val="ConsPlusNormal"/>
        <w:spacing w:before="220"/>
        <w:ind w:firstLine="540"/>
        <w:jc w:val="both"/>
      </w:pPr>
      <w:r>
        <w:t>Выполнение лесами средообразующих функций, их благоприятное влияние на экологическую обстановку области существенно зависит от биологического и санитарного состояния насаждений.</w:t>
      </w:r>
    </w:p>
    <w:p w:rsidR="008D2229" w:rsidRDefault="008D2229">
      <w:pPr>
        <w:pStyle w:val="ConsPlusNormal"/>
        <w:spacing w:before="220"/>
        <w:ind w:firstLine="540"/>
        <w:jc w:val="both"/>
      </w:pPr>
      <w:r>
        <w:t>В настоящее время в связи с запрещением рубок обновления (рубок спелого и перестойного леса) наблюдается накопление в лесах значительных площадей спелых и перестойных насаждений с пониженной естественной возобновительной способностью. Это ослабляет насаждения и приводит к возникновению очагов опасных заболеваний леса.</w:t>
      </w:r>
    </w:p>
    <w:p w:rsidR="008D2229" w:rsidRDefault="008D2229">
      <w:pPr>
        <w:pStyle w:val="ConsPlusNormal"/>
        <w:spacing w:before="220"/>
        <w:ind w:firstLine="540"/>
        <w:jc w:val="both"/>
      </w:pPr>
      <w:r>
        <w:t>Последствия лесных пожаров 2010 года привели к повреждению лесных насаждений на больших площадях. Согласно проведенным в 2012 году лесопатологическим обследованиям более 10,5 тыс. гектаров лесов нуждаются в проведении санитарно-оздоровительных мероприятий. Наличие больших участков поврежденных и погибших насаждений в виде завалов, захламленности и сухостойной древесины создает угрозу высокой пожарной опасности в лесах, возникновения и распространения очагов вредителей леса.</w:t>
      </w:r>
    </w:p>
    <w:p w:rsidR="008D2229" w:rsidRDefault="008D2229">
      <w:pPr>
        <w:pStyle w:val="ConsPlusNormal"/>
        <w:spacing w:before="220"/>
        <w:ind w:firstLine="540"/>
        <w:jc w:val="both"/>
      </w:pPr>
      <w:r>
        <w:t>Для ликвидации последствий чрезвычайной ситуации требуется проведение организованных мероприятий по расчистке и лесовосстановлению погибших насаждений. На большей части поврежденных пожарами насаждений находится неликвидная древесина, которая не пользуется спросом у населения. Разработка горельников убыточна и требует больших финансовых вложений.</w:t>
      </w:r>
    </w:p>
    <w:p w:rsidR="008D2229" w:rsidRDefault="008D2229">
      <w:pPr>
        <w:pStyle w:val="ConsPlusNormal"/>
        <w:spacing w:before="220"/>
        <w:ind w:firstLine="540"/>
        <w:jc w:val="both"/>
      </w:pPr>
      <w:r>
        <w:t>При сохранении существующего уровня организации и финансирования мероприятий по защите леса площадь очагов вредителей и болезней в лесах Оренбургской области до 2020 года может значительно увеличиться.</w:t>
      </w:r>
    </w:p>
    <w:p w:rsidR="008D2229" w:rsidRDefault="008D2229">
      <w:pPr>
        <w:pStyle w:val="ConsPlusNormal"/>
        <w:spacing w:before="220"/>
        <w:ind w:firstLine="540"/>
        <w:jc w:val="both"/>
      </w:pPr>
      <w:r>
        <w:lastRenderedPageBreak/>
        <w:t>3. Обеспечение воспроизводства лесов</w:t>
      </w:r>
    </w:p>
    <w:p w:rsidR="008D2229" w:rsidRDefault="008D2229">
      <w:pPr>
        <w:pStyle w:val="ConsPlusNormal"/>
        <w:spacing w:before="220"/>
        <w:ind w:firstLine="540"/>
        <w:jc w:val="both"/>
      </w:pPr>
      <w:r>
        <w:t>Одним из главных направлений региональной лесной политики является лесовосстановление. Задачей воспроизводства лесов на современном этапе является своевременное восстановление леса на не покрытых лесом землях, улучшение породного состава древостоев, повышение продуктивности, устойчивости и биологического разнообразия лесов с учетом изменившихся лесорастительных условий.</w:t>
      </w:r>
    </w:p>
    <w:p w:rsidR="008D2229" w:rsidRDefault="008D2229">
      <w:pPr>
        <w:pStyle w:val="ConsPlusNormal"/>
        <w:spacing w:before="220"/>
        <w:ind w:firstLine="540"/>
        <w:jc w:val="both"/>
      </w:pPr>
      <w:r>
        <w:t>В целях повышения эффективности лесного хозяйства Оренбургской области необходимо не допускать снижения объемов искусственного лесовосстановления, повысить устойчивость лесных насаждений к неблагоприятным факторам и снизить долю гибели лесных культур старших возрастов, увеличивать кратность и качество уходов за лесными культурами.</w:t>
      </w:r>
    </w:p>
    <w:p w:rsidR="008D2229" w:rsidRDefault="008D2229">
      <w:pPr>
        <w:pStyle w:val="ConsPlusNormal"/>
        <w:spacing w:before="220"/>
        <w:ind w:firstLine="540"/>
        <w:jc w:val="both"/>
      </w:pPr>
      <w:r>
        <w:t>Ситуация в области обеспечения воспроизводства лесов семенным и посадочным материалом в значительной мере усугубляется состоянием соответствующей технологической инфраструктуры, лесохозяйственной техники. Ее использование не может обеспечить эффективное воспроизводство лесов, к тому же серийное производство техники для лесного хозяйства прекратилось в 80-х годах прошлого века. Очевидно, что без коренного изменения традиционных подходов к лесовосстановлению тенденция дальнейшего ухудшения качества воспроизводимых лесов усилится.</w:t>
      </w:r>
    </w:p>
    <w:p w:rsidR="008D2229" w:rsidRDefault="008D2229">
      <w:pPr>
        <w:pStyle w:val="ConsPlusNormal"/>
        <w:spacing w:before="220"/>
        <w:ind w:firstLine="540"/>
        <w:jc w:val="both"/>
      </w:pPr>
      <w:r>
        <w:t>4. Обеспечение использования лесов</w:t>
      </w:r>
    </w:p>
    <w:p w:rsidR="008D2229" w:rsidRDefault="008D2229">
      <w:pPr>
        <w:pStyle w:val="ConsPlusNormal"/>
        <w:spacing w:before="220"/>
        <w:ind w:firstLine="540"/>
        <w:jc w:val="both"/>
      </w:pPr>
      <w:r>
        <w:t>К системным проблемам, сдерживающим эффективное лесоуправление, относятся недостаточная точность оценки лесоресурсного потенциала, относительно низкий уровень использования современных информационных технологий в лесном хозяйстве.</w:t>
      </w:r>
    </w:p>
    <w:p w:rsidR="008D2229" w:rsidRDefault="008D2229">
      <w:pPr>
        <w:pStyle w:val="ConsPlusNormal"/>
        <w:spacing w:before="220"/>
        <w:ind w:firstLine="540"/>
        <w:jc w:val="both"/>
      </w:pPr>
      <w:r>
        <w:t>В настоящее время лесоустроительные материалы имеют срок давности лесоустройства 19 лет, в связи с чем требуется проведение лесоустроительных работ.</w:t>
      </w:r>
    </w:p>
    <w:p w:rsidR="008D2229" w:rsidRDefault="008D2229">
      <w:pPr>
        <w:pStyle w:val="ConsPlusNormal"/>
        <w:spacing w:before="220"/>
        <w:ind w:firstLine="540"/>
        <w:jc w:val="both"/>
      </w:pPr>
      <w:r>
        <w:t>Решение всех перечисленных проблем возложено на лесничества, которые осуществляют управление в области охраны, защиты и воспроизводства лесов, государственное бюджетное учреждение "Центр пожаротушения и охраны лесов Оренбургской области", исполнителей работ по контрактам и арендаторов лесных участков.</w:t>
      </w:r>
    </w:p>
    <w:p w:rsidR="008D2229" w:rsidRDefault="008D2229">
      <w:pPr>
        <w:pStyle w:val="ConsPlusNormal"/>
        <w:spacing w:before="220"/>
        <w:ind w:firstLine="540"/>
        <w:jc w:val="both"/>
      </w:pPr>
      <w:r>
        <w:t>На реализацию основных мероприятий подпрограммы выделяются субвенции, предоставляемые из федерального бюджета на исполнение переданных полномочий в области лесных отношений.</w:t>
      </w:r>
    </w:p>
    <w:p w:rsidR="008D2229" w:rsidRDefault="008D2229">
      <w:pPr>
        <w:pStyle w:val="ConsPlusNormal"/>
        <w:jc w:val="both"/>
      </w:pPr>
    </w:p>
    <w:p w:rsidR="008D2229" w:rsidRDefault="008D2229">
      <w:pPr>
        <w:pStyle w:val="ConsPlusNormal"/>
        <w:jc w:val="center"/>
        <w:outlineLvl w:val="2"/>
      </w:pPr>
      <w:r>
        <w:t>2. Приоритеты государственной политики</w:t>
      </w:r>
    </w:p>
    <w:p w:rsidR="008D2229" w:rsidRDefault="008D2229">
      <w:pPr>
        <w:pStyle w:val="ConsPlusNormal"/>
        <w:jc w:val="center"/>
      </w:pPr>
      <w:r>
        <w:t>в сфере реализации подпрограммы</w:t>
      </w:r>
    </w:p>
    <w:p w:rsidR="008D2229" w:rsidRDefault="008D2229">
      <w:pPr>
        <w:pStyle w:val="ConsPlusNormal"/>
        <w:jc w:val="both"/>
      </w:pPr>
    </w:p>
    <w:p w:rsidR="008D2229" w:rsidRDefault="008D2229">
      <w:pPr>
        <w:pStyle w:val="ConsPlusNormal"/>
        <w:ind w:firstLine="540"/>
        <w:jc w:val="both"/>
      </w:pPr>
      <w:r>
        <w:t>Разработка подпрограммы обеспечит комплексное урегулирование наиболее острых и проблемных вопросов в сфере лесных отношений, позволит выстроить единую систему управления использования, охраной, защитой и воспроизводством лесов в области.</w:t>
      </w:r>
    </w:p>
    <w:p w:rsidR="008D2229" w:rsidRDefault="008D2229">
      <w:pPr>
        <w:pStyle w:val="ConsPlusNormal"/>
        <w:spacing w:before="220"/>
        <w:ind w:firstLine="540"/>
        <w:jc w:val="both"/>
      </w:pPr>
      <w:r>
        <w:t>Целью подпрограммы является обеспечение эффективного и устойчивого управления лесами в Оренбургской области.</w:t>
      </w:r>
    </w:p>
    <w:p w:rsidR="008D2229" w:rsidRDefault="008D2229">
      <w:pPr>
        <w:pStyle w:val="ConsPlusNormal"/>
        <w:spacing w:before="220"/>
        <w:ind w:firstLine="540"/>
        <w:jc w:val="both"/>
      </w:pPr>
      <w:r>
        <w:t>Для достижения цели подпрограммы необходимо решение следующих задач:</w:t>
      </w:r>
    </w:p>
    <w:p w:rsidR="008D2229" w:rsidRDefault="008D2229">
      <w:pPr>
        <w:pStyle w:val="ConsPlusNormal"/>
        <w:spacing w:before="220"/>
        <w:ind w:firstLine="540"/>
        <w:jc w:val="both"/>
      </w:pPr>
      <w:r>
        <w:t>1) повышение эффективности профилактики, обнаружения, оперативности реагирования и тушения лесных пожаров</w:t>
      </w:r>
    </w:p>
    <w:p w:rsidR="008D2229" w:rsidRDefault="008D2229">
      <w:pPr>
        <w:pStyle w:val="ConsPlusNormal"/>
        <w:spacing w:before="220"/>
        <w:ind w:firstLine="540"/>
        <w:jc w:val="both"/>
      </w:pPr>
      <w:r>
        <w:t>Решение данной задачи осуществляется путем:</w:t>
      </w:r>
    </w:p>
    <w:p w:rsidR="008D2229" w:rsidRDefault="008D2229">
      <w:pPr>
        <w:pStyle w:val="ConsPlusNormal"/>
        <w:spacing w:before="220"/>
        <w:ind w:firstLine="540"/>
        <w:jc w:val="both"/>
      </w:pPr>
      <w:r>
        <w:lastRenderedPageBreak/>
        <w:t>организации выполнения всего комплекса противопожарных мероприятий в лесах, расположенных на землях лесного фонда, и лесах, расположенных на землях иных категорий;</w:t>
      </w:r>
    </w:p>
    <w:p w:rsidR="008D2229" w:rsidRDefault="008D2229">
      <w:pPr>
        <w:pStyle w:val="ConsPlusNormal"/>
        <w:spacing w:before="220"/>
        <w:ind w:firstLine="540"/>
        <w:jc w:val="both"/>
      </w:pPr>
      <w:r>
        <w:t>совершенствования системы обнаружения лесных пожаров на основе использования научно-технических достижений и развития мониторинга пожарной опасности в лесах и лесных пожаров;</w:t>
      </w:r>
    </w:p>
    <w:p w:rsidR="008D2229" w:rsidRDefault="008D2229">
      <w:pPr>
        <w:pStyle w:val="ConsPlusNormal"/>
        <w:spacing w:before="220"/>
        <w:ind w:firstLine="540"/>
        <w:jc w:val="both"/>
      </w:pPr>
      <w:r>
        <w:t>организации эффективной природоохранной пропаганды и экологического воспитания;</w:t>
      </w:r>
    </w:p>
    <w:p w:rsidR="008D2229" w:rsidRDefault="008D2229">
      <w:pPr>
        <w:pStyle w:val="ConsPlusNormal"/>
        <w:spacing w:before="220"/>
        <w:ind w:firstLine="540"/>
        <w:jc w:val="both"/>
      </w:pPr>
      <w:r>
        <w:t>повышения оперативного реагирования и эффективности тушения лесных пожаров.</w:t>
      </w:r>
    </w:p>
    <w:p w:rsidR="008D2229" w:rsidRDefault="008D2229">
      <w:pPr>
        <w:pStyle w:val="ConsPlusNormal"/>
        <w:spacing w:before="220"/>
        <w:ind w:firstLine="540"/>
        <w:jc w:val="both"/>
      </w:pPr>
      <w:r>
        <w:t>Показателем выполнения данной задачи подпрограммы является уменьшение доли крупных лесных пожаров на землях лесного фонда на территории Оренбургской области;</w:t>
      </w:r>
    </w:p>
    <w:p w:rsidR="008D2229" w:rsidRDefault="008D2229">
      <w:pPr>
        <w:pStyle w:val="ConsPlusNormal"/>
        <w:spacing w:before="220"/>
        <w:ind w:firstLine="540"/>
        <w:jc w:val="both"/>
      </w:pPr>
      <w:r>
        <w:t>2) повышение эффективности защиты лесов от вредных организмов и неблагоприятных факторов</w:t>
      </w:r>
    </w:p>
    <w:p w:rsidR="008D2229" w:rsidRDefault="008D2229">
      <w:pPr>
        <w:pStyle w:val="ConsPlusNormal"/>
        <w:spacing w:before="220"/>
        <w:ind w:firstLine="540"/>
        <w:jc w:val="both"/>
      </w:pPr>
      <w:r>
        <w:t>Решение данной задачи осуществляется путем обеспечения санитарной безопасности в лесах.</w:t>
      </w:r>
    </w:p>
    <w:p w:rsidR="008D2229" w:rsidRDefault="008D2229">
      <w:pPr>
        <w:pStyle w:val="ConsPlusNormal"/>
        <w:spacing w:before="220"/>
        <w:ind w:firstLine="540"/>
        <w:jc w:val="both"/>
      </w:pPr>
      <w:r>
        <w:t>Показателем выполнения данной задачи подпрограммы является увеличение площади проведенных санитарно-оздоровительных мероприятий в площади погибших и поврежденных лесов в текущем году;</w:t>
      </w:r>
    </w:p>
    <w:p w:rsidR="008D2229" w:rsidRDefault="008D2229">
      <w:pPr>
        <w:pStyle w:val="ConsPlusNormal"/>
        <w:spacing w:before="220"/>
        <w:ind w:firstLine="540"/>
        <w:jc w:val="both"/>
      </w:pPr>
      <w:r>
        <w:t>3) повышение продуктивности и качества лесов на основе их гарантированного воспроизводства</w:t>
      </w:r>
    </w:p>
    <w:p w:rsidR="008D2229" w:rsidRDefault="008D2229">
      <w:pPr>
        <w:pStyle w:val="ConsPlusNormal"/>
        <w:spacing w:before="220"/>
        <w:ind w:firstLine="540"/>
        <w:jc w:val="both"/>
      </w:pPr>
      <w:r>
        <w:t>Решение данной задачи осуществляется путем повышения качества выращиваемого посадочного материала.</w:t>
      </w:r>
    </w:p>
    <w:p w:rsidR="008D2229" w:rsidRDefault="008D2229">
      <w:pPr>
        <w:pStyle w:val="ConsPlusNormal"/>
        <w:spacing w:before="220"/>
        <w:ind w:firstLine="540"/>
        <w:jc w:val="both"/>
      </w:pPr>
      <w:r>
        <w:t>Показателями выполнения данной задачи подпрограммы является увеличение доли лесных культур в общем объеме лесовосстановления на землях лесного фонда;</w:t>
      </w:r>
    </w:p>
    <w:p w:rsidR="008D2229" w:rsidRDefault="008D2229">
      <w:pPr>
        <w:pStyle w:val="ConsPlusNormal"/>
        <w:spacing w:before="220"/>
        <w:ind w:firstLine="540"/>
        <w:jc w:val="both"/>
      </w:pPr>
      <w:r>
        <w:t>4) получение актуализированной информации о лесных ресурсах, рациональное и эффективное использование лесов</w:t>
      </w:r>
    </w:p>
    <w:p w:rsidR="008D2229" w:rsidRDefault="008D2229">
      <w:pPr>
        <w:pStyle w:val="ConsPlusNormal"/>
        <w:spacing w:before="220"/>
        <w:ind w:firstLine="540"/>
        <w:jc w:val="both"/>
      </w:pPr>
      <w:r>
        <w:t>Решение данной задачи осуществляется путем проведения лесоустройства и получения актуализированной информации о лесных ресурсах.</w:t>
      </w:r>
    </w:p>
    <w:p w:rsidR="008D2229" w:rsidRDefault="008D2229">
      <w:pPr>
        <w:pStyle w:val="ConsPlusNormal"/>
        <w:spacing w:before="220"/>
        <w:ind w:firstLine="540"/>
        <w:jc w:val="both"/>
      </w:pPr>
      <w:r>
        <w:t>В результате реализации подпрограммы предполагается:</w:t>
      </w:r>
    </w:p>
    <w:p w:rsidR="008D2229" w:rsidRDefault="008D2229">
      <w:pPr>
        <w:pStyle w:val="ConsPlusNormal"/>
        <w:spacing w:before="220"/>
        <w:ind w:firstLine="540"/>
        <w:jc w:val="both"/>
      </w:pPr>
      <w:r>
        <w:t>создание в области эффективной системы профилактики, обнаружения и тушения лесных пожаров, позволяющей свести к минимуму повреждение лесов, населенных пунктов и объектов экономики;</w:t>
      </w:r>
    </w:p>
    <w:p w:rsidR="008D2229" w:rsidRDefault="008D2229">
      <w:pPr>
        <w:pStyle w:val="ConsPlusNormal"/>
        <w:spacing w:before="220"/>
        <w:ind w:firstLine="540"/>
        <w:jc w:val="both"/>
      </w:pPr>
      <w:r>
        <w:t>дальнейшее развитие системы мониторинга пожарной опасности в лесах на основе современных средств наблюдений и информационных ресурсов, что существенно улучшит информированность населения, скорость его оповещения и противопожарных служб об угрозе лесных пожаров, оперативность их реагирования;</w:t>
      </w:r>
    </w:p>
    <w:p w:rsidR="008D2229" w:rsidRDefault="008D2229">
      <w:pPr>
        <w:pStyle w:val="ConsPlusNormal"/>
        <w:spacing w:before="220"/>
        <w:ind w:firstLine="540"/>
        <w:jc w:val="both"/>
      </w:pPr>
      <w:r>
        <w:t>осуществление комплекса профилактических мероприятий.</w:t>
      </w:r>
    </w:p>
    <w:p w:rsidR="008D2229" w:rsidRDefault="008D2229">
      <w:pPr>
        <w:pStyle w:val="ConsPlusNormal"/>
        <w:jc w:val="both"/>
      </w:pPr>
    </w:p>
    <w:p w:rsidR="008D2229" w:rsidRDefault="008D2229">
      <w:pPr>
        <w:pStyle w:val="ConsPlusNormal"/>
        <w:jc w:val="center"/>
        <w:outlineLvl w:val="2"/>
      </w:pPr>
      <w:r>
        <w:t>3. Показатели (индикаторы) подпрограммы</w:t>
      </w:r>
    </w:p>
    <w:p w:rsidR="008D2229" w:rsidRDefault="008D2229">
      <w:pPr>
        <w:pStyle w:val="ConsPlusNormal"/>
        <w:jc w:val="both"/>
      </w:pPr>
    </w:p>
    <w:p w:rsidR="008D2229" w:rsidRDefault="008D2229">
      <w:pPr>
        <w:pStyle w:val="ConsPlusNormal"/>
        <w:ind w:firstLine="540"/>
        <w:jc w:val="both"/>
      </w:pPr>
      <w:r>
        <w:t>Значения показателей (индикаторов) подпрограммы рассчитаны на основе прогноза их динамики с учетом имеющихся тенденций в сфере использования, охраны, защиты и воспроизводства лесов при сохранении уровня финансирования лесного хозяйства.</w:t>
      </w:r>
    </w:p>
    <w:p w:rsidR="008D2229" w:rsidRDefault="008D2229">
      <w:pPr>
        <w:pStyle w:val="ConsPlusNormal"/>
        <w:spacing w:before="220"/>
        <w:ind w:firstLine="540"/>
        <w:jc w:val="both"/>
      </w:pPr>
      <w:r>
        <w:lastRenderedPageBreak/>
        <w:t>Ухудшение показателей (индикаторов) подпрограммы может быть вызвано экстремальными природными ситуациями (высокая горимость лесов, вспышки массового размножения вредных организмов, повреждение лесов стихийными метеорологическими факторами), метеорологическими условиями, определяющими возможность проведения мероприятий по использованию лесов (заготовка древесины, недревесная продукция лесов, осуществление рекреационной деятельности, другое).</w:t>
      </w:r>
    </w:p>
    <w:p w:rsidR="008D2229" w:rsidRDefault="008D2229">
      <w:pPr>
        <w:pStyle w:val="ConsPlusNormal"/>
        <w:spacing w:before="220"/>
        <w:ind w:firstLine="540"/>
        <w:jc w:val="both"/>
      </w:pPr>
      <w:hyperlink w:anchor="P212"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2"/>
      </w:pPr>
      <w:r>
        <w:t>4. Перечень и характеристика ведомственных целевых программ</w:t>
      </w:r>
    </w:p>
    <w:p w:rsidR="008D2229" w:rsidRDefault="008D2229">
      <w:pPr>
        <w:pStyle w:val="ConsPlusNormal"/>
        <w:jc w:val="center"/>
      </w:pPr>
      <w:r>
        <w:t>и основных мероприятий подпрограммы</w:t>
      </w:r>
    </w:p>
    <w:p w:rsidR="008D2229" w:rsidRDefault="008D2229">
      <w:pPr>
        <w:pStyle w:val="ConsPlusNormal"/>
        <w:jc w:val="both"/>
      </w:pPr>
    </w:p>
    <w:p w:rsidR="008D2229" w:rsidRDefault="008D2229">
      <w:pPr>
        <w:pStyle w:val="ConsPlusNormal"/>
        <w:ind w:firstLine="540"/>
        <w:jc w:val="both"/>
      </w:pPr>
      <w:r>
        <w:t>Реализация ведомственных целевых программ в рамках подпрограммы не предусмотрена. В рамках подпрограммы предусматривается реализация следующих основных мероприятий:</w:t>
      </w:r>
    </w:p>
    <w:p w:rsidR="008D2229" w:rsidRDefault="008D2229">
      <w:pPr>
        <w:pStyle w:val="ConsPlusNormal"/>
        <w:spacing w:before="220"/>
        <w:ind w:firstLine="540"/>
        <w:jc w:val="both"/>
      </w:pPr>
      <w:r>
        <w:t xml:space="preserve">основное </w:t>
      </w:r>
      <w:hyperlink w:anchor="P862" w:history="1">
        <w:r>
          <w:rPr>
            <w:color w:val="0000FF"/>
          </w:rPr>
          <w:t>мероприятие 1</w:t>
        </w:r>
      </w:hyperlink>
      <w:r>
        <w:t xml:space="preserve"> "Охрана лесов от пожаров".</w:t>
      </w:r>
    </w:p>
    <w:p w:rsidR="008D2229" w:rsidRDefault="008D2229">
      <w:pPr>
        <w:pStyle w:val="ConsPlusNormal"/>
        <w:spacing w:before="220"/>
        <w:ind w:firstLine="540"/>
        <w:jc w:val="both"/>
      </w:pPr>
      <w:r>
        <w:t>Важная роль в решении проблемы сохранения и рационального использования лесов отводится охране лесов от пожаров, оказывающих разрушительное воздействие на лесные ресурсы, вызывающих повреждение органического слоя почвы и ее эрозию и загрязняющих атмосферу продуктами горения.</w:t>
      </w:r>
    </w:p>
    <w:p w:rsidR="008D2229" w:rsidRDefault="008D2229">
      <w:pPr>
        <w:pStyle w:val="ConsPlusNormal"/>
        <w:spacing w:before="220"/>
        <w:ind w:firstLine="540"/>
        <w:jc w:val="both"/>
      </w:pPr>
      <w:r>
        <w:t>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 Поэтому большое значение имеет проведение предупредительных противопожарных мероприятий, направленных на предотвращение распространения пожаров в лесных массивах.</w:t>
      </w:r>
    </w:p>
    <w:p w:rsidR="008D2229" w:rsidRDefault="008D2229">
      <w:pPr>
        <w:pStyle w:val="ConsPlusNormal"/>
        <w:spacing w:before="220"/>
        <w:ind w:firstLine="540"/>
        <w:jc w:val="both"/>
      </w:pPr>
      <w:r>
        <w:t>Особое внимание уделяется содержанию сети пожарно-химических станций, мест наблюдения, противопожарных водоемов и подъездов к ним в непосредственной близости к участкам лесного фонда, осуществлению комплекса организационно-технических мер, направленных на противопожарную профилактику в лесах области. В настоящее время недостаточная численность работников пожарно-химических станций и их материально-техническое обеспечение является главной причиной, сдерживающей создание эффективной системы борьбы с лесными пожарами.</w:t>
      </w:r>
    </w:p>
    <w:p w:rsidR="008D2229" w:rsidRDefault="008D2229">
      <w:pPr>
        <w:pStyle w:val="ConsPlusNormal"/>
        <w:spacing w:before="220"/>
        <w:ind w:firstLine="540"/>
        <w:jc w:val="both"/>
      </w:pPr>
      <w:r>
        <w:t>В рамках реализации данного основного мероприятия предполагается осуществление следующих мероприятий:</w:t>
      </w:r>
    </w:p>
    <w:p w:rsidR="008D2229" w:rsidRDefault="008D2229">
      <w:pPr>
        <w:pStyle w:val="ConsPlusNormal"/>
        <w:spacing w:before="220"/>
        <w:ind w:firstLine="540"/>
        <w:jc w:val="both"/>
      </w:pPr>
      <w:r>
        <w:t>предупреждение возникновения и распространения лесных пожаров;</w:t>
      </w:r>
    </w:p>
    <w:p w:rsidR="008D2229" w:rsidRDefault="008D2229">
      <w:pPr>
        <w:pStyle w:val="ConsPlusNormal"/>
        <w:spacing w:before="220"/>
        <w:ind w:firstLine="540"/>
        <w:jc w:val="both"/>
      </w:pPr>
      <w:r>
        <w:t>тушение лесных пожаров;</w:t>
      </w:r>
    </w:p>
    <w:p w:rsidR="008D2229" w:rsidRDefault="008D2229">
      <w:pPr>
        <w:pStyle w:val="ConsPlusNormal"/>
        <w:spacing w:before="220"/>
        <w:ind w:firstLine="540"/>
        <w:jc w:val="both"/>
      </w:pPr>
      <w:r>
        <w:t>приобретение специализированной лесопожарной техники и оборудования.</w:t>
      </w:r>
    </w:p>
    <w:p w:rsidR="008D2229" w:rsidRDefault="008D2229">
      <w:pPr>
        <w:pStyle w:val="ConsPlusNormal"/>
        <w:spacing w:before="220"/>
        <w:ind w:firstLine="540"/>
        <w:jc w:val="both"/>
      </w:pPr>
      <w:r>
        <w:t>В рамках реализации данного основного мероприятия планируются:</w:t>
      </w:r>
    </w:p>
    <w:p w:rsidR="008D2229" w:rsidRDefault="008D2229">
      <w:pPr>
        <w:pStyle w:val="ConsPlusNormal"/>
        <w:spacing w:before="220"/>
        <w:ind w:firstLine="540"/>
        <w:jc w:val="both"/>
      </w:pPr>
      <w:r>
        <w:t>прокладка и устройство противопожарных минерализованных полос;</w:t>
      </w:r>
    </w:p>
    <w:p w:rsidR="008D2229" w:rsidRDefault="008D2229">
      <w:pPr>
        <w:pStyle w:val="ConsPlusNormal"/>
        <w:spacing w:before="220"/>
        <w:ind w:firstLine="540"/>
        <w:jc w:val="both"/>
      </w:pPr>
      <w:r>
        <w:t>уход за противопожарными минерализованными полосами;</w:t>
      </w:r>
    </w:p>
    <w:p w:rsidR="008D2229" w:rsidRDefault="008D2229">
      <w:pPr>
        <w:pStyle w:val="ConsPlusNormal"/>
        <w:spacing w:before="220"/>
        <w:ind w:firstLine="540"/>
        <w:jc w:val="both"/>
      </w:pPr>
      <w:r>
        <w:t>благоустройство зон отдыха для граждан, пребывающих в лесах;</w:t>
      </w:r>
    </w:p>
    <w:p w:rsidR="008D2229" w:rsidRDefault="008D2229">
      <w:pPr>
        <w:pStyle w:val="ConsPlusNormal"/>
        <w:spacing w:before="220"/>
        <w:ind w:firstLine="540"/>
        <w:jc w:val="both"/>
      </w:pPr>
      <w:r>
        <w:t>установка и размещение стендов и других знаков и указателей, содержащих информацию о мерах пожарной безопасности в лесах;</w:t>
      </w:r>
    </w:p>
    <w:p w:rsidR="008D2229" w:rsidRDefault="008D2229">
      <w:pPr>
        <w:pStyle w:val="ConsPlusNormal"/>
        <w:spacing w:before="220"/>
        <w:ind w:firstLine="540"/>
        <w:jc w:val="both"/>
      </w:pPr>
      <w:r>
        <w:lastRenderedPageBreak/>
        <w:t>патрулирование лесов (проведение мониторинга пожарной опасности в лесах);</w:t>
      </w:r>
    </w:p>
    <w:p w:rsidR="008D2229" w:rsidRDefault="008D2229">
      <w:pPr>
        <w:pStyle w:val="ConsPlusNormal"/>
        <w:spacing w:before="220"/>
        <w:ind w:firstLine="540"/>
        <w:jc w:val="both"/>
      </w:pPr>
      <w:r>
        <w:t>создание лесных дорог, предназначенных для охраны лесов от пожаров;</w:t>
      </w:r>
    </w:p>
    <w:p w:rsidR="008D2229" w:rsidRDefault="008D2229">
      <w:pPr>
        <w:pStyle w:val="ConsPlusNormal"/>
        <w:spacing w:before="220"/>
        <w:ind w:firstLine="540"/>
        <w:jc w:val="both"/>
      </w:pPr>
      <w:r>
        <w:t>эксплуатация лесных дорог, предназначенных для охраны лесов от пожаров;</w:t>
      </w:r>
    </w:p>
    <w:p w:rsidR="008D2229" w:rsidRDefault="008D2229">
      <w:pPr>
        <w:pStyle w:val="ConsPlusNormal"/>
        <w:spacing w:before="220"/>
        <w:ind w:firstLine="540"/>
        <w:jc w:val="both"/>
      </w:pPr>
      <w:r>
        <w:t>содержание сети пожарно-химических станций;</w:t>
      </w:r>
    </w:p>
    <w:p w:rsidR="008D2229" w:rsidRDefault="008D2229">
      <w:pPr>
        <w:pStyle w:val="ConsPlusNormal"/>
        <w:spacing w:before="220"/>
        <w:ind w:firstLine="540"/>
        <w:jc w:val="both"/>
      </w:pPr>
      <w:r>
        <w:t>сокращение потерь лесного хозяйства Оренбургской области от пожаров;</w:t>
      </w:r>
    </w:p>
    <w:p w:rsidR="008D2229" w:rsidRDefault="008D2229">
      <w:pPr>
        <w:pStyle w:val="ConsPlusNormal"/>
        <w:spacing w:before="220"/>
        <w:ind w:firstLine="540"/>
        <w:jc w:val="both"/>
      </w:pPr>
      <w:r>
        <w:t>участие государственного бюджетного учреждения "Центр пожаротушения и охраны лесов Оренбургской области" в выполнении работ по охране лесов от пожаров.</w:t>
      </w:r>
    </w:p>
    <w:p w:rsidR="008D2229" w:rsidRDefault="008D2229">
      <w:pPr>
        <w:pStyle w:val="ConsPlusNormal"/>
        <w:spacing w:before="220"/>
        <w:ind w:firstLine="540"/>
        <w:jc w:val="both"/>
      </w:pPr>
      <w:r>
        <w:t>В рамках реализации данного основного мероприятия проводятся работы по локализации и ликвидации лесных пожаров;</w:t>
      </w:r>
    </w:p>
    <w:p w:rsidR="008D2229" w:rsidRDefault="008D2229">
      <w:pPr>
        <w:pStyle w:val="ConsPlusNormal"/>
        <w:spacing w:before="220"/>
        <w:ind w:firstLine="540"/>
        <w:jc w:val="both"/>
      </w:pPr>
      <w:r>
        <w:t xml:space="preserve">основное </w:t>
      </w:r>
      <w:hyperlink w:anchor="P877" w:history="1">
        <w:r>
          <w:rPr>
            <w:color w:val="0000FF"/>
          </w:rPr>
          <w:t>мероприятие 2</w:t>
        </w:r>
      </w:hyperlink>
      <w:r>
        <w:t xml:space="preserve"> "Защита лесов от вредителей и болезней леса".</w:t>
      </w:r>
    </w:p>
    <w:p w:rsidR="008D2229" w:rsidRDefault="008D2229">
      <w:pPr>
        <w:pStyle w:val="ConsPlusNormal"/>
        <w:spacing w:before="220"/>
        <w:ind w:firstLine="540"/>
        <w:jc w:val="both"/>
      </w:pPr>
      <w:r>
        <w:t>Лесные массивы области продолжают испытывать негативное воздействие от различных факторов. Лесопатологическая ситуация в насаждениях области остается сложной.</w:t>
      </w:r>
    </w:p>
    <w:p w:rsidR="008D2229" w:rsidRDefault="008D2229">
      <w:pPr>
        <w:pStyle w:val="ConsPlusNormal"/>
        <w:spacing w:before="220"/>
        <w:ind w:firstLine="540"/>
        <w:jc w:val="both"/>
      </w:pPr>
      <w:r>
        <w:t>Основными причинами ослабления лесных массивов являются комплексы неблагоприятных факторов абиотического, биотехногенного и техногенного характера. Именно в лесных насаждениях, имеющих высокую рекреационную нагрузку, формируются первичные очаги хвоелистогрызущих вредителей леса и возникают очаги опасных заболеваний, поэтому данные насаждения требуют повышенного внимания со стороны специалистов лесного хозяйства.</w:t>
      </w:r>
    </w:p>
    <w:p w:rsidR="008D2229" w:rsidRDefault="008D2229">
      <w:pPr>
        <w:pStyle w:val="ConsPlusNormal"/>
        <w:spacing w:before="220"/>
        <w:ind w:firstLine="540"/>
        <w:jc w:val="both"/>
      </w:pPr>
      <w:r>
        <w:t>Основными болезнями в лесах области являются:</w:t>
      </w:r>
    </w:p>
    <w:p w:rsidR="008D2229" w:rsidRDefault="008D2229">
      <w:pPr>
        <w:pStyle w:val="ConsPlusNormal"/>
        <w:spacing w:before="220"/>
        <w:ind w:firstLine="540"/>
        <w:jc w:val="both"/>
      </w:pPr>
      <w:r>
        <w:t>корневая губка;</w:t>
      </w:r>
    </w:p>
    <w:p w:rsidR="008D2229" w:rsidRDefault="008D2229">
      <w:pPr>
        <w:pStyle w:val="ConsPlusNormal"/>
        <w:spacing w:before="220"/>
        <w:ind w:firstLine="540"/>
        <w:jc w:val="both"/>
      </w:pPr>
      <w:r>
        <w:t>ложный и настоящий трутовики.</w:t>
      </w:r>
    </w:p>
    <w:p w:rsidR="008D2229" w:rsidRDefault="008D2229">
      <w:pPr>
        <w:pStyle w:val="ConsPlusNormal"/>
        <w:spacing w:before="220"/>
        <w:ind w:firstLine="540"/>
        <w:jc w:val="both"/>
      </w:pPr>
      <w:r>
        <w:t>Основными вредителями являются:</w:t>
      </w:r>
    </w:p>
    <w:p w:rsidR="008D2229" w:rsidRDefault="008D2229">
      <w:pPr>
        <w:pStyle w:val="ConsPlusNormal"/>
        <w:spacing w:before="220"/>
        <w:ind w:firstLine="540"/>
        <w:jc w:val="both"/>
      </w:pPr>
      <w:r>
        <w:t>непарный шелкопряд;</w:t>
      </w:r>
    </w:p>
    <w:p w:rsidR="008D2229" w:rsidRDefault="008D2229">
      <w:pPr>
        <w:pStyle w:val="ConsPlusNormal"/>
        <w:spacing w:before="220"/>
        <w:ind w:firstLine="540"/>
        <w:jc w:val="both"/>
      </w:pPr>
      <w:r>
        <w:t>рыжий сосновый пилильщик;</w:t>
      </w:r>
    </w:p>
    <w:p w:rsidR="008D2229" w:rsidRDefault="008D2229">
      <w:pPr>
        <w:pStyle w:val="ConsPlusNormal"/>
        <w:spacing w:before="220"/>
        <w:ind w:firstLine="540"/>
        <w:jc w:val="both"/>
      </w:pPr>
      <w:r>
        <w:t>звездчатый пилильщик ткач.</w:t>
      </w:r>
    </w:p>
    <w:p w:rsidR="008D2229" w:rsidRDefault="008D2229">
      <w:pPr>
        <w:pStyle w:val="ConsPlusNormal"/>
        <w:spacing w:before="220"/>
        <w:ind w:firstLine="540"/>
        <w:jc w:val="both"/>
      </w:pPr>
      <w:r>
        <w:t>На основании данных лесопатологического мониторинга в рамках подпрограммы предусматривается проведение профилактических лесозащитных мероприятий.</w:t>
      </w:r>
    </w:p>
    <w:p w:rsidR="008D2229" w:rsidRDefault="008D2229">
      <w:pPr>
        <w:pStyle w:val="ConsPlusNormal"/>
        <w:spacing w:before="220"/>
        <w:ind w:firstLine="540"/>
        <w:jc w:val="both"/>
      </w:pPr>
      <w:r>
        <w:t>Выполнение профилактических лесозащитных мероприятий в лесных насаждениях с целью сдерживания в них роста очагов распространения вредителей и болезней будет осуществляться лесохозяйственными методами.</w:t>
      </w:r>
    </w:p>
    <w:p w:rsidR="008D2229" w:rsidRDefault="008D2229">
      <w:pPr>
        <w:pStyle w:val="ConsPlusNormal"/>
        <w:spacing w:before="220"/>
        <w:ind w:firstLine="540"/>
        <w:jc w:val="both"/>
      </w:pPr>
      <w:r>
        <w:t>В рамках данного основного мероприятия предполагается проведение санитарно-оздоровительных мероприятий по защите лесов (сплошные санитарные рубки, очистка лесных насаждений от захламленности, локализация и ликвидация очагов вредных организмов).</w:t>
      </w:r>
    </w:p>
    <w:p w:rsidR="008D2229" w:rsidRDefault="008D2229">
      <w:pPr>
        <w:pStyle w:val="ConsPlusNormal"/>
        <w:spacing w:before="220"/>
        <w:ind w:firstLine="540"/>
        <w:jc w:val="both"/>
      </w:pPr>
      <w:r>
        <w:t>Реализация в рамках подпрограммы лесозащитных мероприятий позволит стабилизировать развитие и самодостаточность экосистем и обезопасить их от лесных пожаров, возникающих по вине человека, существенно снизить вероятность возникновения чрезвычайных ситуаций стихийного характера, обеспечить защиту лесонасаждений от вредителей и болезней;</w:t>
      </w:r>
    </w:p>
    <w:p w:rsidR="008D2229" w:rsidRDefault="008D2229">
      <w:pPr>
        <w:pStyle w:val="ConsPlusNormal"/>
        <w:spacing w:before="220"/>
        <w:ind w:firstLine="540"/>
        <w:jc w:val="both"/>
      </w:pPr>
      <w:r>
        <w:t xml:space="preserve">основное </w:t>
      </w:r>
      <w:hyperlink w:anchor="P885" w:history="1">
        <w:r>
          <w:rPr>
            <w:color w:val="0000FF"/>
          </w:rPr>
          <w:t>мероприятие 3</w:t>
        </w:r>
      </w:hyperlink>
      <w:r>
        <w:t xml:space="preserve"> "Воспроизводство лесов".</w:t>
      </w:r>
    </w:p>
    <w:p w:rsidR="008D2229" w:rsidRDefault="008D2229">
      <w:pPr>
        <w:pStyle w:val="ConsPlusNormal"/>
        <w:spacing w:before="220"/>
        <w:ind w:firstLine="540"/>
        <w:jc w:val="both"/>
      </w:pPr>
      <w:r>
        <w:lastRenderedPageBreak/>
        <w:t>В рамках данного основного мероприятия будет осуществляться лесовосстановление, обеспечивающее сохранение экологического потенциала лесов Оренбургской области.</w:t>
      </w:r>
    </w:p>
    <w:p w:rsidR="008D2229" w:rsidRDefault="008D2229">
      <w:pPr>
        <w:pStyle w:val="ConsPlusNormal"/>
        <w:spacing w:before="220"/>
        <w:ind w:firstLine="540"/>
        <w:jc w:val="both"/>
      </w:pPr>
      <w:r>
        <w:t>Основными объектами работ по посадке леса являются площади, пройденные лесными пожарами, вырубки прошлых лет, прогалины и пустыри, не имеющие достаточного количества подроста хозяйственно ценных пород, условий для их возобновления и подлежащие искусственному лесовосстановлению.</w:t>
      </w:r>
    </w:p>
    <w:p w:rsidR="008D2229" w:rsidRDefault="008D2229">
      <w:pPr>
        <w:pStyle w:val="ConsPlusNormal"/>
        <w:spacing w:before="220"/>
        <w:ind w:firstLine="540"/>
        <w:jc w:val="both"/>
      </w:pPr>
      <w:r>
        <w:t>Для производства работ по лесовосстановлению большое значение имеет организация выращивания посадочного материала, что является основой для повышения жизнеспособности, качества и устойчивости создаваемых насаждений, их биологического разнообразия. Для обеспечения работ по воспроизводству лесов, озеленению, акции "миллион деревьев" посадочным материалом в организациях лесного хозяйства имеются 25 лесных питомников, из них полноценно функционирует 13 питомников и 5 микропитомников. 12 питомников законсервированы в связи с тем, что их оборудование и оросительные системы имеют износ 100 процентов.</w:t>
      </w:r>
    </w:p>
    <w:p w:rsidR="008D2229" w:rsidRDefault="008D2229">
      <w:pPr>
        <w:pStyle w:val="ConsPlusNormal"/>
        <w:spacing w:before="220"/>
        <w:ind w:firstLine="540"/>
        <w:jc w:val="both"/>
      </w:pPr>
      <w:r>
        <w:t>В целях повышения качества выращиваемого посадочного материала и создаваемых лесных насаждений в лесном хозяйстве Оренбургской области в рамках подпрограммы планируется внедрить инновационные технологии, связанные с развитием лесного семеноводства.</w:t>
      </w:r>
    </w:p>
    <w:p w:rsidR="008D2229" w:rsidRDefault="008D2229">
      <w:pPr>
        <w:pStyle w:val="ConsPlusNormal"/>
        <w:spacing w:before="220"/>
        <w:ind w:firstLine="540"/>
        <w:jc w:val="both"/>
      </w:pPr>
      <w:r>
        <w:t>Анализ состояния лесных культур в различных условиях мест произрастания, в том числе на участках, пройденных лесными пожарами, выявил наиболее перспективные породы деревьев, с 2013 года начата работа по ориентированию питомнического хозяйства на выращивание таких пород деревьев (лиственница, вяз обыкновенный). Планируется продолжение работ по восстановлению дубрав. Семена лесных растений для посева в питомниках будут приобретаться только районированные, в том числе с улучшенными наследственными свойствами.</w:t>
      </w:r>
    </w:p>
    <w:p w:rsidR="008D2229" w:rsidRDefault="008D2229">
      <w:pPr>
        <w:pStyle w:val="ConsPlusNormal"/>
        <w:spacing w:before="220"/>
        <w:ind w:firstLine="540"/>
        <w:jc w:val="both"/>
      </w:pPr>
      <w:r>
        <w:t>В рамках данного основного мероприятия предполагается осуществление следующих мероприятий:</w:t>
      </w:r>
    </w:p>
    <w:p w:rsidR="008D2229" w:rsidRDefault="008D2229">
      <w:pPr>
        <w:pStyle w:val="ConsPlusNormal"/>
        <w:spacing w:before="220"/>
        <w:ind w:firstLine="540"/>
        <w:jc w:val="both"/>
      </w:pPr>
      <w:r>
        <w:t>лесовосстановление;</w:t>
      </w:r>
    </w:p>
    <w:p w:rsidR="008D2229" w:rsidRDefault="008D2229">
      <w:pPr>
        <w:pStyle w:val="ConsPlusNormal"/>
        <w:spacing w:before="220"/>
        <w:ind w:firstLine="540"/>
        <w:jc w:val="both"/>
      </w:pPr>
      <w:r>
        <w:t>выращивание (приобретение) стандартного посадочного материала для воспроизводства лесов и лесоразведения;</w:t>
      </w:r>
    </w:p>
    <w:p w:rsidR="008D2229" w:rsidRDefault="008D2229">
      <w:pPr>
        <w:pStyle w:val="ConsPlusNormal"/>
        <w:spacing w:before="220"/>
        <w:ind w:firstLine="540"/>
        <w:jc w:val="both"/>
      </w:pPr>
      <w:r>
        <w:t>заготовка и приобретение семян лесных растений.</w:t>
      </w:r>
    </w:p>
    <w:p w:rsidR="008D2229" w:rsidRDefault="008D2229">
      <w:pPr>
        <w:pStyle w:val="ConsPlusNormal"/>
        <w:spacing w:before="220"/>
        <w:ind w:firstLine="540"/>
        <w:jc w:val="both"/>
      </w:pPr>
      <w:r>
        <w:t>В результате реализации данного основного мероприятия планируется восстановление, повышение продуктивности лесов Оренбургской области на основе их гарантированного воспроизводства;</w:t>
      </w:r>
    </w:p>
    <w:p w:rsidR="008D2229" w:rsidRDefault="008D2229">
      <w:pPr>
        <w:pStyle w:val="ConsPlusNormal"/>
        <w:spacing w:before="220"/>
        <w:ind w:firstLine="540"/>
        <w:jc w:val="both"/>
      </w:pPr>
      <w:r>
        <w:t xml:space="preserve">основное </w:t>
      </w:r>
      <w:hyperlink w:anchor="P896" w:history="1">
        <w:r>
          <w:rPr>
            <w:color w:val="0000FF"/>
          </w:rPr>
          <w:t>мероприятие 4</w:t>
        </w:r>
      </w:hyperlink>
      <w:r>
        <w:t xml:space="preserve"> "Обеспечение использования лесов".</w:t>
      </w:r>
    </w:p>
    <w:p w:rsidR="008D2229" w:rsidRDefault="008D2229">
      <w:pPr>
        <w:pStyle w:val="ConsPlusNormal"/>
        <w:spacing w:before="220"/>
        <w:ind w:firstLine="540"/>
        <w:jc w:val="both"/>
      </w:pPr>
      <w:r>
        <w:t>В рамках данного основного мероприятия предусматривается отвод и таксация лесосек под рубки, проведение лесоустройства.</w:t>
      </w:r>
    </w:p>
    <w:p w:rsidR="008D2229" w:rsidRDefault="008D2229">
      <w:pPr>
        <w:pStyle w:val="ConsPlusNormal"/>
        <w:spacing w:before="220"/>
        <w:ind w:firstLine="540"/>
        <w:jc w:val="both"/>
      </w:pPr>
      <w:r>
        <w:t>Реализация данного основного мероприятия позволит создать условия для рационального и интенсивного использования лесов;</w:t>
      </w:r>
    </w:p>
    <w:p w:rsidR="008D2229" w:rsidRDefault="008D2229">
      <w:pPr>
        <w:pStyle w:val="ConsPlusNormal"/>
        <w:spacing w:before="220"/>
        <w:ind w:firstLine="540"/>
        <w:jc w:val="both"/>
      </w:pPr>
      <w:r>
        <w:t xml:space="preserve">основное </w:t>
      </w:r>
      <w:hyperlink w:anchor="P905" w:history="1">
        <w:r>
          <w:rPr>
            <w:color w:val="0000FF"/>
          </w:rPr>
          <w:t>мероприятие 5</w:t>
        </w:r>
      </w:hyperlink>
      <w:r>
        <w:t xml:space="preserve"> "Осуществление на землях лесного фонда государственного лесного контроля, государственного пожарного надзора, за исключением случаев, предусмотренных </w:t>
      </w:r>
      <w:hyperlink r:id="rId39" w:history="1">
        <w:r>
          <w:rPr>
            <w:color w:val="0000FF"/>
          </w:rPr>
          <w:t>пунктами 36</w:t>
        </w:r>
      </w:hyperlink>
      <w:r>
        <w:t xml:space="preserve"> и </w:t>
      </w:r>
      <w:hyperlink r:id="rId40" w:history="1">
        <w:r>
          <w:rPr>
            <w:color w:val="0000FF"/>
          </w:rPr>
          <w:t>37 статьи 81</w:t>
        </w:r>
      </w:hyperlink>
      <w:r>
        <w:t xml:space="preserve"> Лесного кодекса Российской Федерации".</w:t>
      </w:r>
    </w:p>
    <w:p w:rsidR="008D2229" w:rsidRDefault="008D2229">
      <w:pPr>
        <w:pStyle w:val="ConsPlusNormal"/>
        <w:spacing w:before="220"/>
        <w:ind w:firstLine="540"/>
        <w:jc w:val="both"/>
      </w:pPr>
      <w:r>
        <w:t xml:space="preserve">В рамках данного основного мероприятия предусматривается осуществление на землях лесного фонда государственного лесного контроля и надзора, государственного пожарного </w:t>
      </w:r>
      <w:r>
        <w:lastRenderedPageBreak/>
        <w:t>надзора государственными казенными учреждениями "лесничествами".</w:t>
      </w:r>
    </w:p>
    <w:p w:rsidR="008D2229" w:rsidRDefault="008D2229">
      <w:pPr>
        <w:pStyle w:val="ConsPlusNormal"/>
        <w:spacing w:before="220"/>
        <w:ind w:firstLine="540"/>
        <w:jc w:val="both"/>
      </w:pPr>
      <w:hyperlink w:anchor="P839" w:history="1">
        <w:r>
          <w:rPr>
            <w:color w:val="0000FF"/>
          </w:rPr>
          <w:t>Перечень</w:t>
        </w:r>
      </w:hyperlink>
      <w:r>
        <w:t xml:space="preserve"> основных мероприятий подпрограммы представлен в приложении N 2 к настоящей Программе.</w:t>
      </w:r>
    </w:p>
    <w:p w:rsidR="008D2229" w:rsidRDefault="008D2229">
      <w:pPr>
        <w:pStyle w:val="ConsPlusNormal"/>
        <w:jc w:val="both"/>
      </w:pPr>
    </w:p>
    <w:p w:rsidR="008D2229" w:rsidRDefault="008D2229">
      <w:pPr>
        <w:pStyle w:val="ConsPlusNormal"/>
        <w:jc w:val="center"/>
        <w:outlineLvl w:val="2"/>
      </w:pPr>
      <w:r>
        <w:t>5. Информация о ресурсном обеспечении подпрограммы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основных мероприятий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подпрограммы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реализацию 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2"/>
      </w:pPr>
      <w:r>
        <w:t>6. Информация о значимости подпрограммы</w:t>
      </w:r>
    </w:p>
    <w:p w:rsidR="008D2229" w:rsidRDefault="008D2229">
      <w:pPr>
        <w:pStyle w:val="ConsPlusNormal"/>
        <w:jc w:val="center"/>
      </w:pPr>
      <w:r>
        <w:t>для достижения цели Программы</w:t>
      </w:r>
    </w:p>
    <w:p w:rsidR="008D2229" w:rsidRDefault="008D2229">
      <w:pPr>
        <w:pStyle w:val="ConsPlusNormal"/>
        <w:jc w:val="both"/>
      </w:pPr>
    </w:p>
    <w:p w:rsidR="008D2229" w:rsidRDefault="008D2229">
      <w:pPr>
        <w:pStyle w:val="ConsPlusNormal"/>
        <w:ind w:firstLine="540"/>
        <w:jc w:val="both"/>
      </w:pPr>
      <w:r>
        <w:t>Коэффициент значимости подпрограммы для достижения цели Программы признается равным 0,4.</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8</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5" w:name="P3429"/>
      <w:bookmarkEnd w:id="25"/>
      <w:r>
        <w:t>Подпрограмма 2</w:t>
      </w:r>
    </w:p>
    <w:p w:rsidR="008D2229" w:rsidRDefault="008D2229">
      <w:pPr>
        <w:pStyle w:val="ConsPlusNormal"/>
        <w:jc w:val="center"/>
      </w:pPr>
      <w:r>
        <w:t>"Охрана и воспроизводство объектов животного мира</w:t>
      </w:r>
    </w:p>
    <w:p w:rsidR="008D2229" w:rsidRDefault="008D2229">
      <w:pPr>
        <w:pStyle w:val="ConsPlusNormal"/>
        <w:jc w:val="center"/>
      </w:pPr>
      <w:r>
        <w:t>и среды их обитания"</w:t>
      </w:r>
    </w:p>
    <w:p w:rsidR="008D2229" w:rsidRDefault="008D2229">
      <w:pPr>
        <w:pStyle w:val="ConsPlusNormal"/>
        <w:jc w:val="both"/>
      </w:pPr>
    </w:p>
    <w:p w:rsidR="008D2229" w:rsidRDefault="008D2229">
      <w:pPr>
        <w:pStyle w:val="ConsPlusNormal"/>
        <w:jc w:val="center"/>
        <w:outlineLvl w:val="2"/>
      </w:pPr>
      <w:r>
        <w:t>Паспорт подпрограммы 2</w:t>
      </w:r>
    </w:p>
    <w:p w:rsidR="008D2229" w:rsidRDefault="008D2229">
      <w:pPr>
        <w:pStyle w:val="ConsPlusNormal"/>
        <w:jc w:val="center"/>
      </w:pPr>
      <w:r>
        <w:t>"Охрана и воспроизводство объектов животного мира</w:t>
      </w:r>
    </w:p>
    <w:p w:rsidR="008D2229" w:rsidRDefault="008D2229">
      <w:pPr>
        <w:pStyle w:val="ConsPlusNormal"/>
        <w:jc w:val="center"/>
      </w:pPr>
      <w:r>
        <w:t>и среды их обитания"</w:t>
      </w:r>
    </w:p>
    <w:p w:rsidR="008D2229" w:rsidRDefault="008D2229">
      <w:pPr>
        <w:pStyle w:val="ConsPlusNormal"/>
        <w:jc w:val="center"/>
      </w:pPr>
      <w:r>
        <w:t>(далее - подпрограмма)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510"/>
        <w:gridCol w:w="6350"/>
      </w:tblGrid>
      <w:tr w:rsidR="008D2229">
        <w:tc>
          <w:tcPr>
            <w:tcW w:w="2211" w:type="dxa"/>
            <w:tcBorders>
              <w:top w:val="nil"/>
              <w:left w:val="nil"/>
              <w:bottom w:val="nil"/>
              <w:right w:val="nil"/>
            </w:tcBorders>
          </w:tcPr>
          <w:p w:rsidR="008D2229" w:rsidRDefault="008D2229">
            <w:pPr>
              <w:pStyle w:val="ConsPlusNormal"/>
            </w:pPr>
            <w:r>
              <w:t>Ответственный исполнитель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министерство лесного и охотничьего хозяйства Оренбургской области</w:t>
            </w:r>
          </w:p>
        </w:tc>
      </w:tr>
      <w:tr w:rsidR="008D2229">
        <w:tc>
          <w:tcPr>
            <w:tcW w:w="2211" w:type="dxa"/>
            <w:tcBorders>
              <w:top w:val="nil"/>
              <w:left w:val="nil"/>
              <w:bottom w:val="nil"/>
              <w:right w:val="nil"/>
            </w:tcBorders>
          </w:tcPr>
          <w:p w:rsidR="008D2229" w:rsidRDefault="008D2229">
            <w:pPr>
              <w:pStyle w:val="ConsPlusNormal"/>
            </w:pPr>
            <w:r>
              <w:t>Участники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отсутствуют</w:t>
            </w:r>
          </w:p>
        </w:tc>
      </w:tr>
      <w:tr w:rsidR="008D2229">
        <w:tc>
          <w:tcPr>
            <w:tcW w:w="2211" w:type="dxa"/>
            <w:tcBorders>
              <w:top w:val="nil"/>
              <w:left w:val="nil"/>
              <w:bottom w:val="nil"/>
              <w:right w:val="nil"/>
            </w:tcBorders>
          </w:tcPr>
          <w:p w:rsidR="008D2229" w:rsidRDefault="008D2229">
            <w:pPr>
              <w:pStyle w:val="ConsPlusNormal"/>
            </w:pPr>
            <w:r>
              <w:t>Цель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обеспечение охраны и воспроизводства объектов животного мира и среды их обитания на территории Оренбургской области</w:t>
            </w:r>
          </w:p>
        </w:tc>
      </w:tr>
      <w:tr w:rsidR="008D2229">
        <w:tc>
          <w:tcPr>
            <w:tcW w:w="2211" w:type="dxa"/>
            <w:tcBorders>
              <w:top w:val="nil"/>
              <w:left w:val="nil"/>
              <w:bottom w:val="nil"/>
              <w:right w:val="nil"/>
            </w:tcBorders>
          </w:tcPr>
          <w:p w:rsidR="008D2229" w:rsidRDefault="008D2229">
            <w:pPr>
              <w:pStyle w:val="ConsPlusNormal"/>
            </w:pPr>
            <w:r>
              <w:lastRenderedPageBreak/>
              <w:t>Задачи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обеспечение сохранения и рационального использования популяций объектов животного мира и среды их обитания;</w:t>
            </w:r>
          </w:p>
          <w:p w:rsidR="008D2229" w:rsidRDefault="008D2229">
            <w:pPr>
              <w:pStyle w:val="ConsPlusNormal"/>
              <w:jc w:val="both"/>
            </w:pPr>
            <w:r>
              <w:t>обеспечение сохранения популяций животных, не отнесенных к объектам охоты</w:t>
            </w:r>
          </w:p>
        </w:tc>
      </w:tr>
      <w:tr w:rsidR="008D2229">
        <w:tc>
          <w:tcPr>
            <w:tcW w:w="2211" w:type="dxa"/>
            <w:tcBorders>
              <w:top w:val="nil"/>
              <w:left w:val="nil"/>
              <w:bottom w:val="nil"/>
              <w:right w:val="nil"/>
            </w:tcBorders>
          </w:tcPr>
          <w:p w:rsidR="008D2229" w:rsidRDefault="008D2229">
            <w:pPr>
              <w:pStyle w:val="ConsPlusNormal"/>
            </w:pPr>
            <w:r>
              <w:t>Приоритетные проекты (программы), реализуемые в рамках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отсутствуют</w:t>
            </w:r>
          </w:p>
        </w:tc>
      </w:tr>
      <w:tr w:rsidR="008D2229">
        <w:tc>
          <w:tcPr>
            <w:tcW w:w="2211" w:type="dxa"/>
            <w:tcBorders>
              <w:top w:val="nil"/>
              <w:left w:val="nil"/>
              <w:bottom w:val="nil"/>
              <w:right w:val="nil"/>
            </w:tcBorders>
          </w:tcPr>
          <w:p w:rsidR="008D2229" w:rsidRDefault="008D2229">
            <w:pPr>
              <w:pStyle w:val="ConsPlusNormal"/>
            </w:pPr>
            <w:r>
              <w:t>Показатели (индикаторы)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количество выявленных нарушений законодательства Российской Федерации в области охраны объектов животного мира и среды их обитания;</w:t>
            </w:r>
          </w:p>
          <w:p w:rsidR="008D2229" w:rsidRDefault="008D2229">
            <w:pPr>
              <w:pStyle w:val="ConsPlusNormal"/>
              <w:jc w:val="both"/>
            </w:pPr>
            <w:r>
              <w:t>поголовье охотничьих животных;</w:t>
            </w:r>
          </w:p>
          <w:p w:rsidR="008D2229" w:rsidRDefault="008D2229">
            <w:pPr>
              <w:pStyle w:val="ConsPlusNormal"/>
              <w:jc w:val="both"/>
            </w:pPr>
            <w:r>
              <w:t>количество проведенных анализов состояния неохотничьих ресурсов и среды их обитания в Оренбургской области;</w:t>
            </w:r>
          </w:p>
          <w:p w:rsidR="008D2229" w:rsidRDefault="008D2229">
            <w:pPr>
              <w:pStyle w:val="ConsPlusNormal"/>
              <w:jc w:val="both"/>
            </w:pPr>
            <w:r>
              <w:t>отношение количества оленей к количеству кабанов в районе выпуска</w:t>
            </w:r>
          </w:p>
        </w:tc>
      </w:tr>
      <w:tr w:rsidR="008D2229">
        <w:tc>
          <w:tcPr>
            <w:tcW w:w="2211" w:type="dxa"/>
            <w:tcBorders>
              <w:top w:val="nil"/>
              <w:left w:val="nil"/>
              <w:bottom w:val="nil"/>
              <w:right w:val="nil"/>
            </w:tcBorders>
          </w:tcPr>
          <w:p w:rsidR="008D2229" w:rsidRDefault="008D2229">
            <w:pPr>
              <w:pStyle w:val="ConsPlusNormal"/>
            </w:pPr>
            <w:r>
              <w:t>Срок и этапы реализации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2014 - 2020 годы</w:t>
            </w:r>
          </w:p>
        </w:tc>
      </w:tr>
      <w:tr w:rsidR="008D2229">
        <w:tc>
          <w:tcPr>
            <w:tcW w:w="2211" w:type="dxa"/>
            <w:tcBorders>
              <w:top w:val="nil"/>
              <w:left w:val="nil"/>
              <w:bottom w:val="nil"/>
              <w:right w:val="nil"/>
            </w:tcBorders>
          </w:tcPr>
          <w:p w:rsidR="008D2229" w:rsidRDefault="008D2229">
            <w:pPr>
              <w:pStyle w:val="ConsPlusNormal"/>
            </w:pPr>
            <w:r>
              <w:t>Объем бюджетных ассигнований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160031,20 тыс. рублей, в том числе по годам реализации:</w:t>
            </w:r>
          </w:p>
          <w:p w:rsidR="008D2229" w:rsidRDefault="008D2229">
            <w:pPr>
              <w:pStyle w:val="ConsPlusNormal"/>
              <w:jc w:val="both"/>
            </w:pPr>
            <w:r>
              <w:t>2014 год - 31626,1 тыс. рублей;</w:t>
            </w:r>
          </w:p>
          <w:p w:rsidR="008D2229" w:rsidRDefault="008D2229">
            <w:pPr>
              <w:pStyle w:val="ConsPlusNormal"/>
              <w:jc w:val="both"/>
            </w:pPr>
            <w:r>
              <w:t>2015 год - 27749,1 тыс. рублей;</w:t>
            </w:r>
          </w:p>
          <w:p w:rsidR="008D2229" w:rsidRDefault="008D2229">
            <w:pPr>
              <w:pStyle w:val="ConsPlusNormal"/>
              <w:jc w:val="both"/>
            </w:pPr>
            <w:r>
              <w:t>2016 год - 21453,9 тыс. рублей;</w:t>
            </w:r>
          </w:p>
          <w:p w:rsidR="008D2229" w:rsidRDefault="008D2229">
            <w:pPr>
              <w:pStyle w:val="ConsPlusNormal"/>
              <w:jc w:val="both"/>
            </w:pPr>
            <w:r>
              <w:t>2017 год - 19506,3 тыс. рублей;</w:t>
            </w:r>
          </w:p>
          <w:p w:rsidR="008D2229" w:rsidRDefault="008D2229">
            <w:pPr>
              <w:pStyle w:val="ConsPlusNormal"/>
              <w:jc w:val="both"/>
            </w:pPr>
            <w:r>
              <w:t>2018 год - 19525,7 тыс. рублей;</w:t>
            </w:r>
          </w:p>
          <w:p w:rsidR="008D2229" w:rsidRDefault="008D2229">
            <w:pPr>
              <w:pStyle w:val="ConsPlusNormal"/>
              <w:jc w:val="both"/>
            </w:pPr>
            <w:r>
              <w:t>2019 год - 19901,6 тыс. рублей;</w:t>
            </w:r>
          </w:p>
          <w:p w:rsidR="008D2229" w:rsidRDefault="008D2229">
            <w:pPr>
              <w:pStyle w:val="ConsPlusNormal"/>
              <w:jc w:val="both"/>
            </w:pPr>
            <w:r>
              <w:t>2020 год - 20268,5 тыс. рублей</w:t>
            </w:r>
          </w:p>
        </w:tc>
      </w:tr>
      <w:tr w:rsidR="008D2229">
        <w:tc>
          <w:tcPr>
            <w:tcW w:w="2211" w:type="dxa"/>
            <w:tcBorders>
              <w:top w:val="nil"/>
              <w:left w:val="nil"/>
              <w:bottom w:val="nil"/>
              <w:right w:val="nil"/>
            </w:tcBorders>
          </w:tcPr>
          <w:p w:rsidR="008D2229" w:rsidRDefault="008D2229">
            <w:pPr>
              <w:pStyle w:val="ConsPlusNormal"/>
            </w:pPr>
            <w:r>
              <w:t>Ожидаемые результаты реализации подпрограммы</w:t>
            </w:r>
          </w:p>
        </w:tc>
        <w:tc>
          <w:tcPr>
            <w:tcW w:w="510"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увеличение к 2020 году количества выявленных нарушений законодательства Российской Федерации в области охраны объектов животного мира и среды их обитания до 930 штук;</w:t>
            </w:r>
          </w:p>
          <w:p w:rsidR="008D2229" w:rsidRDefault="008D2229">
            <w:pPr>
              <w:pStyle w:val="ConsPlusNormal"/>
              <w:jc w:val="both"/>
            </w:pPr>
            <w:r>
              <w:t>увеличение поголовья охотничьих животных: лося - до 950 голов, оленя - до 178 голов, косули - до 11800 голов, кабана - до 6105 голов, зайца-русака - до 16250 голов, сурка - до 39600 голов, барсука - до 6000 голов, тетерева - до 12670 голов;</w:t>
            </w:r>
          </w:p>
          <w:p w:rsidR="008D2229" w:rsidRDefault="008D2229">
            <w:pPr>
              <w:pStyle w:val="ConsPlusNormal"/>
              <w:jc w:val="both"/>
            </w:pPr>
            <w:r>
              <w:t>увеличение отношения количества оленей к количеству кабанов в районе выпуска до 0,67</w:t>
            </w:r>
          </w:p>
        </w:tc>
      </w:tr>
    </w:tbl>
    <w:p w:rsidR="008D2229" w:rsidRDefault="008D2229">
      <w:pPr>
        <w:pStyle w:val="ConsPlusNormal"/>
        <w:jc w:val="both"/>
      </w:pPr>
    </w:p>
    <w:p w:rsidR="008D2229" w:rsidRDefault="008D2229">
      <w:pPr>
        <w:pStyle w:val="ConsPlusNormal"/>
        <w:jc w:val="center"/>
        <w:outlineLvl w:val="2"/>
      </w:pPr>
      <w:r>
        <w:t>1. Общая характеристика сферы реализации подпрограммы</w:t>
      </w:r>
    </w:p>
    <w:p w:rsidR="008D2229" w:rsidRDefault="008D2229">
      <w:pPr>
        <w:pStyle w:val="ConsPlusNormal"/>
        <w:jc w:val="both"/>
      </w:pPr>
    </w:p>
    <w:p w:rsidR="008D2229" w:rsidRDefault="008D2229">
      <w:pPr>
        <w:pStyle w:val="ConsPlusNormal"/>
        <w:ind w:firstLine="540"/>
        <w:jc w:val="both"/>
      </w:pPr>
      <w:r>
        <w:t xml:space="preserve">Подпрограмма разработана в целях реализации Лесного </w:t>
      </w:r>
      <w:hyperlink r:id="rId41" w:history="1">
        <w:r>
          <w:rPr>
            <w:color w:val="0000FF"/>
          </w:rPr>
          <w:t>кодекса</w:t>
        </w:r>
      </w:hyperlink>
      <w:r>
        <w:t xml:space="preserve"> Российской Федерации, положений Федеральных законов от 24 апреля 1995 года </w:t>
      </w:r>
      <w:hyperlink r:id="rId42" w:history="1">
        <w:r>
          <w:rPr>
            <w:color w:val="0000FF"/>
          </w:rPr>
          <w:t>N 52-ФЗ</w:t>
        </w:r>
      </w:hyperlink>
      <w:r>
        <w:t xml:space="preserve"> "О животном мире", от 24 июля 2009 года </w:t>
      </w:r>
      <w:hyperlink r:id="rId43" w:history="1">
        <w:r>
          <w:rPr>
            <w:color w:val="0000FF"/>
          </w:rPr>
          <w:t>N 209-ФЗ</w:t>
        </w:r>
      </w:hyperlink>
      <w:r>
        <w:t xml:space="preserve"> "Об охоте и о сохранении охотничьих ресурсов и о внесении изменений в отдельные законодательные акты Российской Федерации" и направлена на повышение численности и сохранения видового разнообразия, имеющихся на территории Оренбургской области объектов животного мира, сохранение среды их обитания и дальнейшее развитие охотничьего хозяйства Оренбургской области в современных экономических условиях.</w:t>
      </w:r>
    </w:p>
    <w:p w:rsidR="008D2229" w:rsidRDefault="008D2229">
      <w:pPr>
        <w:pStyle w:val="ConsPlusNormal"/>
        <w:spacing w:before="220"/>
        <w:ind w:firstLine="540"/>
        <w:jc w:val="both"/>
      </w:pPr>
      <w:r>
        <w:lastRenderedPageBreak/>
        <w:t>Подпрограмма определяет цель, задачи и основные направления развития охотничьего хозяйства Оренбургской области, механизмы реализации мероприятий подпрограммы, показатели (индикаторы) их результативности.</w:t>
      </w:r>
    </w:p>
    <w:p w:rsidR="008D2229" w:rsidRDefault="008D2229">
      <w:pPr>
        <w:pStyle w:val="ConsPlusNormal"/>
        <w:spacing w:before="220"/>
        <w:ind w:firstLine="540"/>
        <w:jc w:val="both"/>
      </w:pPr>
      <w:r>
        <w:t>В рамках подпрограммы реализуются мероприятия, которые позволят повысить численность и сохранить видовое разнообразие имеющихся на территории Оренбургской области объектов животного мира, и будут способствовать сохранению среды их обитания и дальнейшему развитию охотничьего хозяйства Оренбургской области в современных экономических условиях.</w:t>
      </w:r>
    </w:p>
    <w:p w:rsidR="008D2229" w:rsidRDefault="008D2229">
      <w:pPr>
        <w:pStyle w:val="ConsPlusNormal"/>
        <w:spacing w:before="220"/>
        <w:ind w:firstLine="540"/>
        <w:jc w:val="both"/>
      </w:pPr>
      <w: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 В настоящее время основные полномочия в отношении объектов животного мира, в частности охотничьих ресурсов, за исключением находящихся на территориях особо охраняемых природных территорий федерального значения, переданы субъектам Российской Федерации. Государственные полномочия в отношении объектов животного мира на территории Оренбургской области возложены на министерство лесного и охотничьего хозяйства Оренбургской области.</w:t>
      </w:r>
    </w:p>
    <w:p w:rsidR="008D2229" w:rsidRDefault="008D2229">
      <w:pPr>
        <w:pStyle w:val="ConsPlusNormal"/>
        <w:spacing w:before="220"/>
        <w:ind w:firstLine="540"/>
        <w:jc w:val="both"/>
      </w:pPr>
      <w:r>
        <w:t>Площадь охотничьих угодий Оренбургской области составляет 11,8 млн. гектаров, из которых около 9 млн. гектаров (76,2 процента) являются общедоступными.</w:t>
      </w:r>
    </w:p>
    <w:p w:rsidR="008D2229" w:rsidRDefault="008D2229">
      <w:pPr>
        <w:pStyle w:val="ConsPlusNormal"/>
        <w:spacing w:before="220"/>
        <w:ind w:firstLine="540"/>
        <w:jc w:val="both"/>
      </w:pPr>
      <w:r>
        <w:t>На территории области обитают 26 видов охотничьих животных, которые составляют неотъемлемую часть ее природного богатства, обеспечивают разнообразие и используются как объекты любительской и спортивной охоты.</w:t>
      </w:r>
    </w:p>
    <w:p w:rsidR="008D2229" w:rsidRDefault="008D2229">
      <w:pPr>
        <w:pStyle w:val="ConsPlusNormal"/>
        <w:spacing w:before="220"/>
        <w:ind w:firstLine="540"/>
        <w:jc w:val="both"/>
      </w:pPr>
      <w:r>
        <w:t>Негативными факторами, влияющими на численность охотничьих животных, являются аномально высокая температура в летний период, морозы, многоснежье, эпидемии среди животных, изменение среды обитания объектов животного мира в результате хозяйственной деятельности человека.</w:t>
      </w:r>
    </w:p>
    <w:p w:rsidR="008D2229" w:rsidRDefault="008D2229">
      <w:pPr>
        <w:pStyle w:val="ConsPlusNormal"/>
        <w:spacing w:before="220"/>
        <w:ind w:firstLine="540"/>
        <w:jc w:val="both"/>
      </w:pPr>
      <w:r>
        <w:t>Значительный урон животному миру наносят браконьеры, имеющие современные средства связи, оружие и технику повышенной проходимости. За последние годы в среднем к административной ответственности привлекались 850 человек, сумма наложенных штрафов составила около 700 тыс. рублей.</w:t>
      </w:r>
    </w:p>
    <w:p w:rsidR="008D2229" w:rsidRDefault="008D2229">
      <w:pPr>
        <w:pStyle w:val="ConsPlusNormal"/>
        <w:spacing w:before="220"/>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11 автомобилей и 38 снегоходов), их изношенность не позволяют в полной мере специалистам, осуществляющим охрану объектов животного мира, обеспечить снижение уровня браконьерства.</w:t>
      </w:r>
    </w:p>
    <w:p w:rsidR="008D2229" w:rsidRDefault="008D2229">
      <w:pPr>
        <w:pStyle w:val="ConsPlusNormal"/>
        <w:spacing w:before="220"/>
        <w:ind w:firstLine="540"/>
        <w:jc w:val="both"/>
      </w:pPr>
      <w:r>
        <w:t>В настоящее время государственная политика в области охотничьего хозяйства направлена на закрепление охотугодий за охотпользователями, способными сберечь и восстановить животный мир и среду его обитания. Согласно законодательству Российской Федерации возможно закрепление за охотпользователями до 80,0 процента территории охотугодий субъекта Российской Федерации. Принимая во внимание уникальность флоры и фауны области, требуется комплексный и научный подход к вопросам природопользования.</w:t>
      </w:r>
    </w:p>
    <w:p w:rsidR="008D2229" w:rsidRDefault="008D2229">
      <w:pPr>
        <w:pStyle w:val="ConsPlusNormal"/>
        <w:spacing w:before="220"/>
        <w:ind w:firstLine="540"/>
        <w:jc w:val="both"/>
      </w:pPr>
      <w:r>
        <w:t>Главными задачами развития охотничьего хозяйства области являются обеспечение охраны объектов животного мира и среды их обитания от браконьеров, проведение комплекса биотехнических мероприятий и сохранение видового разнообразия охотничьих ресурсов.</w:t>
      </w:r>
    </w:p>
    <w:p w:rsidR="008D2229" w:rsidRDefault="008D2229">
      <w:pPr>
        <w:pStyle w:val="ConsPlusNormal"/>
        <w:spacing w:before="220"/>
        <w:ind w:firstLine="540"/>
        <w:jc w:val="both"/>
      </w:pPr>
      <w:r>
        <w:t>Обеспечение охраны объектов животного мира осуществляется путем проведения плановых проверок и рейдовых мероприятий.</w:t>
      </w:r>
    </w:p>
    <w:p w:rsidR="008D2229" w:rsidRDefault="008D2229">
      <w:pPr>
        <w:pStyle w:val="ConsPlusNormal"/>
        <w:spacing w:before="220"/>
        <w:ind w:firstLine="540"/>
        <w:jc w:val="both"/>
      </w:pPr>
      <w:r>
        <w:t>Биотехнические мероприятия направлены на поддержание и увеличение численности охотничьих ресурсов и представляют собой:</w:t>
      </w:r>
    </w:p>
    <w:p w:rsidR="008D2229" w:rsidRDefault="008D2229">
      <w:pPr>
        <w:pStyle w:val="ConsPlusNormal"/>
        <w:spacing w:before="220"/>
        <w:ind w:firstLine="540"/>
        <w:jc w:val="both"/>
      </w:pPr>
      <w:r>
        <w:lastRenderedPageBreak/>
        <w:t>приобретение соли, семян кукурузы, ячменя и зерноотходов;</w:t>
      </w:r>
    </w:p>
    <w:p w:rsidR="008D2229" w:rsidRDefault="008D2229">
      <w:pPr>
        <w:pStyle w:val="ConsPlusNormal"/>
        <w:spacing w:before="220"/>
        <w:ind w:firstLine="540"/>
        <w:jc w:val="both"/>
      </w:pPr>
      <w:r>
        <w:t>выкладку подкормки для охотничьих животных;</w:t>
      </w:r>
    </w:p>
    <w:p w:rsidR="008D2229" w:rsidRDefault="008D2229">
      <w:pPr>
        <w:pStyle w:val="ConsPlusNormal"/>
        <w:spacing w:before="220"/>
        <w:ind w:firstLine="540"/>
        <w:jc w:val="both"/>
      </w:pPr>
      <w:r>
        <w:t>прокладку троп в период глубокого снега;</w:t>
      </w:r>
    </w:p>
    <w:p w:rsidR="008D2229" w:rsidRDefault="008D2229">
      <w:pPr>
        <w:pStyle w:val="ConsPlusNormal"/>
        <w:spacing w:before="220"/>
        <w:ind w:firstLine="540"/>
        <w:jc w:val="both"/>
      </w:pPr>
      <w:r>
        <w:t>заготовку веников и низкокалорийного лесного и лугового сена.</w:t>
      </w:r>
    </w:p>
    <w:p w:rsidR="008D2229" w:rsidRDefault="008D2229">
      <w:pPr>
        <w:pStyle w:val="ConsPlusNormal"/>
        <w:spacing w:before="220"/>
        <w:ind w:firstLine="540"/>
        <w:jc w:val="both"/>
      </w:pPr>
      <w:r>
        <w:t>Сохранение видового разнообразия охотничьих ресурсов осуществляется путем замещения в охотничьих угодьях Оренбургской области кабанов копытными животными.</w:t>
      </w:r>
    </w:p>
    <w:p w:rsidR="008D2229" w:rsidRDefault="008D2229">
      <w:pPr>
        <w:pStyle w:val="ConsPlusNormal"/>
        <w:spacing w:before="220"/>
        <w:ind w:firstLine="540"/>
        <w:jc w:val="both"/>
      </w:pPr>
      <w:r>
        <w:t>На реализацию мероприятий подпрограммы выделяются субвенции, предоставляемые из федерального бюджета на исполнение переданных полномочий в области охраны и использования охотничьих ресурсов, охраны и использования объектов животного мира (за исключением охотничьих ресурсов и водных биологических ресурсов).</w:t>
      </w:r>
    </w:p>
    <w:p w:rsidR="008D2229" w:rsidRDefault="008D2229">
      <w:pPr>
        <w:pStyle w:val="ConsPlusNormal"/>
        <w:jc w:val="both"/>
      </w:pPr>
    </w:p>
    <w:p w:rsidR="008D2229" w:rsidRDefault="008D2229">
      <w:pPr>
        <w:pStyle w:val="ConsPlusNormal"/>
        <w:jc w:val="center"/>
        <w:outlineLvl w:val="2"/>
      </w:pPr>
      <w:r>
        <w:t>2. Приоритеты государственной политики</w:t>
      </w:r>
    </w:p>
    <w:p w:rsidR="008D2229" w:rsidRDefault="008D2229">
      <w:pPr>
        <w:pStyle w:val="ConsPlusNormal"/>
        <w:jc w:val="center"/>
      </w:pPr>
      <w:r>
        <w:t>в сфере реализации подпрограммы</w:t>
      </w:r>
    </w:p>
    <w:p w:rsidR="008D2229" w:rsidRDefault="008D2229">
      <w:pPr>
        <w:pStyle w:val="ConsPlusNormal"/>
        <w:jc w:val="both"/>
      </w:pPr>
    </w:p>
    <w:p w:rsidR="008D2229" w:rsidRDefault="008D2229">
      <w:pPr>
        <w:pStyle w:val="ConsPlusNormal"/>
        <w:ind w:firstLine="540"/>
        <w:jc w:val="both"/>
      </w:pPr>
      <w:r>
        <w:t>Приоритетной задачей в сфере охотничьего хозяйства является обеспечение сохранности, увеличения и рационального использования охотничьих ресурсов. С учетом анализа проблем в сфере охраны объектов животного мира определены следующие направления:</w:t>
      </w:r>
    </w:p>
    <w:p w:rsidR="008D2229" w:rsidRDefault="008D2229">
      <w:pPr>
        <w:pStyle w:val="ConsPlusNormal"/>
        <w:spacing w:before="220"/>
        <w:ind w:firstLine="540"/>
        <w:jc w:val="both"/>
      </w:pPr>
      <w:r>
        <w:t>обеспечение сохранения и воспроизводства охотничьих ресурсов;</w:t>
      </w:r>
    </w:p>
    <w:p w:rsidR="008D2229" w:rsidRDefault="008D2229">
      <w:pPr>
        <w:pStyle w:val="ConsPlusNormal"/>
        <w:spacing w:before="220"/>
        <w:ind w:firstLine="540"/>
        <w:jc w:val="both"/>
      </w:pPr>
      <w:r>
        <w:t>обеспечение рационального использования охотничьих ресурсов;</w:t>
      </w:r>
    </w:p>
    <w:p w:rsidR="008D2229" w:rsidRDefault="008D2229">
      <w:pPr>
        <w:pStyle w:val="ConsPlusNormal"/>
        <w:spacing w:before="220"/>
        <w:ind w:firstLine="540"/>
        <w:jc w:val="both"/>
      </w:pPr>
      <w:r>
        <w:t>обеспечение сохранения объектов животного мира, не отнесенных к объектам охоты.</w:t>
      </w:r>
    </w:p>
    <w:p w:rsidR="008D2229" w:rsidRDefault="008D2229">
      <w:pPr>
        <w:pStyle w:val="ConsPlusNormal"/>
        <w:spacing w:before="220"/>
        <w:ind w:firstLine="540"/>
        <w:jc w:val="both"/>
      </w:pPr>
      <w:r>
        <w:t>Разработка подпрограммы обеспечит комплексное урегулирование наиболее острых и проблемных вопросов в сфере охотничьего хозяйства и охраны объектов животного мира.</w:t>
      </w:r>
    </w:p>
    <w:p w:rsidR="008D2229" w:rsidRDefault="008D2229">
      <w:pPr>
        <w:pStyle w:val="ConsPlusNormal"/>
        <w:spacing w:before="220"/>
        <w:ind w:firstLine="540"/>
        <w:jc w:val="both"/>
      </w:pPr>
      <w:r>
        <w:t>Учитывая положения приоритетных направлений государственной политики в области охотничьего хозяйства, целью подпрограммы является обеспечение охраны и воспроизводства объектов животного мира и среды их обитания на территории Оренбургской области.</w:t>
      </w:r>
    </w:p>
    <w:p w:rsidR="008D2229" w:rsidRDefault="008D2229">
      <w:pPr>
        <w:pStyle w:val="ConsPlusNormal"/>
        <w:spacing w:before="220"/>
        <w:ind w:firstLine="540"/>
        <w:jc w:val="both"/>
      </w:pPr>
      <w:r>
        <w:t>Для достижения цели подпрограммы предполагается решение следующих основных задач:</w:t>
      </w:r>
    </w:p>
    <w:p w:rsidR="008D2229" w:rsidRDefault="008D2229">
      <w:pPr>
        <w:pStyle w:val="ConsPlusNormal"/>
        <w:spacing w:before="220"/>
        <w:ind w:firstLine="540"/>
        <w:jc w:val="both"/>
      </w:pPr>
      <w:r>
        <w:t>1) обеспечение сохранения и рационального использования популяций объектов животного мира и среды их обитания</w:t>
      </w:r>
    </w:p>
    <w:p w:rsidR="008D2229" w:rsidRDefault="008D2229">
      <w:pPr>
        <w:pStyle w:val="ConsPlusNormal"/>
        <w:spacing w:before="220"/>
        <w:ind w:firstLine="540"/>
        <w:jc w:val="both"/>
      </w:pPr>
      <w:r>
        <w:t>Решение данной задачи осуществляется путем:</w:t>
      </w:r>
    </w:p>
    <w:p w:rsidR="008D2229" w:rsidRDefault="008D2229">
      <w:pPr>
        <w:pStyle w:val="ConsPlusNormal"/>
        <w:spacing w:before="220"/>
        <w:ind w:firstLine="540"/>
        <w:jc w:val="both"/>
      </w:pPr>
      <w:r>
        <w:t>организации и осуществления охраны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8D2229" w:rsidRDefault="008D2229">
      <w:pPr>
        <w:pStyle w:val="ConsPlusNormal"/>
        <w:spacing w:before="220"/>
        <w:ind w:firstLine="540"/>
        <w:jc w:val="both"/>
      </w:pPr>
      <w:r>
        <w:t>приобретения горюче-смазочных материалов для проведения рейдов по охране животного мира и среды их обитания;</w:t>
      </w:r>
    </w:p>
    <w:p w:rsidR="008D2229" w:rsidRDefault="008D2229">
      <w:pPr>
        <w:pStyle w:val="ConsPlusNormal"/>
        <w:spacing w:before="220"/>
        <w:ind w:firstLine="540"/>
        <w:jc w:val="both"/>
      </w:pPr>
      <w:r>
        <w:t>повышения оперативного реагирования и эффективности принятия мер по пресечению фактов браконьерства;</w:t>
      </w:r>
    </w:p>
    <w:p w:rsidR="008D2229" w:rsidRDefault="008D2229">
      <w:pPr>
        <w:pStyle w:val="ConsPlusNormal"/>
        <w:spacing w:before="220"/>
        <w:ind w:firstLine="540"/>
        <w:jc w:val="both"/>
      </w:pPr>
      <w:r>
        <w:t>осуществления комплекса профилактических мероприятий;</w:t>
      </w:r>
    </w:p>
    <w:p w:rsidR="008D2229" w:rsidRDefault="008D2229">
      <w:pPr>
        <w:pStyle w:val="ConsPlusNormal"/>
        <w:spacing w:before="220"/>
        <w:ind w:firstLine="540"/>
        <w:jc w:val="both"/>
      </w:pPr>
      <w:r>
        <w:t>проведения комплекса биотехнических мероприятий.</w:t>
      </w:r>
    </w:p>
    <w:p w:rsidR="008D2229" w:rsidRDefault="008D2229">
      <w:pPr>
        <w:pStyle w:val="ConsPlusNormal"/>
        <w:spacing w:before="220"/>
        <w:ind w:firstLine="540"/>
        <w:jc w:val="both"/>
      </w:pPr>
      <w:r>
        <w:lastRenderedPageBreak/>
        <w:t>Биотехнические мероприятия направлены на поддержание и увеличение численности охотничьих ресурсов и представляют собой:</w:t>
      </w:r>
    </w:p>
    <w:p w:rsidR="008D2229" w:rsidRDefault="008D2229">
      <w:pPr>
        <w:pStyle w:val="ConsPlusNormal"/>
        <w:spacing w:before="220"/>
        <w:ind w:firstLine="540"/>
        <w:jc w:val="both"/>
      </w:pPr>
      <w:r>
        <w:t>приобретение соли, семян кукурузы, ячменя и зерноотходов;</w:t>
      </w:r>
    </w:p>
    <w:p w:rsidR="008D2229" w:rsidRDefault="008D2229">
      <w:pPr>
        <w:pStyle w:val="ConsPlusNormal"/>
        <w:spacing w:before="220"/>
        <w:ind w:firstLine="540"/>
        <w:jc w:val="both"/>
      </w:pPr>
      <w:r>
        <w:t>создание солонцов и подкормочных площадок;</w:t>
      </w:r>
    </w:p>
    <w:p w:rsidR="008D2229" w:rsidRDefault="008D2229">
      <w:pPr>
        <w:pStyle w:val="ConsPlusNormal"/>
        <w:spacing w:before="220"/>
        <w:ind w:firstLine="540"/>
        <w:jc w:val="both"/>
      </w:pPr>
      <w:r>
        <w:t>выкладку подкормки для охотничьих животных;</w:t>
      </w:r>
    </w:p>
    <w:p w:rsidR="008D2229" w:rsidRDefault="008D2229">
      <w:pPr>
        <w:pStyle w:val="ConsPlusNormal"/>
        <w:spacing w:before="220"/>
        <w:ind w:firstLine="540"/>
        <w:jc w:val="both"/>
      </w:pPr>
      <w:r>
        <w:t>прокладку троп в период глубокого снега;</w:t>
      </w:r>
    </w:p>
    <w:p w:rsidR="008D2229" w:rsidRDefault="008D2229">
      <w:pPr>
        <w:pStyle w:val="ConsPlusNormal"/>
        <w:spacing w:before="220"/>
        <w:ind w:firstLine="540"/>
        <w:jc w:val="both"/>
      </w:pPr>
      <w:r>
        <w:t>заготовку веников и низкокалорийного лесного и лугового сена.</w:t>
      </w:r>
    </w:p>
    <w:p w:rsidR="008D2229" w:rsidRDefault="008D2229">
      <w:pPr>
        <w:pStyle w:val="ConsPlusNormal"/>
        <w:spacing w:before="220"/>
        <w:ind w:firstLine="540"/>
        <w:jc w:val="both"/>
      </w:pPr>
      <w:r>
        <w:t>Сохранение видового разнообразия охотничьих ресурсов осуществляется путем замещения в охотничьих угодьях Оренбургской области кабанов копытными животными.</w:t>
      </w:r>
    </w:p>
    <w:p w:rsidR="008D2229" w:rsidRDefault="008D2229">
      <w:pPr>
        <w:pStyle w:val="ConsPlusNormal"/>
        <w:spacing w:before="220"/>
        <w:ind w:firstLine="540"/>
        <w:jc w:val="both"/>
      </w:pPr>
      <w:r>
        <w:t>Показателями выполнения данной задачи подпрограммы являются:</w:t>
      </w:r>
    </w:p>
    <w:p w:rsidR="008D2229" w:rsidRDefault="008D2229">
      <w:pPr>
        <w:pStyle w:val="ConsPlusNormal"/>
        <w:spacing w:before="220"/>
        <w:ind w:firstLine="540"/>
        <w:jc w:val="both"/>
      </w:pPr>
      <w:r>
        <w:t>количество выявленных нарушений законодательства Российской Федерации в области охраны объектов животного мира и среды их обитания;</w:t>
      </w:r>
    </w:p>
    <w:p w:rsidR="008D2229" w:rsidRDefault="008D2229">
      <w:pPr>
        <w:pStyle w:val="ConsPlusNormal"/>
        <w:spacing w:before="220"/>
        <w:ind w:firstLine="540"/>
        <w:jc w:val="both"/>
      </w:pPr>
      <w:r>
        <w:t>численность охотничьих ресурсов;</w:t>
      </w:r>
    </w:p>
    <w:p w:rsidR="008D2229" w:rsidRDefault="008D2229">
      <w:pPr>
        <w:pStyle w:val="ConsPlusNormal"/>
        <w:spacing w:before="220"/>
        <w:ind w:firstLine="540"/>
        <w:jc w:val="both"/>
      </w:pPr>
      <w:r>
        <w:t>отношение количества оленей к количеству кабанов в районе выпуска;</w:t>
      </w:r>
    </w:p>
    <w:p w:rsidR="008D2229" w:rsidRDefault="008D2229">
      <w:pPr>
        <w:pStyle w:val="ConsPlusNormal"/>
        <w:spacing w:before="220"/>
        <w:ind w:firstLine="540"/>
        <w:jc w:val="both"/>
      </w:pPr>
      <w:r>
        <w:t>2) обеспечение сохранения популяций животных, не отнесенных к объектам охоты</w:t>
      </w:r>
    </w:p>
    <w:p w:rsidR="008D2229" w:rsidRDefault="008D2229">
      <w:pPr>
        <w:pStyle w:val="ConsPlusNormal"/>
        <w:spacing w:before="220"/>
        <w:ind w:firstLine="540"/>
        <w:jc w:val="both"/>
      </w:pPr>
      <w:r>
        <w:t>Решение данной задачи осуществляется путем профилактики нарушений законодательства Российской Федерации по использованию объектов животного мира, не отнесенных к объектам охоты, в том числе путем установки аншлагов на территории охотугодий Оренбургской области.</w:t>
      </w:r>
    </w:p>
    <w:p w:rsidR="008D2229" w:rsidRDefault="008D2229">
      <w:pPr>
        <w:pStyle w:val="ConsPlusNormal"/>
        <w:spacing w:before="220"/>
        <w:ind w:firstLine="540"/>
        <w:jc w:val="both"/>
      </w:pPr>
      <w:r>
        <w:t>В результате реализации подпрограммы предполагаются создание в области эффективной системы по борьбе с браконьерством, увеличение численности охотничьих ресурсов.</w:t>
      </w:r>
    </w:p>
    <w:p w:rsidR="008D2229" w:rsidRDefault="008D2229">
      <w:pPr>
        <w:pStyle w:val="ConsPlusNormal"/>
        <w:jc w:val="both"/>
      </w:pPr>
    </w:p>
    <w:p w:rsidR="008D2229" w:rsidRDefault="008D2229">
      <w:pPr>
        <w:pStyle w:val="ConsPlusNormal"/>
        <w:jc w:val="center"/>
        <w:outlineLvl w:val="2"/>
      </w:pPr>
      <w:r>
        <w:t>3. Показатели (индикаторы) подпрограммы</w:t>
      </w:r>
    </w:p>
    <w:p w:rsidR="008D2229" w:rsidRDefault="008D2229">
      <w:pPr>
        <w:pStyle w:val="ConsPlusNormal"/>
        <w:jc w:val="both"/>
      </w:pPr>
    </w:p>
    <w:p w:rsidR="008D2229" w:rsidRDefault="008D2229">
      <w:pPr>
        <w:pStyle w:val="ConsPlusNormal"/>
        <w:ind w:firstLine="540"/>
        <w:jc w:val="both"/>
      </w:pPr>
      <w:r>
        <w:t>Значения показателей (индикаторов) подпрограммы рассчитаны на основе прогноза их динамики с учетом имеющихся тенденций их изменения за счет совершенствования системы управления в сфере охраны, защиты и воспроизводства природных ресурсов Оренбургской области.</w:t>
      </w:r>
    </w:p>
    <w:p w:rsidR="008D2229" w:rsidRDefault="008D2229">
      <w:pPr>
        <w:pStyle w:val="ConsPlusNormal"/>
        <w:spacing w:before="220"/>
        <w:ind w:firstLine="540"/>
        <w:jc w:val="both"/>
      </w:pPr>
      <w:r>
        <w:t>Сведения о показателях (индикаторах) подпрограммы и их значениях представлены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2"/>
      </w:pPr>
      <w:r>
        <w:t>4. Перечень и характеристика ведомственных целевых программ</w:t>
      </w:r>
    </w:p>
    <w:p w:rsidR="008D2229" w:rsidRDefault="008D2229">
      <w:pPr>
        <w:pStyle w:val="ConsPlusNormal"/>
        <w:jc w:val="center"/>
      </w:pPr>
      <w:r>
        <w:t>и основных мероприятий подпрограммы</w:t>
      </w:r>
    </w:p>
    <w:p w:rsidR="008D2229" w:rsidRDefault="008D2229">
      <w:pPr>
        <w:pStyle w:val="ConsPlusNormal"/>
        <w:jc w:val="both"/>
      </w:pPr>
    </w:p>
    <w:p w:rsidR="008D2229" w:rsidRDefault="008D2229">
      <w:pPr>
        <w:pStyle w:val="ConsPlusNormal"/>
        <w:ind w:firstLine="540"/>
        <w:jc w:val="both"/>
      </w:pPr>
      <w:r>
        <w:t>Реализация ведомственных целевых программ в рамках подпрограммы не предусмотрена. Состав мероприятий может корректироваться по мере решения задач подпрограммы.</w:t>
      </w:r>
    </w:p>
    <w:p w:rsidR="008D2229" w:rsidRDefault="008D2229">
      <w:pPr>
        <w:pStyle w:val="ConsPlusNormal"/>
        <w:spacing w:before="220"/>
        <w:ind w:firstLine="540"/>
        <w:jc w:val="both"/>
      </w:pPr>
      <w:r>
        <w:t>В рамках подпрограммы предусматривается реализация следующих основных мероприятий:</w:t>
      </w:r>
    </w:p>
    <w:p w:rsidR="008D2229" w:rsidRDefault="008D2229">
      <w:pPr>
        <w:pStyle w:val="ConsPlusNormal"/>
        <w:spacing w:before="220"/>
        <w:ind w:firstLine="540"/>
        <w:jc w:val="both"/>
      </w:pPr>
      <w:r>
        <w:t xml:space="preserve">основное </w:t>
      </w:r>
      <w:hyperlink w:anchor="P914" w:history="1">
        <w:r>
          <w:rPr>
            <w:color w:val="0000FF"/>
          </w:rPr>
          <w:t>мероприятие 1</w:t>
        </w:r>
      </w:hyperlink>
      <w:r>
        <w:t xml:space="preserve"> "Обеспечение охраны объектов животного мира и среды их обитания от браконьеров".</w:t>
      </w:r>
    </w:p>
    <w:p w:rsidR="008D2229" w:rsidRDefault="008D2229">
      <w:pPr>
        <w:pStyle w:val="ConsPlusNormal"/>
        <w:spacing w:before="220"/>
        <w:ind w:firstLine="540"/>
        <w:jc w:val="both"/>
      </w:pPr>
      <w:r>
        <w:t xml:space="preserve">Важная роль в решении проблемы сохранения и рационального использования популяций </w:t>
      </w:r>
      <w:r>
        <w:lastRenderedPageBreak/>
        <w:t>объектов животного мира и среды их обитания отводится охране животного мира от незаконного их добывания.</w:t>
      </w:r>
    </w:p>
    <w:p w:rsidR="008D2229" w:rsidRDefault="008D2229">
      <w:pPr>
        <w:pStyle w:val="ConsPlusNormal"/>
        <w:spacing w:before="220"/>
        <w:ind w:firstLine="540"/>
        <w:jc w:val="both"/>
      </w:pPr>
      <w:r>
        <w:t>В рамках данного основного мероприятия планируются:</w:t>
      </w:r>
    </w:p>
    <w:p w:rsidR="008D2229" w:rsidRDefault="008D2229">
      <w:pPr>
        <w:pStyle w:val="ConsPlusNormal"/>
        <w:spacing w:before="220"/>
        <w:ind w:firstLine="540"/>
        <w:jc w:val="both"/>
      </w:pPr>
      <w:r>
        <w:t>приобретение горюче-смазочных материалов для проведения рейдов по охране животного мира и среды их обитания;</w:t>
      </w:r>
    </w:p>
    <w:p w:rsidR="008D2229" w:rsidRDefault="008D2229">
      <w:pPr>
        <w:pStyle w:val="ConsPlusNormal"/>
        <w:spacing w:before="220"/>
        <w:ind w:firstLine="540"/>
        <w:jc w:val="both"/>
      </w:pPr>
      <w:r>
        <w:t>территориальное охотустройство;</w:t>
      </w:r>
    </w:p>
    <w:p w:rsidR="008D2229" w:rsidRDefault="008D2229">
      <w:pPr>
        <w:pStyle w:val="ConsPlusNormal"/>
        <w:spacing w:before="220"/>
        <w:ind w:firstLine="540"/>
        <w:jc w:val="both"/>
      </w:pPr>
      <w:r>
        <w:t>организация проведения учетных маршрутов;</w:t>
      </w:r>
    </w:p>
    <w:p w:rsidR="008D2229" w:rsidRDefault="008D2229">
      <w:pPr>
        <w:pStyle w:val="ConsPlusNormal"/>
        <w:spacing w:before="220"/>
        <w:ind w:firstLine="540"/>
        <w:jc w:val="both"/>
      </w:pPr>
      <w:r>
        <w:t>участие государственного бюджетного учреждения "Управление объектами животного мира и водными биологическими ресурсами Оренбургской области", выполняющего обеспечение сохранности и эффективного использования охотничьих ресурсов, за исключением охотничьих ресурсов, находящихся на особо охраняемых природных территориях федерального значения.</w:t>
      </w:r>
    </w:p>
    <w:p w:rsidR="008D2229" w:rsidRDefault="008D2229">
      <w:pPr>
        <w:pStyle w:val="ConsPlusNormal"/>
        <w:spacing w:before="220"/>
        <w:ind w:firstLine="540"/>
        <w:jc w:val="both"/>
      </w:pPr>
      <w:r>
        <w:t>Реализация данного основного мероприятия позволит не допустить факты браконьерства;</w:t>
      </w:r>
    </w:p>
    <w:p w:rsidR="008D2229" w:rsidRDefault="008D2229">
      <w:pPr>
        <w:pStyle w:val="ConsPlusNormal"/>
        <w:spacing w:before="220"/>
        <w:ind w:firstLine="540"/>
        <w:jc w:val="both"/>
      </w:pPr>
      <w:r>
        <w:t xml:space="preserve">основное </w:t>
      </w:r>
      <w:hyperlink w:anchor="P922" w:history="1">
        <w:r>
          <w:rPr>
            <w:color w:val="0000FF"/>
          </w:rPr>
          <w:t>мероприятие 2</w:t>
        </w:r>
      </w:hyperlink>
      <w:r>
        <w:t xml:space="preserve"> "Проведение комплекса биотехнических мероприятий".</w:t>
      </w:r>
    </w:p>
    <w:p w:rsidR="008D2229" w:rsidRDefault="008D2229">
      <w:pPr>
        <w:pStyle w:val="ConsPlusNormal"/>
        <w:spacing w:before="220"/>
        <w:ind w:firstLine="540"/>
        <w:jc w:val="both"/>
      </w:pPr>
      <w:r>
        <w:t>Основными причинами, влияющими на численность охотничьих ресурсов, являются экстремальные природные ситуации (высокий снежный покров, засуха, и другое), отсутствие кормовой базы.</w:t>
      </w:r>
    </w:p>
    <w:p w:rsidR="008D2229" w:rsidRDefault="008D2229">
      <w:pPr>
        <w:pStyle w:val="ConsPlusNormal"/>
        <w:spacing w:before="220"/>
        <w:ind w:firstLine="540"/>
        <w:jc w:val="both"/>
      </w:pPr>
      <w:r>
        <w:t>В рамках данного основного мероприятия предполагаются:</w:t>
      </w:r>
    </w:p>
    <w:p w:rsidR="008D2229" w:rsidRDefault="008D2229">
      <w:pPr>
        <w:pStyle w:val="ConsPlusNormal"/>
        <w:spacing w:before="220"/>
        <w:ind w:firstLine="540"/>
        <w:jc w:val="both"/>
      </w:pPr>
      <w:r>
        <w:t>приобретение соли, семян кукурузы, ячменя, и зерноотходов;</w:t>
      </w:r>
    </w:p>
    <w:p w:rsidR="008D2229" w:rsidRDefault="008D2229">
      <w:pPr>
        <w:pStyle w:val="ConsPlusNormal"/>
        <w:spacing w:before="220"/>
        <w:ind w:firstLine="540"/>
        <w:jc w:val="both"/>
      </w:pPr>
      <w:r>
        <w:t>создание солонцов и подкормочных площадок;</w:t>
      </w:r>
    </w:p>
    <w:p w:rsidR="008D2229" w:rsidRDefault="008D2229">
      <w:pPr>
        <w:pStyle w:val="ConsPlusNormal"/>
        <w:spacing w:before="220"/>
        <w:ind w:firstLine="540"/>
        <w:jc w:val="both"/>
      </w:pPr>
      <w:r>
        <w:t>выкладка подкормки для охотничьих животных;</w:t>
      </w:r>
    </w:p>
    <w:p w:rsidR="008D2229" w:rsidRDefault="008D2229">
      <w:pPr>
        <w:pStyle w:val="ConsPlusNormal"/>
        <w:spacing w:before="220"/>
        <w:ind w:firstLine="540"/>
        <w:jc w:val="both"/>
      </w:pPr>
      <w:r>
        <w:t>прокладка троп в период глубокого снега;</w:t>
      </w:r>
    </w:p>
    <w:p w:rsidR="008D2229" w:rsidRDefault="008D2229">
      <w:pPr>
        <w:pStyle w:val="ConsPlusNormal"/>
        <w:spacing w:before="220"/>
        <w:ind w:firstLine="540"/>
        <w:jc w:val="both"/>
      </w:pPr>
      <w:r>
        <w:t>заготовка веников и низкокалорийного лесного и лугового сена;</w:t>
      </w:r>
    </w:p>
    <w:p w:rsidR="008D2229" w:rsidRDefault="008D2229">
      <w:pPr>
        <w:pStyle w:val="ConsPlusNormal"/>
        <w:spacing w:before="220"/>
        <w:ind w:firstLine="540"/>
        <w:jc w:val="both"/>
      </w:pPr>
      <w:r>
        <w:t>устройство солонцов, комплексных кормушек и подкормочных площадок.</w:t>
      </w:r>
    </w:p>
    <w:p w:rsidR="008D2229" w:rsidRDefault="008D2229">
      <w:pPr>
        <w:pStyle w:val="ConsPlusNormal"/>
        <w:spacing w:before="220"/>
        <w:ind w:firstLine="540"/>
        <w:jc w:val="both"/>
      </w:pPr>
      <w:r>
        <w:t>Реализация данного основного мероприятия позволит сохранить и увеличить численности охотничьих ресурсов;</w:t>
      </w:r>
    </w:p>
    <w:p w:rsidR="008D2229" w:rsidRDefault="008D2229">
      <w:pPr>
        <w:pStyle w:val="ConsPlusNormal"/>
        <w:spacing w:before="220"/>
        <w:ind w:firstLine="540"/>
        <w:jc w:val="both"/>
      </w:pPr>
      <w:r>
        <w:t xml:space="preserve">основное </w:t>
      </w:r>
      <w:hyperlink w:anchor="P931" w:history="1">
        <w:r>
          <w:rPr>
            <w:color w:val="0000FF"/>
          </w:rPr>
          <w:t>мероприятие 3</w:t>
        </w:r>
      </w:hyperlink>
      <w:r>
        <w:t xml:space="preserve"> "Обеспечение охраны объектов животного мира, не отнесенных к объектам охоты".</w:t>
      </w:r>
    </w:p>
    <w:p w:rsidR="008D2229" w:rsidRDefault="008D2229">
      <w:pPr>
        <w:pStyle w:val="ConsPlusNormal"/>
        <w:spacing w:before="220"/>
        <w:ind w:firstLine="540"/>
        <w:jc w:val="both"/>
      </w:pPr>
      <w:r>
        <w:t>В рамках данного основного мероприятия предусматриваются:</w:t>
      </w:r>
    </w:p>
    <w:p w:rsidR="008D2229" w:rsidRDefault="008D2229">
      <w:pPr>
        <w:pStyle w:val="ConsPlusNormal"/>
        <w:spacing w:before="220"/>
        <w:ind w:firstLine="540"/>
        <w:jc w:val="both"/>
      </w:pPr>
      <w:r>
        <w:t>проведение разъяснительной работы среди населения по использованию объектов животного мира (за исключением охотничьих ресурсов и водных биологических ресурсов);</w:t>
      </w:r>
    </w:p>
    <w:p w:rsidR="008D2229" w:rsidRDefault="008D2229">
      <w:pPr>
        <w:pStyle w:val="ConsPlusNormal"/>
        <w:spacing w:before="220"/>
        <w:ind w:firstLine="540"/>
        <w:jc w:val="both"/>
      </w:pPr>
      <w:r>
        <w:t>установка аншлагов на территории охотничьих угодий Оренбургской области.</w:t>
      </w:r>
    </w:p>
    <w:p w:rsidR="008D2229" w:rsidRDefault="008D2229">
      <w:pPr>
        <w:pStyle w:val="ConsPlusNormal"/>
        <w:spacing w:before="220"/>
        <w:ind w:firstLine="540"/>
        <w:jc w:val="both"/>
      </w:pPr>
      <w:r>
        <w:t>Реализация данного основного мероприятия позволит сохранить популяции животных, не отнесенных к объектам охоты, обитающих на территории Оренбургской области;</w:t>
      </w:r>
    </w:p>
    <w:p w:rsidR="008D2229" w:rsidRDefault="008D2229">
      <w:pPr>
        <w:pStyle w:val="ConsPlusNormal"/>
        <w:spacing w:before="220"/>
        <w:ind w:firstLine="540"/>
        <w:jc w:val="both"/>
      </w:pPr>
      <w:r>
        <w:t xml:space="preserve">основное </w:t>
      </w:r>
      <w:hyperlink w:anchor="P939" w:history="1">
        <w:r>
          <w:rPr>
            <w:color w:val="0000FF"/>
          </w:rPr>
          <w:t>мероприятие 4</w:t>
        </w:r>
      </w:hyperlink>
      <w:r>
        <w:t xml:space="preserve"> "Сохранение видового разнообразия охотничьих ресурсов".</w:t>
      </w:r>
    </w:p>
    <w:p w:rsidR="008D2229" w:rsidRDefault="008D2229">
      <w:pPr>
        <w:pStyle w:val="ConsPlusNormal"/>
        <w:spacing w:before="220"/>
        <w:ind w:firstLine="540"/>
        <w:jc w:val="both"/>
      </w:pPr>
      <w:r>
        <w:t xml:space="preserve">В рамках данного основного мероприятия предусматривается замещение в охотничьих </w:t>
      </w:r>
      <w:r>
        <w:lastRenderedPageBreak/>
        <w:t>угодьях кабанов копытными животными.</w:t>
      </w:r>
    </w:p>
    <w:p w:rsidR="008D2229" w:rsidRDefault="008D2229">
      <w:pPr>
        <w:pStyle w:val="ConsPlusNormal"/>
        <w:spacing w:before="220"/>
        <w:ind w:firstLine="540"/>
        <w:jc w:val="both"/>
      </w:pPr>
      <w:r>
        <w:t>Реализация данного основного мероприятия позволит снизить угрозу распространения африканской чумы свиней на территории Оренбургской области.</w:t>
      </w:r>
    </w:p>
    <w:p w:rsidR="008D2229" w:rsidRDefault="008D2229">
      <w:pPr>
        <w:pStyle w:val="ConsPlusNormal"/>
        <w:spacing w:before="220"/>
        <w:ind w:firstLine="540"/>
        <w:jc w:val="both"/>
      </w:pPr>
      <w:hyperlink w:anchor="P839" w:history="1">
        <w:r>
          <w:rPr>
            <w:color w:val="0000FF"/>
          </w:rPr>
          <w:t>Перечень</w:t>
        </w:r>
      </w:hyperlink>
      <w:r>
        <w:t xml:space="preserve"> основных мероприятий подпрограммы представлен в приложении N 2 к настоящей Программе.</w:t>
      </w:r>
    </w:p>
    <w:p w:rsidR="008D2229" w:rsidRDefault="008D2229">
      <w:pPr>
        <w:pStyle w:val="ConsPlusNormal"/>
        <w:jc w:val="both"/>
      </w:pPr>
    </w:p>
    <w:p w:rsidR="008D2229" w:rsidRDefault="008D2229">
      <w:pPr>
        <w:pStyle w:val="ConsPlusNormal"/>
        <w:jc w:val="center"/>
        <w:outlineLvl w:val="2"/>
      </w:pPr>
      <w:r>
        <w:t>5. Информация о ресурсном обеспечении подпрограммы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основных мероприятий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подпрограммы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реализацию подпрограммы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2"/>
      </w:pPr>
      <w:r>
        <w:t>6. Информация о значимости подпрограммы</w:t>
      </w:r>
    </w:p>
    <w:p w:rsidR="008D2229" w:rsidRDefault="008D2229">
      <w:pPr>
        <w:pStyle w:val="ConsPlusNormal"/>
        <w:jc w:val="center"/>
      </w:pPr>
      <w:r>
        <w:t>для достижения цели Программы</w:t>
      </w:r>
    </w:p>
    <w:p w:rsidR="008D2229" w:rsidRDefault="008D2229">
      <w:pPr>
        <w:pStyle w:val="ConsPlusNormal"/>
        <w:jc w:val="both"/>
      </w:pPr>
    </w:p>
    <w:p w:rsidR="008D2229" w:rsidRDefault="008D2229">
      <w:pPr>
        <w:pStyle w:val="ConsPlusNormal"/>
        <w:ind w:firstLine="540"/>
        <w:jc w:val="both"/>
      </w:pPr>
      <w:r>
        <w:t>Коэффициент значимости подпрограммы для достижения цели Программы признается равным 0,2.</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9</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6" w:name="P3592"/>
      <w:bookmarkEnd w:id="26"/>
      <w:r>
        <w:t>Подпрограмма 3</w:t>
      </w:r>
    </w:p>
    <w:p w:rsidR="008D2229" w:rsidRDefault="008D2229">
      <w:pPr>
        <w:pStyle w:val="ConsPlusNormal"/>
        <w:jc w:val="center"/>
      </w:pPr>
      <w:r>
        <w:t>"Повышение устойчивости водных биоресурсов и развитие</w:t>
      </w:r>
    </w:p>
    <w:p w:rsidR="008D2229" w:rsidRDefault="008D2229">
      <w:pPr>
        <w:pStyle w:val="ConsPlusNormal"/>
        <w:jc w:val="center"/>
      </w:pPr>
      <w:r>
        <w:t>рыбохозяйственного комплекса Оренбургской области"</w:t>
      </w:r>
    </w:p>
    <w:p w:rsidR="008D2229" w:rsidRDefault="008D2229">
      <w:pPr>
        <w:pStyle w:val="ConsPlusNormal"/>
        <w:jc w:val="both"/>
      </w:pPr>
    </w:p>
    <w:p w:rsidR="008D2229" w:rsidRDefault="008D2229">
      <w:pPr>
        <w:pStyle w:val="ConsPlusNormal"/>
        <w:jc w:val="center"/>
        <w:outlineLvl w:val="2"/>
      </w:pPr>
      <w:r>
        <w:t>Паспорт подпрограммы 3</w:t>
      </w:r>
    </w:p>
    <w:p w:rsidR="008D2229" w:rsidRDefault="008D2229">
      <w:pPr>
        <w:pStyle w:val="ConsPlusNormal"/>
        <w:jc w:val="center"/>
      </w:pPr>
      <w:r>
        <w:t>"Повышение устойчивости водных</w:t>
      </w:r>
    </w:p>
    <w:p w:rsidR="008D2229" w:rsidRDefault="008D2229">
      <w:pPr>
        <w:pStyle w:val="ConsPlusNormal"/>
        <w:jc w:val="center"/>
      </w:pPr>
      <w:r>
        <w:t>биоресурсов и развитие рыбохозяйственного комплекса</w:t>
      </w:r>
    </w:p>
    <w:p w:rsidR="008D2229" w:rsidRDefault="008D2229">
      <w:pPr>
        <w:pStyle w:val="ConsPlusNormal"/>
        <w:jc w:val="center"/>
      </w:pPr>
      <w:r>
        <w:t>Оренбургской области"</w:t>
      </w:r>
    </w:p>
    <w:p w:rsidR="008D2229" w:rsidRDefault="008D2229">
      <w:pPr>
        <w:pStyle w:val="ConsPlusNormal"/>
        <w:jc w:val="center"/>
      </w:pPr>
      <w:r>
        <w:t>(далее - подпрограмма)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7"/>
        <w:gridCol w:w="6350"/>
      </w:tblGrid>
      <w:tr w:rsidR="008D2229">
        <w:tc>
          <w:tcPr>
            <w:tcW w:w="2324" w:type="dxa"/>
            <w:tcBorders>
              <w:top w:val="nil"/>
              <w:left w:val="nil"/>
              <w:bottom w:val="nil"/>
              <w:right w:val="nil"/>
            </w:tcBorders>
          </w:tcPr>
          <w:p w:rsidR="008D2229" w:rsidRDefault="008D2229">
            <w:pPr>
              <w:pStyle w:val="ConsPlusNormal"/>
            </w:pPr>
            <w:r>
              <w:t>Ответственный исполнитель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министерство лесного и охотничьего хозяйства Оренбургской области</w:t>
            </w:r>
          </w:p>
        </w:tc>
      </w:tr>
      <w:tr w:rsidR="008D2229">
        <w:tc>
          <w:tcPr>
            <w:tcW w:w="2324" w:type="dxa"/>
            <w:tcBorders>
              <w:top w:val="nil"/>
              <w:left w:val="nil"/>
              <w:bottom w:val="nil"/>
              <w:right w:val="nil"/>
            </w:tcBorders>
          </w:tcPr>
          <w:p w:rsidR="008D2229" w:rsidRDefault="008D2229">
            <w:pPr>
              <w:pStyle w:val="ConsPlusNormal"/>
            </w:pPr>
            <w:r>
              <w:t>Участники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отсутствуют</w:t>
            </w:r>
          </w:p>
        </w:tc>
      </w:tr>
      <w:tr w:rsidR="008D2229">
        <w:tc>
          <w:tcPr>
            <w:tcW w:w="2324" w:type="dxa"/>
            <w:tcBorders>
              <w:top w:val="nil"/>
              <w:left w:val="nil"/>
              <w:bottom w:val="nil"/>
              <w:right w:val="nil"/>
            </w:tcBorders>
          </w:tcPr>
          <w:p w:rsidR="008D2229" w:rsidRDefault="008D2229">
            <w:pPr>
              <w:pStyle w:val="ConsPlusNormal"/>
            </w:pPr>
            <w:r>
              <w:lastRenderedPageBreak/>
              <w:t>Цель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обеспечение эффективного и устойчивого управления рыбным хозяйством Оренбургской области</w:t>
            </w:r>
          </w:p>
        </w:tc>
      </w:tr>
      <w:tr w:rsidR="008D2229">
        <w:tc>
          <w:tcPr>
            <w:tcW w:w="2324" w:type="dxa"/>
            <w:tcBorders>
              <w:top w:val="nil"/>
              <w:left w:val="nil"/>
              <w:bottom w:val="nil"/>
              <w:right w:val="nil"/>
            </w:tcBorders>
          </w:tcPr>
          <w:p w:rsidR="008D2229" w:rsidRDefault="008D2229">
            <w:pPr>
              <w:pStyle w:val="ConsPlusNormal"/>
            </w:pPr>
            <w:r>
              <w:t>Задачи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обеспечение проведения рыбохозяйственных мероприятий в области организации, регулирования и охраны водных биологических ресурсов;</w:t>
            </w:r>
          </w:p>
          <w:p w:rsidR="008D2229" w:rsidRDefault="008D2229">
            <w:pPr>
              <w:pStyle w:val="ConsPlusNormal"/>
              <w:jc w:val="both"/>
            </w:pPr>
            <w:r>
              <w:t>обеспечение сохранения и рационального использования водных биоресурсов Оренбургской области</w:t>
            </w:r>
          </w:p>
        </w:tc>
      </w:tr>
      <w:tr w:rsidR="008D2229">
        <w:tc>
          <w:tcPr>
            <w:tcW w:w="2324" w:type="dxa"/>
            <w:tcBorders>
              <w:top w:val="nil"/>
              <w:left w:val="nil"/>
              <w:bottom w:val="nil"/>
              <w:right w:val="nil"/>
            </w:tcBorders>
          </w:tcPr>
          <w:p w:rsidR="008D2229" w:rsidRDefault="008D2229">
            <w:pPr>
              <w:pStyle w:val="ConsPlusNormal"/>
            </w:pPr>
            <w:r>
              <w:t>Приоритетные проекты (программы), реализуемые в рамках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отсутствуют</w:t>
            </w:r>
          </w:p>
        </w:tc>
      </w:tr>
      <w:tr w:rsidR="008D2229">
        <w:tc>
          <w:tcPr>
            <w:tcW w:w="2324" w:type="dxa"/>
            <w:tcBorders>
              <w:top w:val="nil"/>
              <w:left w:val="nil"/>
              <w:bottom w:val="nil"/>
              <w:right w:val="nil"/>
            </w:tcBorders>
          </w:tcPr>
          <w:p w:rsidR="008D2229" w:rsidRDefault="008D2229">
            <w:pPr>
              <w:pStyle w:val="ConsPlusNormal"/>
            </w:pPr>
            <w:r>
              <w:t>Показатели (индикаторы)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коэффициент освоения рекомендованных объемов допустимого изъятия водных биоресурсов из водоемов области на закрепленных участках;</w:t>
            </w:r>
          </w:p>
          <w:p w:rsidR="008D2229" w:rsidRDefault="008D2229">
            <w:pPr>
              <w:pStyle w:val="ConsPlusNormal"/>
              <w:jc w:val="both"/>
            </w:pPr>
            <w:r>
              <w:t>количество проведенных рыбохозяйственных мероприятий;</w:t>
            </w:r>
          </w:p>
          <w:p w:rsidR="008D2229" w:rsidRDefault="008D2229">
            <w:pPr>
              <w:pStyle w:val="ConsPlusNormal"/>
              <w:jc w:val="both"/>
            </w:pPr>
            <w:r>
              <w:t>доля протяженности береговой полосы водных объектов рыбохозяйственного значения, на 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рыбохозяйственных мероприятий;</w:t>
            </w:r>
          </w:p>
          <w:p w:rsidR="008D2229" w:rsidRDefault="008D2229">
            <w:pPr>
              <w:pStyle w:val="ConsPlusNormal"/>
              <w:jc w:val="both"/>
            </w:pPr>
            <w:r>
              <w:t>доля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w:t>
            </w:r>
          </w:p>
        </w:tc>
      </w:tr>
      <w:tr w:rsidR="008D2229">
        <w:tc>
          <w:tcPr>
            <w:tcW w:w="2324" w:type="dxa"/>
            <w:tcBorders>
              <w:top w:val="nil"/>
              <w:left w:val="nil"/>
              <w:bottom w:val="nil"/>
              <w:right w:val="nil"/>
            </w:tcBorders>
          </w:tcPr>
          <w:p w:rsidR="008D2229" w:rsidRDefault="008D2229">
            <w:pPr>
              <w:pStyle w:val="ConsPlusNormal"/>
            </w:pPr>
            <w:r>
              <w:t>Срок и этапы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2014 - 2020 годы</w:t>
            </w:r>
          </w:p>
        </w:tc>
      </w:tr>
      <w:tr w:rsidR="008D2229">
        <w:tc>
          <w:tcPr>
            <w:tcW w:w="2324" w:type="dxa"/>
            <w:tcBorders>
              <w:top w:val="nil"/>
              <w:left w:val="nil"/>
              <w:bottom w:val="nil"/>
              <w:right w:val="nil"/>
            </w:tcBorders>
          </w:tcPr>
          <w:p w:rsidR="008D2229" w:rsidRDefault="008D2229">
            <w:pPr>
              <w:pStyle w:val="ConsPlusNormal"/>
            </w:pPr>
            <w:r>
              <w:t>Объем бюджетных ассигнований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63369,4 тыс. рублей, в том числе по годам реализации:</w:t>
            </w:r>
          </w:p>
          <w:p w:rsidR="008D2229" w:rsidRDefault="008D2229">
            <w:pPr>
              <w:pStyle w:val="ConsPlusNormal"/>
              <w:jc w:val="both"/>
            </w:pPr>
            <w:r>
              <w:t>2014 год - 14016,2 тыс. рублей;</w:t>
            </w:r>
          </w:p>
          <w:p w:rsidR="008D2229" w:rsidRDefault="008D2229">
            <w:pPr>
              <w:pStyle w:val="ConsPlusNormal"/>
              <w:jc w:val="both"/>
            </w:pPr>
            <w:r>
              <w:t>2015 год - 12061,0 тыс. рублей;</w:t>
            </w:r>
          </w:p>
          <w:p w:rsidR="008D2229" w:rsidRDefault="008D2229">
            <w:pPr>
              <w:pStyle w:val="ConsPlusNormal"/>
              <w:jc w:val="both"/>
            </w:pPr>
            <w:r>
              <w:t>2016 год - 11700,4 тыс. рублей;</w:t>
            </w:r>
          </w:p>
          <w:p w:rsidR="008D2229" w:rsidRDefault="008D2229">
            <w:pPr>
              <w:pStyle w:val="ConsPlusNormal"/>
              <w:jc w:val="both"/>
            </w:pPr>
            <w:r>
              <w:t>2017 год - 6623,7 тыс. рублей;</w:t>
            </w:r>
          </w:p>
          <w:p w:rsidR="008D2229" w:rsidRDefault="008D2229">
            <w:pPr>
              <w:pStyle w:val="ConsPlusNormal"/>
              <w:jc w:val="both"/>
            </w:pPr>
            <w:r>
              <w:t>2018 год - 6320,7 тыс. рублей;</w:t>
            </w:r>
          </w:p>
          <w:p w:rsidR="008D2229" w:rsidRDefault="008D2229">
            <w:pPr>
              <w:pStyle w:val="ConsPlusNormal"/>
              <w:jc w:val="both"/>
            </w:pPr>
            <w:r>
              <w:t>2019 год - 6323,7 тыс. рублей;</w:t>
            </w:r>
          </w:p>
          <w:p w:rsidR="008D2229" w:rsidRDefault="008D2229">
            <w:pPr>
              <w:pStyle w:val="ConsPlusNormal"/>
              <w:jc w:val="both"/>
            </w:pPr>
            <w:r>
              <w:t>2020 год - 6323,7 тыс. рублей</w:t>
            </w:r>
          </w:p>
        </w:tc>
      </w:tr>
      <w:tr w:rsidR="008D2229">
        <w:tc>
          <w:tcPr>
            <w:tcW w:w="2324" w:type="dxa"/>
            <w:tcBorders>
              <w:top w:val="nil"/>
              <w:left w:val="nil"/>
              <w:bottom w:val="nil"/>
              <w:right w:val="nil"/>
            </w:tcBorders>
          </w:tcPr>
          <w:p w:rsidR="008D2229" w:rsidRDefault="008D2229">
            <w:pPr>
              <w:pStyle w:val="ConsPlusNormal"/>
            </w:pPr>
            <w:r>
              <w:t>Ожидаемые результаты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350" w:type="dxa"/>
            <w:tcBorders>
              <w:top w:val="nil"/>
              <w:left w:val="nil"/>
              <w:bottom w:val="nil"/>
              <w:right w:val="nil"/>
            </w:tcBorders>
          </w:tcPr>
          <w:p w:rsidR="008D2229" w:rsidRDefault="008D2229">
            <w:pPr>
              <w:pStyle w:val="ConsPlusNormal"/>
              <w:jc w:val="both"/>
            </w:pPr>
            <w:r>
              <w:t>увеличение к 2020 году коэффициента освоения рекомендованных объемов допустимого изъятия водных биоресурсов из водоемов области на закрепленных участках до 90,0 процента;</w:t>
            </w:r>
          </w:p>
          <w:p w:rsidR="008D2229" w:rsidRDefault="008D2229">
            <w:pPr>
              <w:pStyle w:val="ConsPlusNormal"/>
              <w:jc w:val="both"/>
            </w:pPr>
            <w:r>
              <w:t>доведение к 2020 году количества проведенных рыбохозяйственных мероприятий до 4;</w:t>
            </w:r>
          </w:p>
          <w:p w:rsidR="008D2229" w:rsidRDefault="008D2229">
            <w:pPr>
              <w:pStyle w:val="ConsPlusNormal"/>
              <w:jc w:val="both"/>
            </w:pPr>
            <w:r>
              <w:t>увеличение к 2020 году доли протяженности береговой полосы водных объектов рыбохозяйственного значения, на 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рыбохозяйственных мероприятий, до 100 процентов;</w:t>
            </w:r>
          </w:p>
          <w:p w:rsidR="008D2229" w:rsidRDefault="008D2229">
            <w:pPr>
              <w:pStyle w:val="ConsPlusNormal"/>
              <w:jc w:val="both"/>
            </w:pPr>
            <w:r>
              <w:lastRenderedPageBreak/>
              <w:t>увеличение к 2020 году доли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 до 100 процентов</w:t>
            </w:r>
          </w:p>
        </w:tc>
      </w:tr>
    </w:tbl>
    <w:p w:rsidR="008D2229" w:rsidRDefault="008D2229">
      <w:pPr>
        <w:pStyle w:val="ConsPlusNormal"/>
        <w:jc w:val="both"/>
      </w:pPr>
    </w:p>
    <w:p w:rsidR="008D2229" w:rsidRDefault="008D2229">
      <w:pPr>
        <w:pStyle w:val="ConsPlusNormal"/>
        <w:jc w:val="center"/>
        <w:outlineLvl w:val="2"/>
      </w:pPr>
      <w:r>
        <w:t>1. Общая характеристика сферы реализации подпрограммы</w:t>
      </w:r>
    </w:p>
    <w:p w:rsidR="008D2229" w:rsidRDefault="008D2229">
      <w:pPr>
        <w:pStyle w:val="ConsPlusNormal"/>
        <w:jc w:val="both"/>
      </w:pPr>
    </w:p>
    <w:p w:rsidR="008D2229" w:rsidRDefault="008D2229">
      <w:pPr>
        <w:pStyle w:val="ConsPlusNormal"/>
        <w:ind w:firstLine="540"/>
        <w:jc w:val="both"/>
      </w:pPr>
      <w:r>
        <w:t xml:space="preserve">Подпрограмма разработана в целях реализации положений Федеральных законов от 24 апреля 1995 года </w:t>
      </w:r>
      <w:hyperlink r:id="rId44" w:history="1">
        <w:r>
          <w:rPr>
            <w:color w:val="0000FF"/>
          </w:rPr>
          <w:t>N 52-ФЗ</w:t>
        </w:r>
      </w:hyperlink>
      <w:r>
        <w:t xml:space="preserve"> "О животном мире", от 20 декабря 2004 года </w:t>
      </w:r>
      <w:hyperlink r:id="rId45" w:history="1">
        <w:r>
          <w:rPr>
            <w:color w:val="0000FF"/>
          </w:rPr>
          <w:t>N 166-ФЗ</w:t>
        </w:r>
      </w:hyperlink>
      <w:r>
        <w:t xml:space="preserve"> "О рыболовстве и сохранении водных биологических ресурсов" и направлена на достижение устойчивого функционирования рыбохозяйственного комплекса и дальнейшее развитие рыбного хозяйства Оренбургской области в современных экономических условиях.</w:t>
      </w:r>
    </w:p>
    <w:p w:rsidR="008D2229" w:rsidRDefault="008D2229">
      <w:pPr>
        <w:pStyle w:val="ConsPlusNormal"/>
        <w:spacing w:before="220"/>
        <w:ind w:firstLine="540"/>
        <w:jc w:val="both"/>
      </w:pPr>
      <w:r>
        <w:t>Подпрограмма определяет цель, задачи и основные направления развития рыбного хозяйства в области, механизмы реализации предусмотренных мероприятий подпрограммы, показатели (индикаторы) их результативности.</w:t>
      </w:r>
    </w:p>
    <w:p w:rsidR="008D2229" w:rsidRDefault="008D2229">
      <w:pPr>
        <w:pStyle w:val="ConsPlusNormal"/>
        <w:spacing w:before="220"/>
        <w:ind w:firstLine="540"/>
        <w:jc w:val="both"/>
      </w:pPr>
      <w:r>
        <w:t>Реализация мероприятий подпрограммы позволит достичь значений показателей (индикаторов), будет способствовать дальнейшему развитию рыбного хозяйства Оренбургской области в современных экономических условиях.</w:t>
      </w:r>
    </w:p>
    <w:p w:rsidR="008D2229" w:rsidRDefault="008D2229">
      <w:pPr>
        <w:pStyle w:val="ConsPlusNormal"/>
        <w:spacing w:before="220"/>
        <w:ind w:firstLine="540"/>
        <w:jc w:val="both"/>
      </w:pPr>
      <w:r>
        <w:t>Водные биологические ресурсы, обитающие на территории Оренбургской области, являются неотъемлемой частью ее природного богатства, обеспечивают его биологическое разнообразие, используются как объекты промышленного, любительского и спортивного рыболовства и составляют основу рыбохозяйственного комплекса. Рыбохозяйственный комплекс одновременно является поставщиком продукции для перерабатывающей промышленности и торговли, потребителем продукции других секторов экономики (услуг сферы транспорта, водоснабжения и других), а также обеспечивает занятость населения. Его развитие позволит обеспечить продовольственную безопасность области и окажет положительное влияние на установленные приоритеты социально-экономического развития смежных секторов экономики.</w:t>
      </w:r>
    </w:p>
    <w:p w:rsidR="008D2229" w:rsidRDefault="008D2229">
      <w:pPr>
        <w:pStyle w:val="ConsPlusNormal"/>
        <w:spacing w:before="220"/>
        <w:ind w:firstLine="540"/>
        <w:jc w:val="both"/>
      </w:pPr>
      <w:r>
        <w:t>Государственные полномочия в отношении водных биологических ресурсов, переданные органам исполнительной власти субъектов Российской Федерации, возложены на министерство лесного и охотничьего хозяйства Оренбургской области.</w:t>
      </w:r>
    </w:p>
    <w:p w:rsidR="008D2229" w:rsidRDefault="008D2229">
      <w:pPr>
        <w:pStyle w:val="ConsPlusNormal"/>
        <w:spacing w:before="220"/>
        <w:ind w:firstLine="540"/>
        <w:jc w:val="both"/>
      </w:pPr>
      <w:r>
        <w:t>В рыбохозяйственном комплексе наметились негативные тенденции, связанные с сокращением запасов водных биоресурсов в водоемах области, замещением ценных пород рыб менее ценными породами, ухудшением ситуации, связанной с незаконным выловом водных биоресурсов. Последствия указанных негативных тенденций оказали влияние на деятельность предприятий по переработке водных биоресурсов, работающих на территории области.</w:t>
      </w:r>
    </w:p>
    <w:p w:rsidR="008D2229" w:rsidRDefault="008D2229">
      <w:pPr>
        <w:pStyle w:val="ConsPlusNormal"/>
        <w:spacing w:before="220"/>
        <w:ind w:firstLine="540"/>
        <w:jc w:val="both"/>
      </w:pPr>
      <w:r>
        <w:t>Значительный урон водным биологическим ресурсам наносят браконьеры, имеющие современные средства связи, оружие и технику повышенной проходимости.</w:t>
      </w:r>
    </w:p>
    <w:p w:rsidR="008D2229" w:rsidRDefault="008D2229">
      <w:pPr>
        <w:pStyle w:val="ConsPlusNormal"/>
        <w:spacing w:before="220"/>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10 автомобилей и 14 снегоходов), их изношенность не позволяют специалистам, обеспечивающим охрану водных биологических ресурсов, в полной мере обеспечить снижение уровня браконьерства.</w:t>
      </w:r>
    </w:p>
    <w:p w:rsidR="008D2229" w:rsidRDefault="008D2229">
      <w:pPr>
        <w:pStyle w:val="ConsPlusNormal"/>
        <w:spacing w:before="220"/>
        <w:ind w:firstLine="540"/>
        <w:jc w:val="both"/>
      </w:pPr>
      <w:r>
        <w:t>Загрязнению водоемов способствуют брошенные браконьерские синтетические сети. Предотвратить ущерб водным биоресурсам, наносимый браконьерскими сетями, помогут рыбохозяйственные мероприятия по очистке водных объектов от брошенных орудий лова.</w:t>
      </w:r>
    </w:p>
    <w:p w:rsidR="008D2229" w:rsidRDefault="008D2229">
      <w:pPr>
        <w:pStyle w:val="ConsPlusNormal"/>
        <w:spacing w:before="220"/>
        <w:ind w:firstLine="540"/>
        <w:jc w:val="both"/>
      </w:pPr>
      <w:r>
        <w:t xml:space="preserve">Главными задачами развития рыбохозяйственного комплекса Оренбургской области </w:t>
      </w:r>
      <w:r>
        <w:lastRenderedPageBreak/>
        <w:t>являются:</w:t>
      </w:r>
    </w:p>
    <w:p w:rsidR="008D2229" w:rsidRDefault="008D2229">
      <w:pPr>
        <w:pStyle w:val="ConsPlusNormal"/>
        <w:spacing w:before="220"/>
        <w:ind w:firstLine="540"/>
        <w:jc w:val="both"/>
      </w:pPr>
      <w:r>
        <w:t>обеспечение воспроизводства и рационального использования водных биологических ресурсов;</w:t>
      </w:r>
    </w:p>
    <w:p w:rsidR="008D2229" w:rsidRDefault="008D2229">
      <w:pPr>
        <w:pStyle w:val="ConsPlusNormal"/>
        <w:spacing w:before="220"/>
        <w:ind w:firstLine="540"/>
        <w:jc w:val="both"/>
      </w:pPr>
      <w:r>
        <w:t>проведение рыбохозяйственных мероприятий в области регулирования и охраны водных биологических ресурсов.</w:t>
      </w:r>
    </w:p>
    <w:p w:rsidR="008D2229" w:rsidRDefault="008D2229">
      <w:pPr>
        <w:pStyle w:val="ConsPlusNormal"/>
        <w:spacing w:before="220"/>
        <w:ind w:firstLine="540"/>
        <w:jc w:val="both"/>
      </w:pPr>
      <w:r>
        <w:t>Вышеуказанные задачи являются первостепенными.</w:t>
      </w:r>
    </w:p>
    <w:p w:rsidR="008D2229" w:rsidRDefault="008D2229">
      <w:pPr>
        <w:pStyle w:val="ConsPlusNormal"/>
        <w:spacing w:before="220"/>
        <w:ind w:firstLine="540"/>
        <w:jc w:val="both"/>
      </w:pPr>
      <w:r>
        <w:t>Обеспечение воспроизводства и рационального использования водных биологических ресурсов:</w:t>
      </w:r>
    </w:p>
    <w:p w:rsidR="008D2229" w:rsidRDefault="008D2229">
      <w:pPr>
        <w:pStyle w:val="ConsPlusNormal"/>
        <w:spacing w:before="220"/>
        <w:ind w:firstLine="540"/>
        <w:jc w:val="both"/>
      </w:pPr>
      <w:r>
        <w:t>проведение ресурсных исследований водоемов рыбохозяйственного значения Оренбургской области, исследовательских работ по разработке биологического обоснования на вселение стерляди и других ценных видов рыб в реку Урал в пределах Оренбургской области, разработка заключений научных организаций в целях определения границ рыбопромысловых и рыбоводных участков;</w:t>
      </w:r>
    </w:p>
    <w:p w:rsidR="008D2229" w:rsidRDefault="008D2229">
      <w:pPr>
        <w:pStyle w:val="ConsPlusNormal"/>
        <w:spacing w:before="220"/>
        <w:ind w:firstLine="540"/>
        <w:jc w:val="both"/>
      </w:pPr>
      <w:r>
        <w:t>разработка материалов обоснования для проведения мероприятий по зарыблению водоемов области в рыбоводно-мелиоративных целях.</w:t>
      </w:r>
    </w:p>
    <w:p w:rsidR="008D2229" w:rsidRDefault="008D2229">
      <w:pPr>
        <w:pStyle w:val="ConsPlusNormal"/>
        <w:spacing w:before="220"/>
        <w:ind w:firstLine="540"/>
        <w:jc w:val="both"/>
      </w:pPr>
      <w:r>
        <w:t>Искусственное воспроизводство водных биологических ресурсов:</w:t>
      </w:r>
    </w:p>
    <w:p w:rsidR="008D2229" w:rsidRDefault="008D2229">
      <w:pPr>
        <w:pStyle w:val="ConsPlusNormal"/>
        <w:spacing w:before="220"/>
        <w:ind w:firstLine="540"/>
        <w:jc w:val="both"/>
      </w:pPr>
      <w:r>
        <w:t>выделение субсидий индивидуальным предпринимателям и юридическим лицам, осуществляющим производство товарной рыбы.</w:t>
      </w:r>
    </w:p>
    <w:p w:rsidR="008D2229" w:rsidRDefault="008D2229">
      <w:pPr>
        <w:pStyle w:val="ConsPlusNormal"/>
        <w:spacing w:before="220"/>
        <w:ind w:firstLine="540"/>
        <w:jc w:val="both"/>
      </w:pPr>
      <w:r>
        <w:t>Обеспечение охраны водных биоресурсов Оренбургской области:</w:t>
      </w:r>
    </w:p>
    <w:p w:rsidR="008D2229" w:rsidRDefault="008D2229">
      <w:pPr>
        <w:pStyle w:val="ConsPlusNormal"/>
        <w:spacing w:before="220"/>
        <w:ind w:firstLine="540"/>
        <w:jc w:val="both"/>
      </w:pPr>
      <w:r>
        <w:t>организация взаимодействия органов, обеспечивающих охрану водных биоресурсов на территории Оренбургской области, с органами по охране окружающей природной среды;</w:t>
      </w:r>
    </w:p>
    <w:p w:rsidR="008D2229" w:rsidRDefault="008D2229">
      <w:pPr>
        <w:pStyle w:val="ConsPlusNormal"/>
        <w:spacing w:before="220"/>
        <w:ind w:firstLine="540"/>
        <w:jc w:val="both"/>
      </w:pPr>
      <w:r>
        <w:t>материально-техническое обеспечение рейдовых мероприятий по охране водных биологических Оренбургской области.</w:t>
      </w:r>
    </w:p>
    <w:p w:rsidR="008D2229" w:rsidRDefault="008D2229">
      <w:pPr>
        <w:pStyle w:val="ConsPlusNormal"/>
        <w:spacing w:before="220"/>
        <w:ind w:firstLine="540"/>
        <w:jc w:val="both"/>
      </w:pPr>
      <w:r>
        <w:t>Организация и регулирование промышленного, любительского и спортивного рыболовства:</w:t>
      </w:r>
    </w:p>
    <w:p w:rsidR="008D2229" w:rsidRDefault="008D2229">
      <w:pPr>
        <w:pStyle w:val="ConsPlusNormal"/>
        <w:spacing w:before="220"/>
        <w:ind w:firstLine="540"/>
        <w:jc w:val="both"/>
      </w:pPr>
      <w:r>
        <w:t>подготовка, по результатам определения границ рыбопромысловых и рыбоводных участков Оренбургской области, материалов, необходимых для внесения изменений и дополнений в перечни рыбопромысловых и рыбоводных участков Оренбургской области;</w:t>
      </w:r>
    </w:p>
    <w:p w:rsidR="008D2229" w:rsidRDefault="008D2229">
      <w:pPr>
        <w:pStyle w:val="ConsPlusNormal"/>
        <w:spacing w:before="220"/>
        <w:ind w:firstLine="540"/>
        <w:jc w:val="both"/>
      </w:pPr>
      <w:r>
        <w:t>предоставление в пользование рыбопромысловых участков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анадромных, катадромных и трансграничных видов рыб);</w:t>
      </w:r>
    </w:p>
    <w:p w:rsidR="008D2229" w:rsidRDefault="008D2229">
      <w:pPr>
        <w:pStyle w:val="ConsPlusNormal"/>
        <w:spacing w:before="220"/>
        <w:ind w:firstLine="540"/>
        <w:jc w:val="both"/>
      </w:pPr>
      <w:r>
        <w:t>проведение рыбохозяйственных мероприятий по очистке водных объектов от брошенных орудий лова.</w:t>
      </w:r>
    </w:p>
    <w:p w:rsidR="008D2229" w:rsidRDefault="008D2229">
      <w:pPr>
        <w:pStyle w:val="ConsPlusNormal"/>
        <w:spacing w:before="220"/>
        <w:ind w:firstLine="540"/>
        <w:jc w:val="both"/>
      </w:pPr>
      <w:r>
        <w:t>На реализацию основных мероприятий подпрограммы выделяются субвенции, предоставляемые из федерального бюджета на исполнение переданных полномочий в области организации регулирования и охраны водных биологических ресурсов.</w:t>
      </w:r>
    </w:p>
    <w:p w:rsidR="008D2229" w:rsidRDefault="008D2229">
      <w:pPr>
        <w:pStyle w:val="ConsPlusNormal"/>
        <w:jc w:val="both"/>
      </w:pPr>
    </w:p>
    <w:p w:rsidR="008D2229" w:rsidRDefault="008D2229">
      <w:pPr>
        <w:pStyle w:val="ConsPlusNormal"/>
        <w:jc w:val="center"/>
        <w:outlineLvl w:val="2"/>
      </w:pPr>
      <w:r>
        <w:t>2. Приоритеты государственной политики</w:t>
      </w:r>
    </w:p>
    <w:p w:rsidR="008D2229" w:rsidRDefault="008D2229">
      <w:pPr>
        <w:pStyle w:val="ConsPlusNormal"/>
        <w:jc w:val="center"/>
      </w:pPr>
      <w:r>
        <w:t>в сфере реализации подпрограммы</w:t>
      </w:r>
    </w:p>
    <w:p w:rsidR="008D2229" w:rsidRDefault="008D2229">
      <w:pPr>
        <w:pStyle w:val="ConsPlusNormal"/>
        <w:jc w:val="both"/>
      </w:pPr>
    </w:p>
    <w:p w:rsidR="008D2229" w:rsidRDefault="008D2229">
      <w:pPr>
        <w:pStyle w:val="ConsPlusNormal"/>
        <w:ind w:firstLine="540"/>
        <w:jc w:val="both"/>
      </w:pPr>
      <w:r>
        <w:t xml:space="preserve">В соответствии с </w:t>
      </w:r>
      <w:hyperlink r:id="rId46" w:history="1">
        <w:r>
          <w:rPr>
            <w:color w:val="0000FF"/>
          </w:rPr>
          <w:t>Концепцией</w:t>
        </w:r>
      </w:hyperlink>
      <w:r>
        <w:t xml:space="preserve"> долгосрочного социально-экономического развития </w:t>
      </w:r>
      <w:r>
        <w:lastRenderedPageBreak/>
        <w:t>Российской Федерации на период до 2020 года основными приоритетами государственной политики в сфере развития рыбохозяйственного комплекса определены:</w:t>
      </w:r>
    </w:p>
    <w:p w:rsidR="008D2229" w:rsidRDefault="008D2229">
      <w:pPr>
        <w:pStyle w:val="ConsPlusNormal"/>
        <w:spacing w:before="220"/>
        <w:ind w:firstLine="540"/>
        <w:jc w:val="both"/>
      </w:pPr>
      <w:r>
        <w:t>формирование и реализация механизма долгосрочного и эффективного управления водными биологическими ресурсами, развитие искусственного воспроизводства водных биологических ресурсов;</w:t>
      </w:r>
    </w:p>
    <w:p w:rsidR="008D2229" w:rsidRDefault="008D2229">
      <w:pPr>
        <w:pStyle w:val="ConsPlusNormal"/>
        <w:spacing w:before="220"/>
        <w:ind w:firstLine="540"/>
        <w:jc w:val="both"/>
      </w:pPr>
      <w:r>
        <w:t>обеспечение системы мониторинга качества и безопасности водных биологических ресурсов, среды их обитания.</w:t>
      </w:r>
    </w:p>
    <w:p w:rsidR="008D2229" w:rsidRDefault="008D2229">
      <w:pPr>
        <w:pStyle w:val="ConsPlusNormal"/>
        <w:spacing w:before="220"/>
        <w:ind w:firstLine="540"/>
        <w:jc w:val="both"/>
      </w:pPr>
      <w:r>
        <w:t>Указанные приоритеты направлены на обеспечение населения области безопасной рыбной и иной продукцией из водных биоресурсов.</w:t>
      </w:r>
    </w:p>
    <w:p w:rsidR="008D2229" w:rsidRDefault="008D2229">
      <w:pPr>
        <w:pStyle w:val="ConsPlusNormal"/>
        <w:spacing w:before="220"/>
        <w:ind w:firstLine="540"/>
        <w:jc w:val="both"/>
      </w:pPr>
      <w:r>
        <w:t>Разработка подпрограммы обеспечит комплексное регулирование наиболее острых и проблемных вопросов в сфере рыбного хозяйства области.</w:t>
      </w:r>
    </w:p>
    <w:p w:rsidR="008D2229" w:rsidRDefault="008D2229">
      <w:pPr>
        <w:pStyle w:val="ConsPlusNormal"/>
        <w:spacing w:before="220"/>
        <w:ind w:firstLine="540"/>
        <w:jc w:val="both"/>
      </w:pPr>
      <w:r>
        <w:t>Целью подпрограммы является обеспечение эффективного и устойчивого управления рыбным хозяйством Оренбургской области.</w:t>
      </w:r>
    </w:p>
    <w:p w:rsidR="008D2229" w:rsidRDefault="008D2229">
      <w:pPr>
        <w:pStyle w:val="ConsPlusNormal"/>
        <w:spacing w:before="220"/>
        <w:ind w:firstLine="540"/>
        <w:jc w:val="both"/>
      </w:pPr>
      <w:r>
        <w:t>Для достижения цели подпрограммы необходимо решение следующих задач:</w:t>
      </w:r>
    </w:p>
    <w:p w:rsidR="008D2229" w:rsidRDefault="008D2229">
      <w:pPr>
        <w:pStyle w:val="ConsPlusNormal"/>
        <w:spacing w:before="220"/>
        <w:ind w:firstLine="540"/>
        <w:jc w:val="both"/>
      </w:pPr>
      <w:r>
        <w:t>1) обеспечение проведения рыбохозяйственных мероприятий в области организации, регулирования и охраны водных биологических ресурсов.</w:t>
      </w:r>
    </w:p>
    <w:p w:rsidR="008D2229" w:rsidRDefault="008D2229">
      <w:pPr>
        <w:pStyle w:val="ConsPlusNormal"/>
        <w:spacing w:before="220"/>
        <w:ind w:firstLine="540"/>
        <w:jc w:val="both"/>
      </w:pPr>
      <w:r>
        <w:t>Решение данной задачи осуществляется путем:</w:t>
      </w:r>
    </w:p>
    <w:p w:rsidR="008D2229" w:rsidRDefault="008D2229">
      <w:pPr>
        <w:pStyle w:val="ConsPlusNormal"/>
        <w:spacing w:before="220"/>
        <w:ind w:firstLine="540"/>
        <w:jc w:val="both"/>
      </w:pPr>
      <w:r>
        <w:t>проведения рыбохозяйственных мероприятий по очистке водных объектов от брошенных орудий лова;</w:t>
      </w:r>
    </w:p>
    <w:p w:rsidR="008D2229" w:rsidRDefault="008D2229">
      <w:pPr>
        <w:pStyle w:val="ConsPlusNormal"/>
        <w:spacing w:before="220"/>
        <w:ind w:firstLine="540"/>
        <w:jc w:val="both"/>
      </w:pPr>
      <w:r>
        <w:t>организации охраны водных биоресурсов Оренбургской области;</w:t>
      </w:r>
    </w:p>
    <w:p w:rsidR="008D2229" w:rsidRDefault="008D2229">
      <w:pPr>
        <w:pStyle w:val="ConsPlusNormal"/>
        <w:spacing w:before="220"/>
        <w:ind w:firstLine="540"/>
        <w:jc w:val="both"/>
      </w:pPr>
      <w:r>
        <w:t>приобретения горюче-смазочных материалов для проведения с рейдов по охране водных биоресурсов;</w:t>
      </w:r>
    </w:p>
    <w:p w:rsidR="008D2229" w:rsidRDefault="008D2229">
      <w:pPr>
        <w:pStyle w:val="ConsPlusNormal"/>
        <w:spacing w:before="220"/>
        <w:ind w:firstLine="540"/>
        <w:jc w:val="both"/>
      </w:pPr>
      <w:r>
        <w:t>повышения оперативного реагирования и эффективности принятия мер по пресечению фактов браконьерства;</w:t>
      </w:r>
    </w:p>
    <w:p w:rsidR="008D2229" w:rsidRDefault="008D2229">
      <w:pPr>
        <w:pStyle w:val="ConsPlusNormal"/>
        <w:spacing w:before="220"/>
        <w:ind w:firstLine="540"/>
        <w:jc w:val="both"/>
      </w:pPr>
      <w:r>
        <w:t>2) обеспечение сохранения и рационального использования водных биоресурсов Оренбургской области;</w:t>
      </w:r>
    </w:p>
    <w:p w:rsidR="008D2229" w:rsidRDefault="008D2229">
      <w:pPr>
        <w:pStyle w:val="ConsPlusNormal"/>
        <w:spacing w:before="220"/>
        <w:ind w:firstLine="540"/>
        <w:jc w:val="both"/>
      </w:pPr>
      <w:r>
        <w:t>Решение данной задачи осуществляется путем:</w:t>
      </w:r>
    </w:p>
    <w:p w:rsidR="008D2229" w:rsidRDefault="008D2229">
      <w:pPr>
        <w:pStyle w:val="ConsPlusNormal"/>
        <w:spacing w:before="220"/>
        <w:ind w:firstLine="540"/>
        <w:jc w:val="both"/>
      </w:pPr>
      <w:r>
        <w:t>проведения ресурсных исследований водоемов рыбохозяйственного значения Оренбургской области, исследовательских работ по разработке биологического обоснования на вселение стерляди и других ценных видов рыб в реку Урал в пределах Оренбургской области, разработки заключений научных организаций с целью определения границ рыбопромысловых и рыбоводных участков;</w:t>
      </w:r>
    </w:p>
    <w:p w:rsidR="008D2229" w:rsidRDefault="008D2229">
      <w:pPr>
        <w:pStyle w:val="ConsPlusNormal"/>
        <w:spacing w:before="220"/>
        <w:ind w:firstLine="540"/>
        <w:jc w:val="both"/>
      </w:pPr>
      <w:r>
        <w:t>разработки материалов обоснования для проведения мероприятий по зарыблению водоемов области в рыбоводно-мелиоративных целях, биологического обоснования вселения стерляди и других ценных видов рыб в реку Урал в пределах Оренбургской области;</w:t>
      </w:r>
    </w:p>
    <w:p w:rsidR="008D2229" w:rsidRDefault="008D2229">
      <w:pPr>
        <w:pStyle w:val="ConsPlusNormal"/>
        <w:spacing w:before="220"/>
        <w:ind w:firstLine="540"/>
        <w:jc w:val="both"/>
      </w:pPr>
      <w:r>
        <w:t>предоставления субсидии индивидуальным предпринимателям и юридическим лицам, осуществляющим производство товарной рыбы и поставку ее в торговую сеть, заготовительные и перерабатывающие предприятия.</w:t>
      </w:r>
    </w:p>
    <w:p w:rsidR="008D2229" w:rsidRDefault="008D2229">
      <w:pPr>
        <w:pStyle w:val="ConsPlusNormal"/>
        <w:spacing w:before="220"/>
        <w:ind w:firstLine="540"/>
        <w:jc w:val="both"/>
      </w:pPr>
      <w:r>
        <w:t>В результате реализации подпрограммы предполагаются:</w:t>
      </w:r>
    </w:p>
    <w:p w:rsidR="008D2229" w:rsidRDefault="008D2229">
      <w:pPr>
        <w:pStyle w:val="ConsPlusNormal"/>
        <w:spacing w:before="220"/>
        <w:ind w:firstLine="540"/>
        <w:jc w:val="both"/>
      </w:pPr>
      <w:r>
        <w:lastRenderedPageBreak/>
        <w:t>создание в области эффективной системы по борьбе с браконьерством;</w:t>
      </w:r>
    </w:p>
    <w:p w:rsidR="008D2229" w:rsidRDefault="008D2229">
      <w:pPr>
        <w:pStyle w:val="ConsPlusNormal"/>
        <w:spacing w:before="220"/>
        <w:ind w:firstLine="540"/>
        <w:jc w:val="both"/>
      </w:pPr>
      <w:r>
        <w:t>осуществление комплекса профилактических мероприятий.</w:t>
      </w:r>
    </w:p>
    <w:p w:rsidR="008D2229" w:rsidRDefault="008D2229">
      <w:pPr>
        <w:pStyle w:val="ConsPlusNormal"/>
        <w:jc w:val="both"/>
      </w:pPr>
    </w:p>
    <w:p w:rsidR="008D2229" w:rsidRDefault="008D2229">
      <w:pPr>
        <w:pStyle w:val="ConsPlusNormal"/>
        <w:jc w:val="center"/>
        <w:outlineLvl w:val="2"/>
      </w:pPr>
      <w:r>
        <w:t>3. Показатели (индикаторы) подпрограммы</w:t>
      </w:r>
    </w:p>
    <w:p w:rsidR="008D2229" w:rsidRDefault="008D2229">
      <w:pPr>
        <w:pStyle w:val="ConsPlusNormal"/>
        <w:jc w:val="both"/>
      </w:pPr>
    </w:p>
    <w:p w:rsidR="008D2229" w:rsidRDefault="008D2229">
      <w:pPr>
        <w:pStyle w:val="ConsPlusNormal"/>
        <w:ind w:firstLine="540"/>
        <w:jc w:val="both"/>
      </w:pPr>
      <w:r>
        <w:t>Показателями (индикаторами) достижения цели и выполнения задач подпрограммы являются:</w:t>
      </w:r>
    </w:p>
    <w:p w:rsidR="008D2229" w:rsidRDefault="008D2229">
      <w:pPr>
        <w:pStyle w:val="ConsPlusNormal"/>
        <w:spacing w:before="220"/>
        <w:ind w:firstLine="540"/>
        <w:jc w:val="both"/>
      </w:pPr>
      <w:r>
        <w:t>количество проведенных рыбохозяйственных мероприятий;</w:t>
      </w:r>
    </w:p>
    <w:p w:rsidR="008D2229" w:rsidRDefault="008D2229">
      <w:pPr>
        <w:pStyle w:val="ConsPlusNormal"/>
        <w:spacing w:before="220"/>
        <w:ind w:firstLine="540"/>
        <w:jc w:val="both"/>
      </w:pPr>
      <w:r>
        <w:t>доля протяженности береговой полосы водных объектов рыбохозяйственного значения, на которых выполнены рыбохозяйственные мероприятия, в общей протяженности береговой полосы водных объектов рыбохозяйственного значения, нуждающихся в выполнении рыбохозяйственных мероприятий (процентов);</w:t>
      </w:r>
    </w:p>
    <w:p w:rsidR="008D2229" w:rsidRDefault="008D2229">
      <w:pPr>
        <w:pStyle w:val="ConsPlusNormal"/>
        <w:spacing w:before="220"/>
        <w:ind w:firstLine="540"/>
        <w:jc w:val="both"/>
      </w:pPr>
      <w:r>
        <w:t>доля площади водных объектов рыбохозяйственного значения, на которых выполнены рыбохозяйственные мероприятия, в общей площади водных объектов рыбохозяйственного значения, нуждающихся в выполнении рыбохозяйственных мероприятий (процентов).</w:t>
      </w:r>
    </w:p>
    <w:p w:rsidR="008D2229" w:rsidRDefault="008D2229">
      <w:pPr>
        <w:pStyle w:val="ConsPlusNormal"/>
        <w:spacing w:before="220"/>
        <w:ind w:firstLine="540"/>
        <w:jc w:val="both"/>
      </w:pPr>
      <w:r>
        <w:t>Значения показателей (индикаторов) подпрограммы рассчитаны на основе прогноза их динамики с учетом имеющихся тенденций их изменения за счет совершенствования системы управления в сфере охраны, защиты и воспроизводства природных ресурсов Оренбургской области.</w:t>
      </w:r>
    </w:p>
    <w:p w:rsidR="008D2229" w:rsidRDefault="008D2229">
      <w:pPr>
        <w:pStyle w:val="ConsPlusNormal"/>
        <w:spacing w:before="220"/>
        <w:ind w:firstLine="540"/>
        <w:jc w:val="both"/>
      </w:pPr>
      <w:r>
        <w:t xml:space="preserve">Показатели (индикаторы) подпрограммы разработаны в соответствии с Федеральным </w:t>
      </w:r>
      <w:hyperlink r:id="rId47" w:history="1">
        <w:r>
          <w:rPr>
            <w:color w:val="0000FF"/>
          </w:rPr>
          <w:t>законом</w:t>
        </w:r>
      </w:hyperlink>
      <w:r>
        <w:t xml:space="preserve"> от 24 апреля 1995 года N 52-ФЗ "О животном мире" и </w:t>
      </w:r>
      <w:hyperlink r:id="rId48" w:history="1">
        <w:r>
          <w:rPr>
            <w:color w:val="0000FF"/>
          </w:rPr>
          <w:t>приказом</w:t>
        </w:r>
      </w:hyperlink>
      <w:r>
        <w:t xml:space="preserve"> Министерства сельского хозяйства Российской Федерации от 19 января 2017 года N 16 "Об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организации, регулирования и охраны водных биологических ресурсов, на исполнение которых предусмотрены субвенции, формирующие единую субвенцию бюджетам субъектов Российской Федерации, на 2017 - 2019 годы".</w:t>
      </w:r>
    </w:p>
    <w:p w:rsidR="008D2229" w:rsidRDefault="008D2229">
      <w:pPr>
        <w:pStyle w:val="ConsPlusNormal"/>
        <w:spacing w:before="220"/>
        <w:ind w:firstLine="540"/>
        <w:jc w:val="both"/>
      </w:pPr>
      <w:hyperlink w:anchor="P212"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2"/>
      </w:pPr>
      <w:r>
        <w:t>4. Перечень и характеристика ведомственных целевых программ</w:t>
      </w:r>
    </w:p>
    <w:p w:rsidR="008D2229" w:rsidRDefault="008D2229">
      <w:pPr>
        <w:pStyle w:val="ConsPlusNormal"/>
        <w:jc w:val="center"/>
      </w:pPr>
      <w:r>
        <w:t>и основных мероприятий подпрограммы</w:t>
      </w:r>
    </w:p>
    <w:p w:rsidR="008D2229" w:rsidRDefault="008D2229">
      <w:pPr>
        <w:pStyle w:val="ConsPlusNormal"/>
        <w:jc w:val="both"/>
      </w:pPr>
    </w:p>
    <w:p w:rsidR="008D2229" w:rsidRDefault="008D2229">
      <w:pPr>
        <w:pStyle w:val="ConsPlusNormal"/>
        <w:ind w:firstLine="540"/>
        <w:jc w:val="both"/>
      </w:pPr>
      <w:r>
        <w:t>Реализация ведомственных целевых программ в рамках подпрограммы не предусмотрена.</w:t>
      </w:r>
    </w:p>
    <w:p w:rsidR="008D2229" w:rsidRDefault="008D2229">
      <w:pPr>
        <w:pStyle w:val="ConsPlusNormal"/>
        <w:spacing w:before="220"/>
        <w:ind w:firstLine="540"/>
        <w:jc w:val="both"/>
      </w:pPr>
      <w:r>
        <w:t>В рамках подпрограммы предусматривается реализация следующих основных мероприятий:</w:t>
      </w:r>
    </w:p>
    <w:p w:rsidR="008D2229" w:rsidRDefault="008D2229">
      <w:pPr>
        <w:pStyle w:val="ConsPlusNormal"/>
        <w:spacing w:before="220"/>
        <w:ind w:firstLine="540"/>
        <w:jc w:val="both"/>
      </w:pPr>
      <w:r>
        <w:t xml:space="preserve">основное </w:t>
      </w:r>
      <w:hyperlink w:anchor="P948" w:history="1">
        <w:r>
          <w:rPr>
            <w:color w:val="0000FF"/>
          </w:rPr>
          <w:t>мероприятие 1</w:t>
        </w:r>
      </w:hyperlink>
      <w:r>
        <w:t xml:space="preserve"> "Обеспечение воспроизводства и рационального использования водных биологических ресурсов".</w:t>
      </w:r>
    </w:p>
    <w:p w:rsidR="008D2229" w:rsidRDefault="008D2229">
      <w:pPr>
        <w:pStyle w:val="ConsPlusNormal"/>
        <w:spacing w:before="220"/>
        <w:ind w:firstLine="540"/>
        <w:jc w:val="both"/>
      </w:pPr>
      <w:r>
        <w:t>Важная роль в решении проблемы сохранения и рационального использования водных биологических ресурсов отводится научным исследованиям.</w:t>
      </w:r>
    </w:p>
    <w:p w:rsidR="008D2229" w:rsidRDefault="008D2229">
      <w:pPr>
        <w:pStyle w:val="ConsPlusNormal"/>
        <w:spacing w:before="220"/>
        <w:ind w:firstLine="540"/>
        <w:jc w:val="both"/>
      </w:pPr>
      <w:r>
        <w:t>В рамках данного основного мероприятия планируются:</w:t>
      </w:r>
    </w:p>
    <w:p w:rsidR="008D2229" w:rsidRDefault="008D2229">
      <w:pPr>
        <w:pStyle w:val="ConsPlusNormal"/>
        <w:spacing w:before="220"/>
        <w:ind w:firstLine="540"/>
        <w:jc w:val="both"/>
      </w:pPr>
      <w:r>
        <w:t xml:space="preserve">ресурсные исследования водоемов рыбохозяйственного значения Оренбургской области, исследовательские работы по разработке биологического обоснования на вселение стерляди и других ценных видов рыб в реку Урал в пределах Оренбургской области, разработка заключений </w:t>
      </w:r>
      <w:r>
        <w:lastRenderedPageBreak/>
        <w:t>научных организаций с целью определения границ рыбопромысловых и рыбоводных участков;</w:t>
      </w:r>
    </w:p>
    <w:p w:rsidR="008D2229" w:rsidRDefault="008D2229">
      <w:pPr>
        <w:pStyle w:val="ConsPlusNormal"/>
        <w:spacing w:before="220"/>
        <w:ind w:firstLine="540"/>
        <w:jc w:val="both"/>
      </w:pPr>
      <w:r>
        <w:t>разработка материалов обоснований для зарыбления водоемов области в рыбоводно-мелиоративных целях, биологического обоснования на вселение стерляди и других ценных видов рыб в реку Урал в пределах Оренбургской области;</w:t>
      </w:r>
    </w:p>
    <w:p w:rsidR="008D2229" w:rsidRDefault="008D2229">
      <w:pPr>
        <w:pStyle w:val="ConsPlusNormal"/>
        <w:spacing w:before="220"/>
        <w:ind w:firstLine="540"/>
        <w:jc w:val="both"/>
      </w:pPr>
      <w:r>
        <w:t>осуществление рыбоводно-биологической мелиорации путем зарыбления Ириклинского водохранилища, водоемов Оренбургской области, выпуск стерляди в реку Урал;</w:t>
      </w:r>
    </w:p>
    <w:p w:rsidR="008D2229" w:rsidRDefault="008D2229">
      <w:pPr>
        <w:pStyle w:val="ConsPlusNormal"/>
        <w:spacing w:before="220"/>
        <w:ind w:firstLine="540"/>
        <w:jc w:val="both"/>
      </w:pPr>
      <w:r>
        <w:t>предоставление субсидии индивидуальным предпринимателям и юридическим лицам, осуществляющим производство товарной рыбы и поставку ее в торговую сеть, заготовительные и перерабатывающие предприятия, в размере 3 рублей за 1 килограмм реализованной живой массы;</w:t>
      </w:r>
    </w:p>
    <w:p w:rsidR="008D2229" w:rsidRDefault="008D2229">
      <w:pPr>
        <w:pStyle w:val="ConsPlusNormal"/>
        <w:spacing w:before="220"/>
        <w:ind w:firstLine="540"/>
        <w:jc w:val="both"/>
      </w:pPr>
      <w:r>
        <w:t xml:space="preserve">основное </w:t>
      </w:r>
      <w:hyperlink w:anchor="P958" w:history="1">
        <w:r>
          <w:rPr>
            <w:color w:val="0000FF"/>
          </w:rPr>
          <w:t>мероприятие 2</w:t>
        </w:r>
      </w:hyperlink>
      <w:r>
        <w:t xml:space="preserve"> "Обеспечение охраны водных биоресурсов Оренбургской области".</w:t>
      </w:r>
    </w:p>
    <w:p w:rsidR="008D2229" w:rsidRDefault="008D2229">
      <w:pPr>
        <w:pStyle w:val="ConsPlusNormal"/>
        <w:spacing w:before="220"/>
        <w:ind w:firstLine="540"/>
        <w:jc w:val="both"/>
      </w:pPr>
      <w:r>
        <w:t>Важная роль в решении проблемы сохранения и рационального использования водных биоресурсов отводится охране водных биоресурсов от незаконного их добывания.</w:t>
      </w:r>
    </w:p>
    <w:p w:rsidR="008D2229" w:rsidRDefault="008D2229">
      <w:pPr>
        <w:pStyle w:val="ConsPlusNormal"/>
        <w:spacing w:before="220"/>
        <w:ind w:firstLine="540"/>
        <w:jc w:val="both"/>
      </w:pPr>
      <w:r>
        <w:t>В рамках данного основного мероприятия планируются:</w:t>
      </w:r>
    </w:p>
    <w:p w:rsidR="008D2229" w:rsidRDefault="008D2229">
      <w:pPr>
        <w:pStyle w:val="ConsPlusNormal"/>
        <w:spacing w:before="220"/>
        <w:ind w:firstLine="540"/>
        <w:jc w:val="both"/>
      </w:pPr>
      <w:r>
        <w:t>приобретение горюче-смазочных материалов для проведения совместных рейдов по охране водных биоресурсов Оренбургской области;</w:t>
      </w:r>
    </w:p>
    <w:p w:rsidR="008D2229" w:rsidRDefault="008D2229">
      <w:pPr>
        <w:pStyle w:val="ConsPlusNormal"/>
        <w:spacing w:before="220"/>
        <w:ind w:firstLine="540"/>
        <w:jc w:val="both"/>
      </w:pPr>
      <w:r>
        <w:t>проведение очистки водных объектов от брошенных орудий лова;</w:t>
      </w:r>
    </w:p>
    <w:p w:rsidR="008D2229" w:rsidRDefault="008D2229">
      <w:pPr>
        <w:pStyle w:val="ConsPlusNormal"/>
        <w:spacing w:before="220"/>
        <w:ind w:firstLine="540"/>
        <w:jc w:val="both"/>
      </w:pPr>
      <w:r>
        <w:t>участие государственного бюджетного учреждения "Управление объектами животного мира и водными биологическими ресурсами Оренбургской области" в выполнении работ по сохранению водных биоресурсов и среды их обитания.</w:t>
      </w:r>
    </w:p>
    <w:p w:rsidR="008D2229" w:rsidRDefault="008D2229">
      <w:pPr>
        <w:pStyle w:val="ConsPlusNormal"/>
        <w:jc w:val="both"/>
      </w:pPr>
    </w:p>
    <w:p w:rsidR="008D2229" w:rsidRDefault="008D2229">
      <w:pPr>
        <w:pStyle w:val="ConsPlusNormal"/>
        <w:jc w:val="center"/>
        <w:outlineLvl w:val="2"/>
      </w:pPr>
      <w:r>
        <w:t>5. Информация о ресурсном обеспечении подпрограммы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мероприятий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подпрограммы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подпрограммы за счет средств областного бюджета, средств государственных бюджетных фондов и прогнозная оценка привлекаемых на реализацию подпрограммы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2"/>
      </w:pPr>
      <w:r>
        <w:t>6. Информация о значимости подпрограммы</w:t>
      </w:r>
    </w:p>
    <w:p w:rsidR="008D2229" w:rsidRDefault="008D2229">
      <w:pPr>
        <w:pStyle w:val="ConsPlusNormal"/>
        <w:jc w:val="center"/>
      </w:pPr>
      <w:r>
        <w:t>для достижения цели Программы</w:t>
      </w:r>
    </w:p>
    <w:p w:rsidR="008D2229" w:rsidRDefault="008D2229">
      <w:pPr>
        <w:pStyle w:val="ConsPlusNormal"/>
        <w:jc w:val="both"/>
      </w:pPr>
    </w:p>
    <w:p w:rsidR="008D2229" w:rsidRDefault="008D2229">
      <w:pPr>
        <w:pStyle w:val="ConsPlusNormal"/>
        <w:ind w:firstLine="540"/>
        <w:jc w:val="both"/>
      </w:pPr>
      <w:r>
        <w:t>Коэффициент значимости подпрограммы для достижения цели Программы признается равным 0,2.</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10</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lastRenderedPageBreak/>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27" w:name="P3748"/>
      <w:bookmarkEnd w:id="27"/>
      <w:r>
        <w:t>Подпрограмма 4</w:t>
      </w:r>
    </w:p>
    <w:p w:rsidR="008D2229" w:rsidRDefault="008D2229">
      <w:pPr>
        <w:pStyle w:val="ConsPlusNormal"/>
        <w:jc w:val="center"/>
      </w:pPr>
      <w:r>
        <w:t>"Развитие водохозяйственного комплекса Оренбургской области"</w:t>
      </w:r>
    </w:p>
    <w:p w:rsidR="008D2229" w:rsidRDefault="008D2229">
      <w:pPr>
        <w:pStyle w:val="ConsPlusNormal"/>
        <w:jc w:val="both"/>
      </w:pPr>
    </w:p>
    <w:p w:rsidR="008D2229" w:rsidRDefault="008D2229">
      <w:pPr>
        <w:pStyle w:val="ConsPlusNormal"/>
        <w:jc w:val="center"/>
        <w:outlineLvl w:val="2"/>
      </w:pPr>
      <w:r>
        <w:t>Паспорт подпрограммы 4</w:t>
      </w:r>
    </w:p>
    <w:p w:rsidR="008D2229" w:rsidRDefault="008D2229">
      <w:pPr>
        <w:pStyle w:val="ConsPlusNormal"/>
        <w:jc w:val="center"/>
      </w:pPr>
      <w:r>
        <w:t>"Развитие водохозяйственного комплекса Оренбургской области"</w:t>
      </w:r>
    </w:p>
    <w:p w:rsidR="008D2229" w:rsidRDefault="008D2229">
      <w:pPr>
        <w:pStyle w:val="ConsPlusNormal"/>
        <w:jc w:val="center"/>
      </w:pPr>
      <w:r>
        <w:t>(далее - подпрограмма)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97"/>
        <w:gridCol w:w="6803"/>
      </w:tblGrid>
      <w:tr w:rsidR="008D2229">
        <w:tc>
          <w:tcPr>
            <w:tcW w:w="1871" w:type="dxa"/>
            <w:tcBorders>
              <w:top w:val="nil"/>
              <w:left w:val="nil"/>
              <w:bottom w:val="nil"/>
              <w:right w:val="nil"/>
            </w:tcBorders>
          </w:tcPr>
          <w:p w:rsidR="008D2229" w:rsidRDefault="008D2229">
            <w:pPr>
              <w:pStyle w:val="ConsPlusNormal"/>
            </w:pPr>
            <w:r>
              <w:t>Ответственный исполнитель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министерство строительства, жилищно-коммунального и дорожного хозяйства Оренбургской области</w:t>
            </w:r>
          </w:p>
        </w:tc>
      </w:tr>
      <w:tr w:rsidR="008D2229">
        <w:tc>
          <w:tcPr>
            <w:tcW w:w="1871" w:type="dxa"/>
            <w:tcBorders>
              <w:top w:val="nil"/>
              <w:left w:val="nil"/>
              <w:bottom w:val="nil"/>
              <w:right w:val="nil"/>
            </w:tcBorders>
          </w:tcPr>
          <w:p w:rsidR="008D2229" w:rsidRDefault="008D2229">
            <w:pPr>
              <w:pStyle w:val="ConsPlusNormal"/>
            </w:pPr>
            <w:r>
              <w:t>Участники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отсутствуют</w:t>
            </w:r>
          </w:p>
        </w:tc>
      </w:tr>
      <w:tr w:rsidR="008D2229">
        <w:tc>
          <w:tcPr>
            <w:tcW w:w="1871" w:type="dxa"/>
            <w:tcBorders>
              <w:top w:val="nil"/>
              <w:left w:val="nil"/>
              <w:bottom w:val="nil"/>
              <w:right w:val="nil"/>
            </w:tcBorders>
          </w:tcPr>
          <w:p w:rsidR="008D2229" w:rsidRDefault="008D2229">
            <w:pPr>
              <w:pStyle w:val="ConsPlusNormal"/>
            </w:pPr>
            <w:r>
              <w:t>Цель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обеспечение безопасности водохозяйственных систем и гидротехнических сооружений, и защищенности населения и объектов экономики от негативного воздействия вод</w:t>
            </w:r>
          </w:p>
        </w:tc>
      </w:tr>
      <w:tr w:rsidR="008D2229">
        <w:tc>
          <w:tcPr>
            <w:tcW w:w="1871" w:type="dxa"/>
            <w:tcBorders>
              <w:top w:val="nil"/>
              <w:left w:val="nil"/>
              <w:bottom w:val="nil"/>
              <w:right w:val="nil"/>
            </w:tcBorders>
          </w:tcPr>
          <w:p w:rsidR="008D2229" w:rsidRDefault="008D2229">
            <w:pPr>
              <w:pStyle w:val="ConsPlusNormal"/>
            </w:pPr>
            <w:r>
              <w:t>Задачи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ликвидация локальных дефицитов водных ресурсов;</w:t>
            </w:r>
          </w:p>
          <w:p w:rsidR="008D2229" w:rsidRDefault="008D2229">
            <w:pPr>
              <w:pStyle w:val="ConsPlusNormal"/>
              <w:jc w:val="both"/>
            </w:pPr>
            <w:r>
              <w:t>обеспечение защиты населения и объектов экономики сооружениями инженерной защиты;</w:t>
            </w:r>
          </w:p>
          <w:p w:rsidR="008D2229" w:rsidRDefault="008D2229">
            <w:pPr>
              <w:pStyle w:val="ConsPlusNormal"/>
              <w:jc w:val="both"/>
            </w:pPr>
            <w: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8D2229" w:rsidRDefault="008D2229">
            <w:pPr>
              <w:pStyle w:val="ConsPlusNormal"/>
              <w:jc w:val="both"/>
            </w:pPr>
            <w:r>
              <w:t>реализация государственной политики в сфере водных отношений на территории Оренбургской области;</w:t>
            </w:r>
          </w:p>
          <w:p w:rsidR="008D2229" w:rsidRDefault="008D2229">
            <w:pPr>
              <w:pStyle w:val="ConsPlusNormal"/>
              <w:jc w:val="both"/>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территории Оренбургской области;</w:t>
            </w:r>
          </w:p>
          <w:p w:rsidR="008D2229" w:rsidRDefault="008D2229">
            <w:pPr>
              <w:pStyle w:val="ConsPlusNormal"/>
              <w:jc w:val="both"/>
            </w:pPr>
            <w:r>
              <w:t>проведение водоохранных мероприятий в отношении водных объектов, находящихся в федеральной собственности и расположенных на территории Оренбургской области</w:t>
            </w:r>
          </w:p>
        </w:tc>
      </w:tr>
      <w:tr w:rsidR="008D2229">
        <w:tc>
          <w:tcPr>
            <w:tcW w:w="1871" w:type="dxa"/>
            <w:tcBorders>
              <w:top w:val="nil"/>
              <w:left w:val="nil"/>
              <w:bottom w:val="nil"/>
              <w:right w:val="nil"/>
            </w:tcBorders>
          </w:tcPr>
          <w:p w:rsidR="008D2229" w:rsidRDefault="008D2229">
            <w:pPr>
              <w:pStyle w:val="ConsPlusNormal"/>
            </w:pPr>
            <w:r>
              <w:t>Показатели (индикаторы)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количество реконструированных гидроузлов на действующих водохранилищах комплексного назначения;</w:t>
            </w:r>
          </w:p>
          <w:p w:rsidR="008D2229" w:rsidRDefault="008D2229">
            <w:pPr>
              <w:pStyle w:val="ConsPlusNormal"/>
              <w:jc w:val="both"/>
            </w:pPr>
            <w:r>
              <w:t>численность населения, проживающего в районах возникновения локальных вододефицитов, надежность обеспечения водными ресурсами которого повышена;</w:t>
            </w:r>
          </w:p>
          <w:p w:rsidR="008D2229" w:rsidRDefault="008D2229">
            <w:pPr>
              <w:pStyle w:val="ConsPlusNormal"/>
              <w:jc w:val="both"/>
            </w:pPr>
            <w:r>
              <w:t>протяженность новых и реконструированных сооружений инженерной защиты и берегоукреплений (в текущем году);</w:t>
            </w:r>
          </w:p>
          <w:p w:rsidR="008D2229" w:rsidRDefault="008D2229">
            <w:pPr>
              <w:pStyle w:val="ConsPlusNormal"/>
              <w:jc w:val="both"/>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p w:rsidR="008D2229" w:rsidRDefault="008D2229">
            <w:pPr>
              <w:pStyle w:val="ConsPlusNormal"/>
              <w:jc w:val="both"/>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p w:rsidR="008D2229" w:rsidRDefault="008D2229">
            <w:pPr>
              <w:pStyle w:val="ConsPlusNormal"/>
              <w:jc w:val="both"/>
            </w:pPr>
            <w:r>
              <w:t xml:space="preserve">численность населения, проживающего на территориях, подверженных риску затопления в случае аварии на </w:t>
            </w:r>
            <w:r>
              <w:lastRenderedPageBreak/>
              <w:t>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p w:rsidR="008D2229" w:rsidRDefault="008D2229">
            <w:pPr>
              <w:pStyle w:val="ConsPlusNormal"/>
              <w:jc w:val="both"/>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p w:rsidR="008D2229" w:rsidRDefault="008D2229">
            <w:pPr>
              <w:pStyle w:val="ConsPlusNormal"/>
              <w:jc w:val="both"/>
            </w:pPr>
            <w:r>
              <w:t>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w:t>
            </w:r>
          </w:p>
          <w:p w:rsidR="008D2229" w:rsidRDefault="008D2229">
            <w:pPr>
              <w:pStyle w:val="ConsPlusNormal"/>
              <w:jc w:val="both"/>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w:t>
            </w:r>
          </w:p>
          <w:p w:rsidR="008D2229" w:rsidRDefault="008D2229">
            <w:pPr>
              <w:pStyle w:val="ConsPlusNormal"/>
              <w:jc w:val="both"/>
            </w:pPr>
            <w:r>
              <w:t>доля вынесенных в натуру водоохранных зон и прибрежных защитных полос в общей протяженности установленных (нанесенных на землеустроительные карты) водоохранных зон</w:t>
            </w:r>
          </w:p>
        </w:tc>
      </w:tr>
      <w:tr w:rsidR="008D2229">
        <w:tc>
          <w:tcPr>
            <w:tcW w:w="1871" w:type="dxa"/>
            <w:tcBorders>
              <w:top w:val="nil"/>
              <w:left w:val="nil"/>
              <w:bottom w:val="nil"/>
              <w:right w:val="nil"/>
            </w:tcBorders>
          </w:tcPr>
          <w:p w:rsidR="008D2229" w:rsidRDefault="008D2229">
            <w:pPr>
              <w:pStyle w:val="ConsPlusNormal"/>
            </w:pPr>
            <w:r>
              <w:lastRenderedPageBreak/>
              <w:t>Срок и этапы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2014 - 2020 годы</w:t>
            </w:r>
          </w:p>
        </w:tc>
      </w:tr>
      <w:tr w:rsidR="008D2229">
        <w:tc>
          <w:tcPr>
            <w:tcW w:w="1871" w:type="dxa"/>
            <w:tcBorders>
              <w:top w:val="nil"/>
              <w:left w:val="nil"/>
              <w:bottom w:val="nil"/>
              <w:right w:val="nil"/>
            </w:tcBorders>
          </w:tcPr>
          <w:p w:rsidR="008D2229" w:rsidRDefault="008D2229">
            <w:pPr>
              <w:pStyle w:val="ConsPlusNormal"/>
            </w:pPr>
            <w:r>
              <w:t>Объем бюджетных ассигнований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709917,3 тыс. рублей, в том числе по годам реализации:</w:t>
            </w:r>
          </w:p>
          <w:p w:rsidR="008D2229" w:rsidRDefault="008D2229">
            <w:pPr>
              <w:pStyle w:val="ConsPlusNormal"/>
              <w:jc w:val="both"/>
            </w:pPr>
            <w:r>
              <w:t>2014 год - 139033,7 тыс. рублей;</w:t>
            </w:r>
          </w:p>
          <w:p w:rsidR="008D2229" w:rsidRDefault="008D2229">
            <w:pPr>
              <w:pStyle w:val="ConsPlusNormal"/>
              <w:jc w:val="both"/>
            </w:pPr>
            <w:r>
              <w:t>2015 год - 145207,9 тыс. рублей;</w:t>
            </w:r>
          </w:p>
          <w:p w:rsidR="008D2229" w:rsidRDefault="008D2229">
            <w:pPr>
              <w:pStyle w:val="ConsPlusNormal"/>
              <w:jc w:val="both"/>
            </w:pPr>
            <w:r>
              <w:t>2016 год - 70911,0 тыс. рублей;</w:t>
            </w:r>
          </w:p>
          <w:p w:rsidR="008D2229" w:rsidRDefault="008D2229">
            <w:pPr>
              <w:pStyle w:val="ConsPlusNormal"/>
              <w:jc w:val="both"/>
            </w:pPr>
            <w:r>
              <w:t>2017 год - 26758,4 тыс. рублей;</w:t>
            </w:r>
          </w:p>
          <w:p w:rsidR="008D2229" w:rsidRDefault="008D2229">
            <w:pPr>
              <w:pStyle w:val="ConsPlusNormal"/>
              <w:jc w:val="both"/>
            </w:pPr>
            <w:r>
              <w:t>2018 год - 56464,1 тыс. рублей;</w:t>
            </w:r>
          </w:p>
          <w:p w:rsidR="008D2229" w:rsidRDefault="008D2229">
            <w:pPr>
              <w:pStyle w:val="ConsPlusNormal"/>
              <w:jc w:val="both"/>
            </w:pPr>
            <w:r>
              <w:t>2019 год - 111464,1 тыс. рублей;</w:t>
            </w:r>
          </w:p>
          <w:p w:rsidR="008D2229" w:rsidRDefault="008D2229">
            <w:pPr>
              <w:pStyle w:val="ConsPlusNormal"/>
              <w:jc w:val="both"/>
            </w:pPr>
            <w:r>
              <w:t>2020 год - 159896,1 тыс. рублей</w:t>
            </w:r>
          </w:p>
        </w:tc>
      </w:tr>
      <w:tr w:rsidR="008D2229">
        <w:tc>
          <w:tcPr>
            <w:tcW w:w="1871" w:type="dxa"/>
            <w:tcBorders>
              <w:top w:val="nil"/>
              <w:left w:val="nil"/>
              <w:bottom w:val="nil"/>
              <w:right w:val="nil"/>
            </w:tcBorders>
          </w:tcPr>
          <w:p w:rsidR="008D2229" w:rsidRDefault="008D2229">
            <w:pPr>
              <w:pStyle w:val="ConsPlusNormal"/>
            </w:pPr>
            <w:r>
              <w:t>Ожидаемые результаты реализации подпрограммы</w:t>
            </w:r>
          </w:p>
        </w:tc>
        <w:tc>
          <w:tcPr>
            <w:tcW w:w="397" w:type="dxa"/>
            <w:tcBorders>
              <w:top w:val="nil"/>
              <w:left w:val="nil"/>
              <w:bottom w:val="nil"/>
              <w:right w:val="nil"/>
            </w:tcBorders>
          </w:tcPr>
          <w:p w:rsidR="008D2229" w:rsidRDefault="008D2229">
            <w:pPr>
              <w:pStyle w:val="ConsPlusNormal"/>
              <w:jc w:val="center"/>
            </w:pPr>
            <w:r>
              <w:t>-</w:t>
            </w:r>
          </w:p>
        </w:tc>
        <w:tc>
          <w:tcPr>
            <w:tcW w:w="6803" w:type="dxa"/>
            <w:tcBorders>
              <w:top w:val="nil"/>
              <w:left w:val="nil"/>
              <w:bottom w:val="nil"/>
              <w:right w:val="nil"/>
            </w:tcBorders>
          </w:tcPr>
          <w:p w:rsidR="008D2229" w:rsidRDefault="008D2229">
            <w:pPr>
              <w:pStyle w:val="ConsPlusNormal"/>
              <w:jc w:val="both"/>
            </w:pPr>
            <w:r>
              <w:t>протяженность новых и реконструированных сооружений инженерной защиты и берегоукрепления - 13,49 километра;</w:t>
            </w:r>
          </w:p>
          <w:p w:rsidR="008D2229" w:rsidRDefault="008D2229">
            <w:pPr>
              <w:pStyle w:val="ConsPlusNormal"/>
              <w:jc w:val="both"/>
            </w:pPr>
            <w:r>
              <w:t>количество гидротехнических сооружений с неудовлетворительным и опасным уровнем безопасности, приведенных в безопасное техническое состояние, - 7 единиц;</w:t>
            </w:r>
          </w:p>
          <w:p w:rsidR="008D2229" w:rsidRDefault="008D2229">
            <w:pPr>
              <w:pStyle w:val="ConsPlusNormal"/>
              <w:jc w:val="both"/>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 23321 человека;</w:t>
            </w:r>
          </w:p>
          <w:p w:rsidR="008D2229" w:rsidRDefault="008D2229">
            <w:pPr>
              <w:pStyle w:val="ConsPlusNormal"/>
              <w:jc w:val="both"/>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- 1847 человек;</w:t>
            </w:r>
          </w:p>
          <w:p w:rsidR="008D2229" w:rsidRDefault="008D2229">
            <w:pPr>
              <w:pStyle w:val="ConsPlusNormal"/>
              <w:jc w:val="both"/>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 - 11,0 процента;</w:t>
            </w:r>
          </w:p>
          <w:p w:rsidR="008D2229" w:rsidRDefault="008D2229">
            <w:pPr>
              <w:pStyle w:val="ConsPlusNormal"/>
              <w:jc w:val="both"/>
            </w:pPr>
            <w:r>
              <w:t>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 - 5,9 процента;</w:t>
            </w:r>
          </w:p>
          <w:p w:rsidR="008D2229" w:rsidRDefault="008D2229">
            <w:pPr>
              <w:pStyle w:val="ConsPlusNormal"/>
              <w:jc w:val="both"/>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 - 18,9 процента;</w:t>
            </w:r>
          </w:p>
          <w:p w:rsidR="008D2229" w:rsidRDefault="008D2229">
            <w:pPr>
              <w:pStyle w:val="ConsPlusNormal"/>
              <w:jc w:val="both"/>
            </w:pPr>
            <w:r>
              <w:lastRenderedPageBreak/>
              <w:t>доля вынесенных в натуру водоохранных зон и прибрежных защитных полос в общей протяженности установленных (нанесенных на землеустроительные карты) водоохранных зон - 58,3 процента</w:t>
            </w:r>
          </w:p>
        </w:tc>
      </w:tr>
    </w:tbl>
    <w:p w:rsidR="008D2229" w:rsidRDefault="008D2229">
      <w:pPr>
        <w:pStyle w:val="ConsPlusNormal"/>
        <w:jc w:val="both"/>
      </w:pPr>
    </w:p>
    <w:p w:rsidR="008D2229" w:rsidRDefault="008D2229">
      <w:pPr>
        <w:pStyle w:val="ConsPlusNormal"/>
        <w:jc w:val="center"/>
        <w:outlineLvl w:val="2"/>
      </w:pPr>
      <w:r>
        <w:t>1. Характеристика сферы реализации подпрограммы</w:t>
      </w:r>
    </w:p>
    <w:p w:rsidR="008D2229" w:rsidRDefault="008D2229">
      <w:pPr>
        <w:pStyle w:val="ConsPlusNormal"/>
        <w:jc w:val="both"/>
      </w:pPr>
    </w:p>
    <w:p w:rsidR="008D2229" w:rsidRDefault="008D2229">
      <w:pPr>
        <w:pStyle w:val="ConsPlusNormal"/>
        <w:ind w:firstLine="540"/>
        <w:jc w:val="both"/>
      </w:pPr>
      <w:r>
        <w:t>Подпрограмма определяет цель, задачи и основные направления развития водохозяйственного комплекса в целях сохранения водных экосистем и обеспечения защищенности населения и объектов экономики от негативного воздействия вод, механизмы реализации мероприятий подпрограммы, показатели (индикаторы) их результативности.</w:t>
      </w:r>
    </w:p>
    <w:p w:rsidR="008D2229" w:rsidRDefault="008D2229">
      <w:pPr>
        <w:pStyle w:val="ConsPlusNormal"/>
        <w:spacing w:before="220"/>
        <w:ind w:firstLine="540"/>
        <w:jc w:val="both"/>
      </w:pPr>
      <w:r>
        <w:t>Оренбургская область является важным индустриально-аграрным регионом Российской Федерации, располагает ограниченными водными ресурсами. На одного жителя области приходится около 430 тыс. куб. метров воды, что значительно ниже средних показателей по Российской Федерации. Всего Оренбургская область располагает 12,6 куб. километрами воды в год, формирующимися речным стоком в средний год по водности.</w:t>
      </w:r>
    </w:p>
    <w:p w:rsidR="008D2229" w:rsidRDefault="008D2229">
      <w:pPr>
        <w:pStyle w:val="ConsPlusNormal"/>
        <w:spacing w:before="220"/>
        <w:ind w:firstLine="540"/>
        <w:jc w:val="both"/>
      </w:pPr>
      <w:r>
        <w:t>Потенциальный ресурс поверхностных вод на территории Оренбургской области представлен бассейнами реки Урала с главными притоками Орь, Сакмара и Илек, которые формируют свой основной сток на территориях Республики Башкортостан, Республики Казахстан и Челябинской области, реки Самары (бассейн реки Волги) с притоками Большой Уран, Ток, Бузулук, Большой Кинель, которые формируют свой сток на территории Оренбургской области, реки Тобола (бассейн реки Иртыш). На бассейн реки Урала приходится 63,0 процента территории области, на бассейн реки Волги - 31,0 процента, на бассейн реки Тобола - 2,0 процента, бессточная зона (восток области) - 4,0 процента.</w:t>
      </w:r>
    </w:p>
    <w:p w:rsidR="008D2229" w:rsidRDefault="008D2229">
      <w:pPr>
        <w:pStyle w:val="ConsPlusNormal"/>
        <w:spacing w:before="220"/>
        <w:ind w:firstLine="540"/>
        <w:jc w:val="both"/>
      </w:pPr>
      <w:r>
        <w:t>На территории Оренбургской области протекают 3492 водотока общей протяженностью 31584 километра, из них 23,3 процента - мельчайшие водотоки длиной менее 10 километров, 21,7 процента - самые малые реки длиной от 10 до 25 километров, 21,1 процента - малые реки длиной от 26 до 100 километров, 16,3 процента - средние реки длиной от 101 до 500 километров и 17,6 процента - большие реки длиной более 500 километров.</w:t>
      </w:r>
    </w:p>
    <w:p w:rsidR="008D2229" w:rsidRDefault="008D2229">
      <w:pPr>
        <w:pStyle w:val="ConsPlusNormal"/>
        <w:spacing w:before="220"/>
        <w:ind w:firstLine="540"/>
        <w:jc w:val="both"/>
      </w:pPr>
      <w:r>
        <w:t>К большим рекам относятся реки: Урал, Сакмара, Илек, Самара, их суммарная протяженность в пределах области составляет 5549 километров.</w:t>
      </w:r>
    </w:p>
    <w:p w:rsidR="008D2229" w:rsidRDefault="008D2229">
      <w:pPr>
        <w:pStyle w:val="ConsPlusNormal"/>
        <w:spacing w:before="220"/>
        <w:ind w:firstLine="540"/>
        <w:jc w:val="both"/>
      </w:pPr>
      <w:r>
        <w:t>Наибольшей по протяженности является река Урал, ее общая длина составляет 2428 километров, в границах Оренбургской области - 856 километров.</w:t>
      </w:r>
    </w:p>
    <w:p w:rsidR="008D2229" w:rsidRDefault="008D2229">
      <w:pPr>
        <w:pStyle w:val="ConsPlusNormal"/>
        <w:spacing w:before="220"/>
        <w:ind w:firstLine="540"/>
        <w:jc w:val="both"/>
      </w:pPr>
      <w:r>
        <w:t>На территории Оренбургской области насчитывается 53 озера. Наиболее богат озерами юго-восточный Светлинский район.</w:t>
      </w:r>
    </w:p>
    <w:p w:rsidR="008D2229" w:rsidRDefault="008D2229">
      <w:pPr>
        <w:pStyle w:val="ConsPlusNormal"/>
        <w:spacing w:before="220"/>
        <w:ind w:firstLine="540"/>
        <w:jc w:val="both"/>
      </w:pPr>
      <w:r>
        <w:t>За последние десятилетия обострились экологические проблемы, обусловленные мощным антропогенным воздействием на природные системы. Множество технических и социальных факторов приводят к количественным и качественным изменениям природных и техногенных систем, влекущих за собой изменения условий жизнедеятельности человека, как в природной среде, так и в социально-экономической сфере.</w:t>
      </w:r>
    </w:p>
    <w:p w:rsidR="008D2229" w:rsidRDefault="008D2229">
      <w:pPr>
        <w:pStyle w:val="ConsPlusNormal"/>
        <w:spacing w:before="220"/>
        <w:ind w:firstLine="540"/>
        <w:jc w:val="both"/>
      </w:pPr>
      <w:r>
        <w:t>Многолетние наблюдения показывают, что качество вод поверхностных водных объектов Оренбургской области остается неудовлетворительным.</w:t>
      </w:r>
    </w:p>
    <w:p w:rsidR="008D2229" w:rsidRDefault="008D2229">
      <w:pPr>
        <w:pStyle w:val="ConsPlusNormal"/>
        <w:jc w:val="both"/>
      </w:pPr>
    </w:p>
    <w:p w:rsidR="008D2229" w:rsidRDefault="008D2229">
      <w:pPr>
        <w:pStyle w:val="ConsPlusNormal"/>
        <w:jc w:val="center"/>
        <w:outlineLvl w:val="3"/>
      </w:pPr>
      <w:r>
        <w:t>Классификация водных объектов по степени загрязнения</w:t>
      </w:r>
    </w:p>
    <w:p w:rsidR="008D2229" w:rsidRDefault="008D22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8D2229">
        <w:tc>
          <w:tcPr>
            <w:tcW w:w="3742" w:type="dxa"/>
          </w:tcPr>
          <w:p w:rsidR="008D2229" w:rsidRDefault="008D2229">
            <w:pPr>
              <w:pStyle w:val="ConsPlusNormal"/>
              <w:jc w:val="center"/>
            </w:pPr>
            <w:r>
              <w:t>Класс качества и характеристика загрязнения</w:t>
            </w:r>
          </w:p>
        </w:tc>
        <w:tc>
          <w:tcPr>
            <w:tcW w:w="5329" w:type="dxa"/>
          </w:tcPr>
          <w:p w:rsidR="008D2229" w:rsidRDefault="008D2229">
            <w:pPr>
              <w:pStyle w:val="ConsPlusNormal"/>
              <w:jc w:val="center"/>
            </w:pPr>
            <w:r>
              <w:t>Наименование водного объекта и створа</w:t>
            </w:r>
          </w:p>
        </w:tc>
      </w:tr>
      <w:tr w:rsidR="008D2229">
        <w:tc>
          <w:tcPr>
            <w:tcW w:w="3742" w:type="dxa"/>
          </w:tcPr>
          <w:p w:rsidR="008D2229" w:rsidRDefault="008D2229">
            <w:pPr>
              <w:pStyle w:val="ConsPlusNormal"/>
            </w:pPr>
            <w:r>
              <w:lastRenderedPageBreak/>
              <w:t>2 класс - "слабо загрязненная"</w:t>
            </w:r>
          </w:p>
        </w:tc>
        <w:tc>
          <w:tcPr>
            <w:tcW w:w="5329" w:type="dxa"/>
          </w:tcPr>
          <w:p w:rsidR="008D2229" w:rsidRDefault="008D2229">
            <w:pPr>
              <w:pStyle w:val="ConsPlusNormal"/>
            </w:pPr>
            <w:r>
              <w:t>р. Урал - 5,4 километра ниже устья ручья Известкового Дола</w:t>
            </w:r>
          </w:p>
        </w:tc>
      </w:tr>
      <w:tr w:rsidR="008D2229">
        <w:tc>
          <w:tcPr>
            <w:tcW w:w="3742" w:type="dxa"/>
          </w:tcPr>
          <w:p w:rsidR="008D2229" w:rsidRDefault="008D2229">
            <w:pPr>
              <w:pStyle w:val="ConsPlusNormal"/>
            </w:pPr>
            <w:r>
              <w:t>3 "а" класс - "загрязненная"</w:t>
            </w:r>
          </w:p>
        </w:tc>
        <w:tc>
          <w:tcPr>
            <w:tcW w:w="5329" w:type="dxa"/>
          </w:tcPr>
          <w:p w:rsidR="008D2229" w:rsidRDefault="008D2229">
            <w:pPr>
              <w:pStyle w:val="ConsPlusNormal"/>
            </w:pPr>
            <w:r>
              <w:t>р. Урал - пос. Березовский;</w:t>
            </w:r>
          </w:p>
          <w:p w:rsidR="008D2229" w:rsidRDefault="008D2229">
            <w:pPr>
              <w:pStyle w:val="ConsPlusNormal"/>
            </w:pPr>
            <w:r>
              <w:t>Ириклинское водохранилище - пос. Энергетик;</w:t>
            </w:r>
          </w:p>
          <w:p w:rsidR="008D2229" w:rsidRDefault="008D2229">
            <w:pPr>
              <w:pStyle w:val="ConsPlusNormal"/>
            </w:pPr>
            <w:r>
              <w:t>р. Урал - 1 километр выше г. Орска;</w:t>
            </w:r>
          </w:p>
          <w:p w:rsidR="008D2229" w:rsidRDefault="008D2229">
            <w:pPr>
              <w:pStyle w:val="ConsPlusNormal"/>
            </w:pPr>
            <w:r>
              <w:t>р. Урал - 5 километров ниже г. Оренбурга;</w:t>
            </w:r>
          </w:p>
          <w:p w:rsidR="008D2229" w:rsidRDefault="008D2229">
            <w:pPr>
              <w:pStyle w:val="ConsPlusNormal"/>
            </w:pPr>
            <w:r>
              <w:t>р. Урал - 1 километр ниже пос. Илек;</w:t>
            </w:r>
          </w:p>
          <w:p w:rsidR="008D2229" w:rsidRDefault="008D2229">
            <w:pPr>
              <w:pStyle w:val="ConsPlusNormal"/>
            </w:pPr>
            <w:r>
              <w:t>р. Большая Уртазымка - с. Сосновка;</w:t>
            </w:r>
          </w:p>
          <w:p w:rsidR="008D2229" w:rsidRDefault="008D2229">
            <w:pPr>
              <w:pStyle w:val="ConsPlusNormal"/>
            </w:pPr>
            <w:r>
              <w:t>р. Суундук - пос. Майский;</w:t>
            </w:r>
          </w:p>
          <w:p w:rsidR="008D2229" w:rsidRDefault="008D2229">
            <w:pPr>
              <w:pStyle w:val="ConsPlusNormal"/>
            </w:pPr>
            <w:r>
              <w:t>устье р. Сакмара - г. Оренбург;</w:t>
            </w:r>
          </w:p>
          <w:p w:rsidR="008D2229" w:rsidRDefault="008D2229">
            <w:pPr>
              <w:pStyle w:val="ConsPlusNormal"/>
            </w:pPr>
            <w:r>
              <w:t>р. Блява - 1 километр выше г. Медногорска;</w:t>
            </w:r>
          </w:p>
          <w:p w:rsidR="008D2229" w:rsidRDefault="008D2229">
            <w:pPr>
              <w:pStyle w:val="ConsPlusNormal"/>
            </w:pPr>
            <w:r>
              <w:t>р. Большой Ик - с. Спасское;</w:t>
            </w:r>
          </w:p>
          <w:p w:rsidR="008D2229" w:rsidRDefault="008D2229">
            <w:pPr>
              <w:pStyle w:val="ConsPlusNormal"/>
            </w:pPr>
            <w:r>
              <w:t>р. Салмыш - с. Буланово;</w:t>
            </w:r>
          </w:p>
          <w:p w:rsidR="008D2229" w:rsidRDefault="008D2229">
            <w:pPr>
              <w:pStyle w:val="ConsPlusNormal"/>
            </w:pPr>
            <w:r>
              <w:t>р. Самара - 1 километр выше г. Бузулука;</w:t>
            </w:r>
          </w:p>
          <w:p w:rsidR="008D2229" w:rsidRDefault="008D2229">
            <w:pPr>
              <w:pStyle w:val="ConsPlusNormal"/>
            </w:pPr>
            <w:r>
              <w:t>р. Ток - 1 километр ниже с. Ероховка;</w:t>
            </w:r>
          </w:p>
          <w:p w:rsidR="008D2229" w:rsidRDefault="008D2229">
            <w:pPr>
              <w:pStyle w:val="ConsPlusNormal"/>
            </w:pPr>
            <w:r>
              <w:t>р. Дема - 1 километр ниже с. Наурузова</w:t>
            </w:r>
          </w:p>
        </w:tc>
      </w:tr>
      <w:tr w:rsidR="008D2229">
        <w:tc>
          <w:tcPr>
            <w:tcW w:w="3742" w:type="dxa"/>
          </w:tcPr>
          <w:p w:rsidR="008D2229" w:rsidRDefault="008D2229">
            <w:pPr>
              <w:pStyle w:val="ConsPlusNormal"/>
            </w:pPr>
            <w:r>
              <w:t>3 "б" класс - "очень загрязненная"</w:t>
            </w:r>
          </w:p>
        </w:tc>
        <w:tc>
          <w:tcPr>
            <w:tcW w:w="5329" w:type="dxa"/>
          </w:tcPr>
          <w:p w:rsidR="008D2229" w:rsidRDefault="008D2229">
            <w:pPr>
              <w:pStyle w:val="ConsPlusNormal"/>
            </w:pPr>
            <w:r>
              <w:t>р. Урал - 2,9 километра ниже впадения ручья Известкового Дола;</w:t>
            </w:r>
          </w:p>
          <w:p w:rsidR="008D2229" w:rsidRDefault="008D2229">
            <w:pPr>
              <w:pStyle w:val="ConsPlusNormal"/>
            </w:pPr>
            <w:r>
              <w:t>р. Урал - 0,5 километра ниже г. Оренбурга;</w:t>
            </w:r>
          </w:p>
          <w:p w:rsidR="008D2229" w:rsidRDefault="008D2229">
            <w:pPr>
              <w:pStyle w:val="ConsPlusNormal"/>
            </w:pPr>
            <w:r>
              <w:t>р. Сакмара - с. Татарская Каргала;</w:t>
            </w:r>
          </w:p>
          <w:p w:rsidR="008D2229" w:rsidRDefault="008D2229">
            <w:pPr>
              <w:pStyle w:val="ConsPlusNormal"/>
            </w:pPr>
            <w:r>
              <w:t>р. Бузулук - с. Перевозниково;</w:t>
            </w:r>
          </w:p>
          <w:p w:rsidR="008D2229" w:rsidRDefault="008D2229">
            <w:pPr>
              <w:pStyle w:val="ConsPlusNormal"/>
            </w:pPr>
            <w:r>
              <w:t>р. Самара - 1 километр ниже г. Бузулука;</w:t>
            </w:r>
          </w:p>
          <w:p w:rsidR="008D2229" w:rsidRDefault="008D2229">
            <w:pPr>
              <w:pStyle w:val="ConsPlusNormal"/>
              <w:jc w:val="both"/>
            </w:pPr>
            <w:r>
              <w:t>р. Большой Кинель - г. Бугуруслан</w:t>
            </w:r>
          </w:p>
        </w:tc>
      </w:tr>
      <w:tr w:rsidR="008D2229">
        <w:tc>
          <w:tcPr>
            <w:tcW w:w="3742" w:type="dxa"/>
          </w:tcPr>
          <w:p w:rsidR="008D2229" w:rsidRDefault="008D2229">
            <w:pPr>
              <w:pStyle w:val="ConsPlusNormal"/>
            </w:pPr>
            <w:r>
              <w:t>4 "а" класс - "грязная"</w:t>
            </w:r>
          </w:p>
        </w:tc>
        <w:tc>
          <w:tcPr>
            <w:tcW w:w="5329" w:type="dxa"/>
          </w:tcPr>
          <w:p w:rsidR="008D2229" w:rsidRDefault="008D2229">
            <w:pPr>
              <w:pStyle w:val="ConsPlusNormal"/>
            </w:pPr>
            <w:r>
              <w:t>р. Илек - пос. Веселый</w:t>
            </w:r>
          </w:p>
        </w:tc>
      </w:tr>
      <w:tr w:rsidR="008D2229">
        <w:tc>
          <w:tcPr>
            <w:tcW w:w="3742" w:type="dxa"/>
          </w:tcPr>
          <w:p w:rsidR="008D2229" w:rsidRDefault="008D2229">
            <w:pPr>
              <w:pStyle w:val="ConsPlusNormal"/>
            </w:pPr>
            <w:r>
              <w:t>4 "б" класс - "грязная"</w:t>
            </w:r>
          </w:p>
        </w:tc>
        <w:tc>
          <w:tcPr>
            <w:tcW w:w="5329" w:type="dxa"/>
          </w:tcPr>
          <w:p w:rsidR="008D2229" w:rsidRDefault="008D2229">
            <w:pPr>
              <w:pStyle w:val="ConsPlusNormal"/>
            </w:pPr>
            <w:r>
              <w:t>р. Блява - 0,5 километра ниже г. Медногорска</w:t>
            </w:r>
          </w:p>
        </w:tc>
      </w:tr>
    </w:tbl>
    <w:p w:rsidR="008D2229" w:rsidRDefault="008D2229">
      <w:pPr>
        <w:pStyle w:val="ConsPlusNormal"/>
        <w:jc w:val="both"/>
      </w:pPr>
    </w:p>
    <w:p w:rsidR="008D2229" w:rsidRDefault="008D2229">
      <w:pPr>
        <w:pStyle w:val="ConsPlusNormal"/>
        <w:ind w:firstLine="540"/>
        <w:jc w:val="both"/>
      </w:pPr>
      <w:r>
        <w:t>Реки Оренбургской области загрязнены соединениями меди, железа общего, азотом аммонийным и нитритным, сульфатами, нефтепродуктами, хлорорганическими пестицидами.</w:t>
      </w:r>
    </w:p>
    <w:p w:rsidR="008D2229" w:rsidRDefault="008D2229">
      <w:pPr>
        <w:pStyle w:val="ConsPlusNormal"/>
        <w:spacing w:before="220"/>
        <w:ind w:firstLine="540"/>
        <w:jc w:val="both"/>
      </w:pPr>
      <w:r>
        <w:t>Значительное влияние на качество воды оказывают сбросы хозяйственно-бытовых и промышленных сточных вод.</w:t>
      </w:r>
    </w:p>
    <w:p w:rsidR="008D2229" w:rsidRDefault="008D2229">
      <w:pPr>
        <w:pStyle w:val="ConsPlusNormal"/>
        <w:spacing w:before="220"/>
        <w:ind w:firstLine="540"/>
        <w:jc w:val="both"/>
      </w:pPr>
      <w:r>
        <w:t>В 2011 году сброс сточных и ливневых вод в водные объекты Оренбургской области составил 1790,41 млн. куб. метров.</w:t>
      </w:r>
    </w:p>
    <w:p w:rsidR="008D2229" w:rsidRDefault="008D2229">
      <w:pPr>
        <w:pStyle w:val="ConsPlusNormal"/>
        <w:spacing w:before="220"/>
        <w:ind w:firstLine="540"/>
        <w:jc w:val="both"/>
      </w:pPr>
      <w:r>
        <w:t>В 2011 году со сточными водами в водные объекты Оренбургской области поступили загрязняющие вещества: нефтепродукты, взвешенные вещества, сульфаты, сульфиды, фенолы, фосфаты, азот аммонийный, нитриты, фосфор, железо общее, марганец, цинк, медь, фтор, хром +6, кобальт, магний.</w:t>
      </w:r>
    </w:p>
    <w:p w:rsidR="008D2229" w:rsidRDefault="008D2229">
      <w:pPr>
        <w:pStyle w:val="ConsPlusNormal"/>
        <w:spacing w:before="220"/>
        <w:ind w:firstLine="540"/>
        <w:jc w:val="both"/>
      </w:pPr>
      <w:r>
        <w:t>Для очистки сточных вод в Оренбургской области функционируют 40 очистных сооружений канализации. Большинство очистных сооружений не обеспечивают очистку стоков до уровня соответствия установленным нормативам качества.</w:t>
      </w:r>
    </w:p>
    <w:p w:rsidR="008D2229" w:rsidRDefault="008D2229">
      <w:pPr>
        <w:pStyle w:val="ConsPlusNormal"/>
        <w:spacing w:before="220"/>
        <w:ind w:firstLine="540"/>
        <w:jc w:val="both"/>
      </w:pPr>
      <w:r>
        <w:t>В результате хозяйственной деятельности и под воздействием природных и антропогенных факторов на поверхностных водных объектах развиваются негативные процессы: заиление, захламление, истощение и переформирование донного рельефа.</w:t>
      </w:r>
    </w:p>
    <w:p w:rsidR="008D2229" w:rsidRDefault="008D2229">
      <w:pPr>
        <w:pStyle w:val="ConsPlusNormal"/>
        <w:spacing w:before="220"/>
        <w:ind w:firstLine="540"/>
        <w:jc w:val="both"/>
      </w:pPr>
      <w:r>
        <w:t xml:space="preserve">Возрастающее хозяйственное использование рек и водосборных площадей, изъятие части стока, отведение в реки загрязненных сточных вод приводит к загрязнению и заилению русел рек, уменьшению глубин в реках и невозможности безопасного пропуска повышенных расходов </w:t>
      </w:r>
      <w:r>
        <w:lastRenderedPageBreak/>
        <w:t>паводковых вод. В связи с уменьшением пропускной способности в период прохождения паводков вода выходит из русел рек и приводит к затоплению населенных пунктов, повреждению зданий и сооружений, разрушению инженерных коммуникаций. Высокие половодья и паводки в Оренбургской области повторяются один раз в 10 - 25 лет. В зону затопления паводками 1-процентной обеспеченности попадают населенные пункты и пойменные земли в основном сельскохозяйственного назначения. При бесконтрольном размещении хозяйственных объектов и жилья вблизи рек имеет место стеснение сечения живого потока вод, что приводит к изменению характера стока на хозяйственно освоенных и подвергнутых трансформациям водосборных территориях и нередко наводнениям с нанесением значительного ущерба объектам экономики, жилищному фонду, инфраструктуре, здоровью людей.</w:t>
      </w:r>
    </w:p>
    <w:p w:rsidR="008D2229" w:rsidRDefault="008D2229">
      <w:pPr>
        <w:pStyle w:val="ConsPlusNormal"/>
        <w:spacing w:before="220"/>
        <w:ind w:firstLine="540"/>
        <w:jc w:val="both"/>
      </w:pPr>
      <w:r>
        <w:t>Большое количество природных растворимых и нерастворимых загрязняющих веществ поступает в водные объекты весной с паводковыми водами: растительные остатки, продукты эрозии почвы, разрушения берегов, бытовой и строительный мусор, компоненты дорожных покрытий. Много взвесей и других загрязняющих веществ поступает в водоемы со стоками во время дождей и оттепелей. В результате засорения водных объектов происходит рост и размножение болотной растительности, которая вызывает "цветение воды", оказывающее негативное воздействие на экологическое состояние водотоков и водоемов.</w:t>
      </w:r>
    </w:p>
    <w:p w:rsidR="008D2229" w:rsidRDefault="008D2229">
      <w:pPr>
        <w:pStyle w:val="ConsPlusNormal"/>
        <w:spacing w:before="220"/>
        <w:ind w:firstLine="540"/>
        <w:jc w:val="both"/>
      </w:pPr>
      <w:r>
        <w:t>Кроме природных загрязняющих факторов на качество воды влияет хозяйственная деятельность человека на водосборных площадях водных объектов, связанная с распашкой земель, применением гербицидов и удобрений, строительством дорог, мостов и газо-, нефтепродуктопроводов. Наличие этих сооружений влечет за собой увеличение концентрации загрязняющих веществ, их аккумуляцию вдоль трасс с последующим смывом стоками дождевых и талых вод в водные объекты.</w:t>
      </w:r>
    </w:p>
    <w:p w:rsidR="008D2229" w:rsidRDefault="008D2229">
      <w:pPr>
        <w:pStyle w:val="ConsPlusNormal"/>
        <w:spacing w:before="220"/>
        <w:ind w:firstLine="540"/>
        <w:jc w:val="both"/>
      </w:pPr>
      <w:r>
        <w:t>Большая часть органических и неорганических веществ, в том числе наиболее опасных и токсичных (тяжелые металлы, полициклические ароматические углеводороды, нефтепродукты, пестициды), накапливается в донных отложениях. При определенных условиях, приводящих к изменению гидродинамической обстановки, состава и свойств воды и других факторов, они могут стать источником вторичного загрязнения водных ресурсов. Кроме того, донные отложения являются средой обитания многочисленных классов бентофауны, и накопление токсичных загрязняющих веществ может привести к изменению их видового состава, разрушению кормовой базы рыб.</w:t>
      </w:r>
    </w:p>
    <w:p w:rsidR="008D2229" w:rsidRDefault="008D2229">
      <w:pPr>
        <w:pStyle w:val="ConsPlusNormal"/>
        <w:spacing w:before="220"/>
        <w:ind w:firstLine="540"/>
        <w:jc w:val="both"/>
      </w:pPr>
      <w:r>
        <w:t>Часть населенных пунктов Оренбургской области находится в зонах, подверженных берегообрушению. Активизация процессов берегообрушения происходит, как правило, во время весеннего паводка и приводит к уничтожению и опасным разрушениям приусадебных участков, жилых и хозяйственных построек, коммуникаций (дорог, водопроводов, газопроводов, линий электропередачи) либо к значительному сокращению площадей террас - естественных площадок, наиболее благоприятных для перспективного освоения, и к выведению из землепользования значительных территорий сельскохозяйственных и лесных угодий.</w:t>
      </w:r>
    </w:p>
    <w:p w:rsidR="008D2229" w:rsidRDefault="008D2229">
      <w:pPr>
        <w:pStyle w:val="ConsPlusNormal"/>
        <w:spacing w:before="220"/>
        <w:ind w:firstLine="540"/>
        <w:jc w:val="both"/>
      </w:pPr>
      <w:r>
        <w:t>Основными причинами размыва берегов в области являются меандрирование русел рек, переотложение руслового материала, легкая размываемость песков, слагающих надпойменные террасы, оврагообразование и площадной смыв почвенного покрова. Наиболее интенсивно берегопереработка проявляется на крупных реках: Урал, Сакмара, Илек, Большой Ик, Большой Юшатырь, Кумак, Самара, Большой и Малый Кинель, Ток, Большой Уран.</w:t>
      </w:r>
    </w:p>
    <w:p w:rsidR="008D2229" w:rsidRDefault="008D2229">
      <w:pPr>
        <w:pStyle w:val="ConsPlusNormal"/>
        <w:spacing w:before="220"/>
        <w:ind w:firstLine="540"/>
        <w:jc w:val="both"/>
      </w:pPr>
      <w:r>
        <w:t>Переработка берегов водохранилищ в области вызывается деятельностью волн и прибрежных течений. Разрушаются, как правило, береговые участки, сложенные литологически неустойчивыми образованиями: глинистой корой выветривания, песками и глинами неогена и квартера. Размытый материал отлагается на пологих склонах вблизи берегов, вызывая обмеление водохранилищ.</w:t>
      </w:r>
    </w:p>
    <w:p w:rsidR="008D2229" w:rsidRDefault="008D2229">
      <w:pPr>
        <w:pStyle w:val="ConsPlusNormal"/>
        <w:spacing w:before="220"/>
        <w:ind w:firstLine="540"/>
        <w:jc w:val="both"/>
      </w:pPr>
      <w:r>
        <w:lastRenderedPageBreak/>
        <w:t>В зоне опасных берегообрушений, представляющих большую угрозу населению, в области находятся следующие населенные пункты:</w:t>
      </w:r>
    </w:p>
    <w:p w:rsidR="008D2229" w:rsidRDefault="008D2229">
      <w:pPr>
        <w:pStyle w:val="ConsPlusNormal"/>
        <w:spacing w:before="220"/>
        <w:ind w:firstLine="540"/>
        <w:jc w:val="both"/>
      </w:pPr>
      <w:r>
        <w:t>по р. Уралу:</w:t>
      </w:r>
    </w:p>
    <w:p w:rsidR="008D2229" w:rsidRDefault="008D2229">
      <w:pPr>
        <w:pStyle w:val="ConsPlusNormal"/>
        <w:spacing w:before="220"/>
        <w:ind w:firstLine="540"/>
        <w:jc w:val="both"/>
      </w:pPr>
      <w:r>
        <w:t>в районе Ивановского моста в г. Оренбурге (119 километр автодороги Оренбург - Уральск);</w:t>
      </w:r>
    </w:p>
    <w:p w:rsidR="008D2229" w:rsidRDefault="008D2229">
      <w:pPr>
        <w:pStyle w:val="ConsPlusNormal"/>
        <w:spacing w:before="220"/>
        <w:ind w:firstLine="540"/>
        <w:jc w:val="both"/>
      </w:pPr>
      <w:r>
        <w:t>у с. Новоуральск Кувандыкского района;</w:t>
      </w:r>
    </w:p>
    <w:p w:rsidR="008D2229" w:rsidRDefault="008D2229">
      <w:pPr>
        <w:pStyle w:val="ConsPlusNormal"/>
        <w:spacing w:before="220"/>
        <w:ind w:firstLine="540"/>
        <w:jc w:val="both"/>
      </w:pPr>
      <w:r>
        <w:t>у с. Благословенка и пос. Караванный Оренбургского района;</w:t>
      </w:r>
    </w:p>
    <w:p w:rsidR="008D2229" w:rsidRDefault="008D2229">
      <w:pPr>
        <w:pStyle w:val="ConsPlusNormal"/>
        <w:spacing w:before="220"/>
        <w:ind w:firstLine="540"/>
        <w:jc w:val="both"/>
      </w:pPr>
      <w:r>
        <w:t>по р. Сакмаре:</w:t>
      </w:r>
    </w:p>
    <w:p w:rsidR="008D2229" w:rsidRDefault="008D2229">
      <w:pPr>
        <w:pStyle w:val="ConsPlusNormal"/>
        <w:spacing w:before="220"/>
        <w:ind w:firstLine="540"/>
        <w:jc w:val="both"/>
      </w:pPr>
      <w:r>
        <w:t>у с. Желтого (имеется рабочий проект по берегоукреплению);</w:t>
      </w:r>
    </w:p>
    <w:p w:rsidR="008D2229" w:rsidRDefault="008D2229">
      <w:pPr>
        <w:pStyle w:val="ConsPlusNormal"/>
        <w:spacing w:before="220"/>
        <w:ind w:firstLine="540"/>
        <w:jc w:val="both"/>
      </w:pPr>
      <w:r>
        <w:t>у с. Федоровка Первая у мостового перехода автодороги Черный Отрог - Вторая Александровка;</w:t>
      </w:r>
    </w:p>
    <w:p w:rsidR="008D2229" w:rsidRDefault="008D2229">
      <w:pPr>
        <w:pStyle w:val="ConsPlusNormal"/>
        <w:spacing w:before="220"/>
        <w:ind w:firstLine="540"/>
        <w:jc w:val="both"/>
      </w:pPr>
      <w:r>
        <w:t>у с. Биктимирова Саракташского района;</w:t>
      </w:r>
    </w:p>
    <w:p w:rsidR="008D2229" w:rsidRDefault="008D2229">
      <w:pPr>
        <w:pStyle w:val="ConsPlusNormal"/>
        <w:spacing w:before="220"/>
        <w:ind w:firstLine="540"/>
        <w:jc w:val="both"/>
      </w:pPr>
      <w:r>
        <w:t>у д. Новосакмарск;</w:t>
      </w:r>
    </w:p>
    <w:p w:rsidR="008D2229" w:rsidRDefault="008D2229">
      <w:pPr>
        <w:pStyle w:val="ConsPlusNormal"/>
        <w:spacing w:before="220"/>
        <w:ind w:firstLine="540"/>
        <w:jc w:val="both"/>
      </w:pPr>
      <w:r>
        <w:t>у с. Мухамедьярова;</w:t>
      </w:r>
    </w:p>
    <w:p w:rsidR="008D2229" w:rsidRDefault="008D2229">
      <w:pPr>
        <w:pStyle w:val="ConsPlusNormal"/>
        <w:spacing w:before="220"/>
        <w:ind w:firstLine="540"/>
        <w:jc w:val="both"/>
      </w:pPr>
      <w:r>
        <w:t>у с. Большого Кувандыкского района;</w:t>
      </w:r>
    </w:p>
    <w:p w:rsidR="008D2229" w:rsidRDefault="008D2229">
      <w:pPr>
        <w:pStyle w:val="ConsPlusNormal"/>
        <w:spacing w:before="220"/>
        <w:ind w:firstLine="540"/>
        <w:jc w:val="both"/>
      </w:pPr>
      <w:r>
        <w:t>по р. Куруилке - у д. Аскарово Кувандыкского района;</w:t>
      </w:r>
    </w:p>
    <w:p w:rsidR="008D2229" w:rsidRDefault="008D2229">
      <w:pPr>
        <w:pStyle w:val="ConsPlusNormal"/>
        <w:spacing w:before="220"/>
        <w:ind w:firstLine="540"/>
        <w:jc w:val="both"/>
      </w:pPr>
      <w:r>
        <w:t>по р. Бердянке - у пос. Пугачевский Оренбургского района;</w:t>
      </w:r>
    </w:p>
    <w:p w:rsidR="008D2229" w:rsidRDefault="008D2229">
      <w:pPr>
        <w:pStyle w:val="ConsPlusNormal"/>
        <w:spacing w:before="220"/>
        <w:ind w:firstLine="540"/>
        <w:jc w:val="both"/>
      </w:pPr>
      <w:r>
        <w:t>по р. Кураганке - в г. Кувандыке (имеется рабочий проект по берегоукреплению);</w:t>
      </w:r>
    </w:p>
    <w:p w:rsidR="008D2229" w:rsidRDefault="008D2229">
      <w:pPr>
        <w:pStyle w:val="ConsPlusNormal"/>
        <w:spacing w:before="220"/>
        <w:ind w:firstLine="540"/>
        <w:jc w:val="both"/>
      </w:pPr>
      <w:r>
        <w:t>по р. Чебеньке - у с. Вторая Александровка Саракташского района;</w:t>
      </w:r>
    </w:p>
    <w:p w:rsidR="008D2229" w:rsidRDefault="008D2229">
      <w:pPr>
        <w:pStyle w:val="ConsPlusNormal"/>
        <w:spacing w:before="220"/>
        <w:ind w:firstLine="540"/>
        <w:jc w:val="both"/>
      </w:pPr>
      <w:r>
        <w:t>по р. Илек - у с. Затонного Илекского района;</w:t>
      </w:r>
    </w:p>
    <w:p w:rsidR="008D2229" w:rsidRDefault="008D2229">
      <w:pPr>
        <w:pStyle w:val="ConsPlusNormal"/>
        <w:spacing w:before="220"/>
        <w:ind w:firstLine="540"/>
        <w:jc w:val="both"/>
      </w:pPr>
      <w:r>
        <w:t>по р. Погромке - у с. Погромного Тоцкого района;</w:t>
      </w:r>
    </w:p>
    <w:p w:rsidR="008D2229" w:rsidRDefault="008D2229">
      <w:pPr>
        <w:pStyle w:val="ConsPlusNormal"/>
        <w:spacing w:before="220"/>
        <w:ind w:firstLine="540"/>
        <w:jc w:val="both"/>
      </w:pPr>
      <w:r>
        <w:t>по р. Сороке - у с. Кирсановка Тоцкого района;</w:t>
      </w:r>
    </w:p>
    <w:p w:rsidR="008D2229" w:rsidRDefault="008D2229">
      <w:pPr>
        <w:pStyle w:val="ConsPlusNormal"/>
        <w:spacing w:before="220"/>
        <w:ind w:firstLine="540"/>
        <w:jc w:val="both"/>
      </w:pPr>
      <w:r>
        <w:t>по р. Боровке - у с. Колтубанка Бузулукского района;</w:t>
      </w:r>
    </w:p>
    <w:p w:rsidR="008D2229" w:rsidRDefault="008D2229">
      <w:pPr>
        <w:pStyle w:val="ConsPlusNormal"/>
        <w:spacing w:before="220"/>
        <w:ind w:firstLine="540"/>
        <w:jc w:val="both"/>
      </w:pPr>
      <w:r>
        <w:t>по р. Маньяжке - в г. Сорочинске;</w:t>
      </w:r>
    </w:p>
    <w:p w:rsidR="008D2229" w:rsidRDefault="008D2229">
      <w:pPr>
        <w:pStyle w:val="ConsPlusNormal"/>
        <w:spacing w:before="220"/>
        <w:ind w:firstLine="540"/>
        <w:jc w:val="both"/>
      </w:pPr>
      <w:r>
        <w:t>по р. Большой Юшатырь - у с. Октябрьского Октябрьского района, у с. Разномойка Тюльганского района.</w:t>
      </w:r>
    </w:p>
    <w:p w:rsidR="008D2229" w:rsidRDefault="008D2229">
      <w:pPr>
        <w:pStyle w:val="ConsPlusNormal"/>
        <w:spacing w:before="220"/>
        <w:ind w:firstLine="540"/>
        <w:jc w:val="both"/>
      </w:pPr>
      <w:r>
        <w:t>Для защиты населенных пунктов Оренбургской области от затопления высокими паводковыми водами необходимо проведение обваловки территорий путем ограждения их защитными дамбами: построена I очередь защитной дамбы г. Орска и заканчивается строительство II очереди. Имеются проекты: "Противопаводковые мероприятия по устройству защитной дамбы для ст. Новоорск" и "Противопаводковые мероприятия по устройству защитной дамбы в пос. Светлом" (имеют положительные заключения Главгосэкспертизы), "Реконструкция защитной дамбы обвалования от затопления с. Кабанкино Саракташского района".</w:t>
      </w:r>
    </w:p>
    <w:p w:rsidR="008D2229" w:rsidRDefault="008D2229">
      <w:pPr>
        <w:pStyle w:val="ConsPlusNormal"/>
        <w:spacing w:before="220"/>
        <w:ind w:firstLine="540"/>
        <w:jc w:val="both"/>
      </w:pPr>
      <w:r>
        <w:t xml:space="preserve">Необходимо проведение противопаводковых мероприятий с устройством защитных дамб на р. Кураганке в г. Кувандыке, р. Сороке у с. Кирсановка Тоцкого района, р. Урал в районе пос. Кузнечный и пос. Ситцовка в г. Оренбурге, р. Ускалык у с. Андреевка Саракташского района (отвод </w:t>
      </w:r>
      <w:r>
        <w:lastRenderedPageBreak/>
        <w:t>реки в старое русло с расчисткой зарослей в нем), в г. Медногорске (дамба, спрямление русла), в пос. Адамовка, р. Большой Кинель у с. Красноярка Бугурусланского района, р. Сакмаре у с. Биктимирова Саракташского района.</w:t>
      </w:r>
    </w:p>
    <w:p w:rsidR="008D2229" w:rsidRDefault="008D2229">
      <w:pPr>
        <w:pStyle w:val="ConsPlusNormal"/>
        <w:spacing w:before="220"/>
        <w:ind w:firstLine="540"/>
        <w:jc w:val="both"/>
      </w:pPr>
      <w:r>
        <w:t>Обострение проблемы наводнений в Оренбургской области непосредственно связано и с прогрессирующим старением основных фондов водного хозяйства вследствие постоянного уменьшения объемов капиталовложений в водную отрасль в течение последних 20 лет. Значительную часть гидротехнических сооружений составляют напорные сооружения малых и средних водохранилищ, многие из которых эксплуатируются без ремонта и реконструкции и являются объектами повышенной опасности.</w:t>
      </w:r>
    </w:p>
    <w:p w:rsidR="008D2229" w:rsidRDefault="008D2229">
      <w:pPr>
        <w:pStyle w:val="ConsPlusNormal"/>
        <w:spacing w:before="220"/>
        <w:ind w:firstLine="540"/>
        <w:jc w:val="both"/>
      </w:pPr>
      <w:r>
        <w:t>Отсутствие финансовых средств у владельцев гидротехнических сооружений привело к риску их разрушений во время паводков и половодий (более 70,0 процента гидротехнических сооружений нуждаются в ремонте).</w:t>
      </w:r>
    </w:p>
    <w:p w:rsidR="008D2229" w:rsidRDefault="008D2229">
      <w:pPr>
        <w:pStyle w:val="ConsPlusNormal"/>
        <w:spacing w:before="220"/>
        <w:ind w:firstLine="540"/>
        <w:jc w:val="both"/>
      </w:pPr>
      <w:r>
        <w:t>Обеспечение безопасности гидротехнических сооружений имеет социальную, экономическую и природоохранную направленность.</w:t>
      </w:r>
    </w:p>
    <w:p w:rsidR="008D2229" w:rsidRDefault="008D2229">
      <w:pPr>
        <w:pStyle w:val="ConsPlusNormal"/>
        <w:spacing w:before="220"/>
        <w:ind w:firstLine="540"/>
        <w:jc w:val="both"/>
      </w:pPr>
      <w:r>
        <w:t>Органы местного самоуправления муниципальных образований Оренбургской области не всегда имеют средства для выполнения водоохранных мероприятий. Для решения данной проблемы предлагается использовать механизм оказания государственной поддержки муниципальным образованиям Оренбургской области в виде предоставления субсидии местным бюджетам.</w:t>
      </w:r>
    </w:p>
    <w:p w:rsidR="008D2229" w:rsidRDefault="008D2229">
      <w:pPr>
        <w:pStyle w:val="ConsPlusNormal"/>
        <w:spacing w:before="220"/>
        <w:ind w:firstLine="540"/>
        <w:jc w:val="both"/>
      </w:pPr>
      <w:r>
        <w:t>С 2010 года ведется капитальный ремонт Кулагинских прудов в Новосергиевском районе. Разрушения гидротехнических сооружений Донгузского, Николаевского, Красночабанского и Ушкотинского водохранилищ вызывают опасения возникновения аварийных ситуаций и могут привести к тяжелым последствиям.</w:t>
      </w:r>
    </w:p>
    <w:p w:rsidR="008D2229" w:rsidRDefault="008D2229">
      <w:pPr>
        <w:pStyle w:val="ConsPlusNormal"/>
        <w:spacing w:before="220"/>
        <w:ind w:firstLine="540"/>
        <w:jc w:val="both"/>
      </w:pPr>
      <w:r>
        <w:t>Для защиты от затопления паводковыми водами необходимо проведение защитных мероприятий по расчистке русел р. Тирис в г. Абдулино, р. Сороки в с. Тоцком в целях увеличения их пропускной способности.</w:t>
      </w:r>
    </w:p>
    <w:p w:rsidR="008D2229" w:rsidRDefault="008D2229">
      <w:pPr>
        <w:pStyle w:val="ConsPlusNormal"/>
        <w:spacing w:before="220"/>
        <w:ind w:firstLine="540"/>
        <w:jc w:val="both"/>
      </w:pPr>
      <w:r>
        <w:t>В области необходимо проведение защитных мероприятий от паводковых вод на р. Урта-Буртя у с. Жанаталап Беляевского района, в качестве мероприятий по защите от затопления пос. Буртинский Беляевского района необходимо предусмотреть организацию отвода поверхностного стока.</w:t>
      </w:r>
    </w:p>
    <w:p w:rsidR="008D2229" w:rsidRDefault="008D2229">
      <w:pPr>
        <w:pStyle w:val="ConsPlusNormal"/>
        <w:spacing w:before="220"/>
        <w:ind w:firstLine="540"/>
        <w:jc w:val="both"/>
      </w:pPr>
      <w:r>
        <w:t>Полномасштабная реализация вышеизложенных мероприятий позволит максимально ослабить проявление негативного воздействия вод, значительно сократить ущерб от вредного воздействия вод в паводковый период, повысить водность рек и существенно улучшить условия жизнедеятельности значительного количества жителей Оренбургской области на паводкоопасных территориях и на участках возможных берегообрушений.</w:t>
      </w:r>
    </w:p>
    <w:p w:rsidR="008D2229" w:rsidRDefault="008D2229">
      <w:pPr>
        <w:pStyle w:val="ConsPlusNormal"/>
        <w:spacing w:before="220"/>
        <w:ind w:firstLine="540"/>
        <w:jc w:val="both"/>
      </w:pPr>
      <w:r>
        <w:t>В рамках охраны водных объектов необходимо проведение мероприятий по установлению границ водоохранных зон для предотвращения загрязнения водных объектов.</w:t>
      </w:r>
    </w:p>
    <w:p w:rsidR="008D2229" w:rsidRDefault="008D2229">
      <w:pPr>
        <w:pStyle w:val="ConsPlusNormal"/>
        <w:spacing w:before="220"/>
        <w:ind w:firstLine="540"/>
        <w:jc w:val="both"/>
      </w:pPr>
      <w:r>
        <w:t>Улучшение экологического состояния поверхностных водных объектов, восстановление народно-хозяйственного значения и увеличение водности, уменьшение негативного воздействия паводков на прибрежные территории - важные проблемы, решение которых необходимо для повышения уровня благосостояния и комфортности проживания населения и создания условий, способствующих стабильному социально-экономическому развитию Оренбургской области.</w:t>
      </w:r>
    </w:p>
    <w:p w:rsidR="008D2229" w:rsidRDefault="008D2229">
      <w:pPr>
        <w:pStyle w:val="ConsPlusNormal"/>
        <w:jc w:val="both"/>
      </w:pPr>
    </w:p>
    <w:p w:rsidR="008D2229" w:rsidRDefault="008D2229">
      <w:pPr>
        <w:pStyle w:val="ConsPlusNormal"/>
        <w:jc w:val="center"/>
        <w:outlineLvl w:val="2"/>
      </w:pPr>
      <w:r>
        <w:t>2. Приоритеты государственной политики</w:t>
      </w:r>
    </w:p>
    <w:p w:rsidR="008D2229" w:rsidRDefault="008D2229">
      <w:pPr>
        <w:pStyle w:val="ConsPlusNormal"/>
        <w:jc w:val="center"/>
      </w:pPr>
      <w:r>
        <w:t>в сфере реализации подпрограммы</w:t>
      </w:r>
    </w:p>
    <w:p w:rsidR="008D2229" w:rsidRDefault="008D2229">
      <w:pPr>
        <w:pStyle w:val="ConsPlusNormal"/>
        <w:jc w:val="both"/>
      </w:pPr>
    </w:p>
    <w:p w:rsidR="008D2229" w:rsidRDefault="008D2229">
      <w:pPr>
        <w:pStyle w:val="ConsPlusNormal"/>
        <w:ind w:firstLine="540"/>
        <w:jc w:val="both"/>
      </w:pPr>
      <w:r>
        <w:lastRenderedPageBreak/>
        <w:t>Государственная политика в сфере реализации подпрограммы направлена на обеспечение рационального использования и воспроизводства природоресурсного потенциала в интересах нынешнего и будущих поколений.</w:t>
      </w:r>
    </w:p>
    <w:p w:rsidR="008D2229" w:rsidRDefault="008D2229">
      <w:pPr>
        <w:pStyle w:val="ConsPlusNormal"/>
        <w:spacing w:before="220"/>
        <w:ind w:firstLine="540"/>
        <w:jc w:val="both"/>
      </w:pPr>
      <w:r>
        <w:t>Приоритетами государственной политики в сфере реализации подпрограммы являются:</w:t>
      </w:r>
    </w:p>
    <w:p w:rsidR="008D2229" w:rsidRDefault="008D2229">
      <w:pPr>
        <w:pStyle w:val="ConsPlusNormal"/>
        <w:spacing w:before="220"/>
        <w:ind w:firstLine="540"/>
        <w:jc w:val="both"/>
      </w:pPr>
      <w:r>
        <w:t>обеспечение эффективного использования водных ресурсов в рамках исполнения полномочий Оренбургской области и переданных полномочий Российской Федерации для удовлетворения потребностей экономики и социальной сферы;</w:t>
      </w:r>
    </w:p>
    <w:p w:rsidR="008D2229" w:rsidRDefault="008D2229">
      <w:pPr>
        <w:pStyle w:val="ConsPlusNormal"/>
        <w:spacing w:before="220"/>
        <w:ind w:firstLine="540"/>
        <w:jc w:val="both"/>
      </w:pPr>
      <w:r>
        <w:t>предотвращение негативного воздействия вод и ликвидация его последствий в отношении водных объектов, находящихся в государственной собственности Оренбургской области, а также водных объектов, находящихся в федеральной собственности, и расположенных на территории Оренбургской области.</w:t>
      </w:r>
    </w:p>
    <w:p w:rsidR="008D2229" w:rsidRDefault="008D2229">
      <w:pPr>
        <w:pStyle w:val="ConsPlusNormal"/>
        <w:spacing w:before="220"/>
        <w:ind w:firstLine="540"/>
        <w:jc w:val="both"/>
      </w:pPr>
      <w:r>
        <w:t>Целью подпрограммы является обеспечение безопасности водохозяйственных систем и гидротехнических сооружений, защищенности населения и объектов экономики от негативного воздействия вод.</w:t>
      </w:r>
    </w:p>
    <w:p w:rsidR="008D2229" w:rsidRDefault="008D2229">
      <w:pPr>
        <w:pStyle w:val="ConsPlusNormal"/>
        <w:spacing w:before="220"/>
        <w:ind w:firstLine="540"/>
        <w:jc w:val="both"/>
      </w:pPr>
      <w:r>
        <w:t>Для достижения цели подпрограммы необходимо решение следующих задач:</w:t>
      </w:r>
    </w:p>
    <w:p w:rsidR="008D2229" w:rsidRDefault="008D2229">
      <w:pPr>
        <w:pStyle w:val="ConsPlusNormal"/>
        <w:spacing w:before="220"/>
        <w:ind w:firstLine="540"/>
        <w:jc w:val="both"/>
      </w:pPr>
      <w:r>
        <w:t>ликвидация локальных дефицитов водных ресурсов;</w:t>
      </w:r>
    </w:p>
    <w:p w:rsidR="008D2229" w:rsidRDefault="008D2229">
      <w:pPr>
        <w:pStyle w:val="ConsPlusNormal"/>
        <w:spacing w:before="220"/>
        <w:ind w:firstLine="540"/>
        <w:jc w:val="both"/>
      </w:pPr>
      <w:r>
        <w:t>обеспечение защиты населения и объектов экономики сооружениями инженерной защиты;</w:t>
      </w:r>
    </w:p>
    <w:p w:rsidR="008D2229" w:rsidRDefault="008D2229">
      <w:pPr>
        <w:pStyle w:val="ConsPlusNormal"/>
        <w:spacing w:before="220"/>
        <w:ind w:firstLine="540"/>
        <w:jc w:val="both"/>
      </w:pPr>
      <w: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8D2229" w:rsidRDefault="008D2229">
      <w:pPr>
        <w:pStyle w:val="ConsPlusNormal"/>
        <w:spacing w:before="220"/>
        <w:ind w:firstLine="540"/>
        <w:jc w:val="both"/>
      </w:pPr>
      <w:r>
        <w:t>реализация государственной политики в сфере водных отношений на территории Оренбургской области;</w:t>
      </w:r>
    </w:p>
    <w:p w:rsidR="008D2229" w:rsidRDefault="008D2229">
      <w:pPr>
        <w:pStyle w:val="ConsPlusNormal"/>
        <w:spacing w:before="220"/>
        <w:ind w:firstLine="540"/>
        <w:jc w:val="both"/>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территории Оренбургской области;</w:t>
      </w:r>
    </w:p>
    <w:p w:rsidR="008D2229" w:rsidRDefault="008D2229">
      <w:pPr>
        <w:pStyle w:val="ConsPlusNormal"/>
        <w:spacing w:before="220"/>
        <w:ind w:firstLine="540"/>
        <w:jc w:val="both"/>
      </w:pPr>
      <w:r>
        <w:t>проведение водоохранных мероприятий в отношении водных объектов, находящихся в федеральной собственности и расположенных на территории Оренбургской области.</w:t>
      </w:r>
    </w:p>
    <w:p w:rsidR="008D2229" w:rsidRDefault="008D2229">
      <w:pPr>
        <w:pStyle w:val="ConsPlusNormal"/>
        <w:spacing w:before="220"/>
        <w:ind w:firstLine="540"/>
        <w:jc w:val="both"/>
      </w:pPr>
      <w:r>
        <w:t>Решение задач подпрограммы позволит обеспечить необходимыми водными ресурсами, благоприятными условиями жизнедеятельности населения, снижение размера возможного ущерба от негативного воздействия вод.</w:t>
      </w:r>
    </w:p>
    <w:p w:rsidR="008D2229" w:rsidRDefault="008D2229">
      <w:pPr>
        <w:pStyle w:val="ConsPlusNormal"/>
        <w:spacing w:before="220"/>
        <w:ind w:firstLine="540"/>
        <w:jc w:val="both"/>
      </w:pPr>
      <w:hyperlink w:anchor="P212" w:history="1">
        <w:r>
          <w:rPr>
            <w:color w:val="0000FF"/>
          </w:rPr>
          <w:t>Сведения</w:t>
        </w:r>
      </w:hyperlink>
      <w:r>
        <w:t xml:space="preserve"> о показателях (индикаторах) подпрограммы и их значениях приведены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2"/>
      </w:pPr>
      <w:r>
        <w:t>3. Показатели (индикаторы) подпрограммы</w:t>
      </w:r>
    </w:p>
    <w:p w:rsidR="008D2229" w:rsidRDefault="008D2229">
      <w:pPr>
        <w:pStyle w:val="ConsPlusNormal"/>
        <w:jc w:val="both"/>
      </w:pPr>
    </w:p>
    <w:p w:rsidR="008D2229" w:rsidRDefault="008D2229">
      <w:pPr>
        <w:pStyle w:val="ConsPlusNormal"/>
        <w:ind w:firstLine="540"/>
        <w:jc w:val="both"/>
      </w:pPr>
      <w:r>
        <w:t>Показателями (индикаторами) достижения цели подпрограммы являются:</w:t>
      </w:r>
    </w:p>
    <w:p w:rsidR="008D2229" w:rsidRDefault="008D2229">
      <w:pPr>
        <w:pStyle w:val="ConsPlusNormal"/>
        <w:spacing w:before="220"/>
        <w:ind w:firstLine="540"/>
        <w:jc w:val="both"/>
      </w:pPr>
      <w:r>
        <w:t>1.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p w:rsidR="008D2229" w:rsidRDefault="008D2229">
      <w:pPr>
        <w:pStyle w:val="ConsPlusNormal"/>
        <w:spacing w:before="220"/>
        <w:ind w:firstLine="540"/>
        <w:jc w:val="both"/>
      </w:pPr>
      <w:r>
        <w:t>Фактическое значение данного показателя (индикатора) рассчитывается по следующей формуле:</w:t>
      </w:r>
    </w:p>
    <w:p w:rsidR="008D2229" w:rsidRDefault="008D2229">
      <w:pPr>
        <w:pStyle w:val="ConsPlusNormal"/>
        <w:jc w:val="both"/>
      </w:pPr>
    </w:p>
    <w:p w:rsidR="008D2229" w:rsidRDefault="008D2229">
      <w:pPr>
        <w:pStyle w:val="ConsPlusNormal"/>
        <w:jc w:val="center"/>
      </w:pPr>
      <w:r>
        <w:lastRenderedPageBreak/>
        <w:t>A - B, где:</w:t>
      </w:r>
    </w:p>
    <w:p w:rsidR="008D2229" w:rsidRDefault="008D2229">
      <w:pPr>
        <w:pStyle w:val="ConsPlusNormal"/>
        <w:jc w:val="both"/>
      </w:pPr>
    </w:p>
    <w:p w:rsidR="008D2229" w:rsidRDefault="008D2229">
      <w:pPr>
        <w:pStyle w:val="ConsPlusNormal"/>
        <w:ind w:firstLine="540"/>
        <w:jc w:val="both"/>
      </w:pPr>
      <w:r>
        <w:t>A - общая 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8D2229" w:rsidRDefault="008D2229">
      <w:pPr>
        <w:pStyle w:val="ConsPlusNormal"/>
        <w:spacing w:before="220"/>
        <w:ind w:firstLine="540"/>
        <w:jc w:val="both"/>
      </w:pPr>
      <w:r>
        <w:t>B - 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p w:rsidR="008D2229" w:rsidRDefault="008D2229">
      <w:pPr>
        <w:pStyle w:val="ConsPlusNormal"/>
        <w:spacing w:before="220"/>
        <w:ind w:firstLine="540"/>
        <w:jc w:val="both"/>
      </w:pPr>
      <w:r>
        <w:t>2. 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p w:rsidR="008D2229" w:rsidRDefault="008D2229">
      <w:pPr>
        <w:pStyle w:val="ConsPlusNormal"/>
        <w:spacing w:before="220"/>
        <w:ind w:firstLine="540"/>
        <w:jc w:val="both"/>
      </w:pPr>
      <w:r>
        <w:t>Фактическое значение данного показателя (индикатора) рассчитывается по следующей формуле:</w:t>
      </w:r>
    </w:p>
    <w:p w:rsidR="008D2229" w:rsidRDefault="008D2229">
      <w:pPr>
        <w:pStyle w:val="ConsPlusNormal"/>
        <w:jc w:val="both"/>
      </w:pPr>
    </w:p>
    <w:p w:rsidR="008D2229" w:rsidRDefault="008D2229">
      <w:pPr>
        <w:pStyle w:val="ConsPlusNormal"/>
        <w:jc w:val="center"/>
      </w:pPr>
      <w:r>
        <w:t>A / B x 100 %, где:</w:t>
      </w:r>
    </w:p>
    <w:p w:rsidR="008D2229" w:rsidRDefault="008D2229">
      <w:pPr>
        <w:pStyle w:val="ConsPlusNormal"/>
        <w:jc w:val="both"/>
      </w:pPr>
    </w:p>
    <w:p w:rsidR="008D2229" w:rsidRDefault="008D2229">
      <w:pPr>
        <w:pStyle w:val="ConsPlusNormal"/>
        <w:ind w:firstLine="540"/>
        <w:jc w:val="both"/>
      </w:pPr>
      <w:r>
        <w:t xml:space="preserve">A - количество бесхозяйных гидротехнических сооружений на территории Оренбургской области в соответствии с протоколом межведомственной </w:t>
      </w:r>
      <w:hyperlink r:id="rId49" w:history="1">
        <w:r>
          <w:rPr>
            <w:color w:val="0000FF"/>
          </w:rPr>
          <w:t>комиссии</w:t>
        </w:r>
      </w:hyperlink>
      <w:r>
        <w:t xml:space="preserve"> по координации деятельности по обеспечению безопасной эксплуатации гидротехнических сооружений, расположенных на территории Оренбургской области, утвержденной постановлением Правительства Оренбургской области от 24 ноября 2015 года N 909-п;</w:t>
      </w:r>
    </w:p>
    <w:p w:rsidR="008D2229" w:rsidRDefault="008D2229">
      <w:pPr>
        <w:pStyle w:val="ConsPlusNormal"/>
        <w:spacing w:before="220"/>
        <w:ind w:firstLine="540"/>
        <w:jc w:val="both"/>
      </w:pPr>
      <w:r>
        <w:t xml:space="preserve">B - общее количество гидротехнических сооружений на территории Оренбургской области в соответствии с протоколом межведомственной </w:t>
      </w:r>
      <w:hyperlink r:id="rId50" w:history="1">
        <w:r>
          <w:rPr>
            <w:color w:val="0000FF"/>
          </w:rPr>
          <w:t>комиссии</w:t>
        </w:r>
      </w:hyperlink>
      <w:r>
        <w:t xml:space="preserve"> по координации деятельности по обеспечению безопасной эксплуатации гидротехнических сооружений, расположенных на территории Оренбургской области, утвержденной постановлением Правительства Оренбургской области от 24 ноября 2015 года N 909-п и данными Западно-Уральского управления Федеральной службы по экологическому, технологическому и атомному надзору по Оренбургской области.</w:t>
      </w:r>
    </w:p>
    <w:p w:rsidR="008D2229" w:rsidRDefault="008D2229">
      <w:pPr>
        <w:pStyle w:val="ConsPlusNormal"/>
        <w:spacing w:before="220"/>
        <w:ind w:firstLine="540"/>
        <w:jc w:val="both"/>
      </w:pPr>
      <w:r>
        <w:t>Показатели (индикаторы) подпрограммы: "количество реконструированных гидроузлов на действующих водохранилищах комплексного назначения", "численность населения, проживающего в районах возникновения локальных вододефицитов, надежность обеспечения водными ресурсами которого повышена", "протяженность новых и реконструированных сооружений инженерной защиты и берегоукреплений (в текущем году)", "количество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 "численность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устанавливаются в соответствии с протоколом рассмотрения заявок на участие в отборе муниципальных образований Оренбургской области для предоставления субсидий бюджетам муниципальных образований на софинансирование строительства/ реконструкции, капитального ремонта гидротехнических сооружений, находящихся в собственности муниципальных образований (используются данные, размещенные на официальном сайте министерства строительства, жилищно-коммунального и дорожного хозяйства Оренбургской области http://minstroyoren.orb.ru/ в информационно-коммуникационной сети "Интернет").</w:t>
      </w:r>
    </w:p>
    <w:p w:rsidR="008D2229" w:rsidRDefault="008D2229">
      <w:pPr>
        <w:pStyle w:val="ConsPlusNormal"/>
        <w:spacing w:before="220"/>
        <w:ind w:firstLine="540"/>
        <w:jc w:val="both"/>
      </w:pPr>
      <w:r>
        <w:t xml:space="preserve">Значения показателей (индикаторов) подпрограммы: "доля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 "доля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"доля вынесенных в натуру водоохранных зон и прибрежных защитных полос в общей протяженности </w:t>
      </w:r>
      <w:r>
        <w:lastRenderedPageBreak/>
        <w:t>установленных (нанесенных на землеустроительные карты) водоохранных зон" аналогичны целевым прогнозным показателям по осуществлению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 ежегодно утверждаемым приказом Министерства природных ресурсов и экологии Российской Федерации (используются данные, размещенные на официальном интернет-портале правовой информации http://pravo.gov.ru/ в информационно-коммуникационной сети "Интернет").</w:t>
      </w:r>
    </w:p>
    <w:p w:rsidR="008D2229" w:rsidRDefault="008D2229">
      <w:pPr>
        <w:pStyle w:val="ConsPlusNormal"/>
        <w:jc w:val="both"/>
      </w:pPr>
    </w:p>
    <w:p w:rsidR="008D2229" w:rsidRDefault="008D2229">
      <w:pPr>
        <w:pStyle w:val="ConsPlusNormal"/>
        <w:jc w:val="center"/>
        <w:outlineLvl w:val="2"/>
      </w:pPr>
      <w:r>
        <w:t>4. Перечень и характеристика ведомственных целевых программ</w:t>
      </w:r>
    </w:p>
    <w:p w:rsidR="008D2229" w:rsidRDefault="008D2229">
      <w:pPr>
        <w:pStyle w:val="ConsPlusNormal"/>
        <w:jc w:val="center"/>
      </w:pPr>
      <w:r>
        <w:t>и основных мероприятий подпрограммы</w:t>
      </w:r>
    </w:p>
    <w:p w:rsidR="008D2229" w:rsidRDefault="008D2229">
      <w:pPr>
        <w:pStyle w:val="ConsPlusNormal"/>
        <w:jc w:val="both"/>
      </w:pPr>
    </w:p>
    <w:p w:rsidR="008D2229" w:rsidRDefault="008D2229">
      <w:pPr>
        <w:pStyle w:val="ConsPlusNormal"/>
        <w:ind w:firstLine="540"/>
        <w:jc w:val="both"/>
      </w:pPr>
      <w:r>
        <w:t>Реализация ведомственных целевых программ в рамках подпрограммы не предусматривается.</w:t>
      </w:r>
    </w:p>
    <w:p w:rsidR="008D2229" w:rsidRDefault="008D2229">
      <w:pPr>
        <w:pStyle w:val="ConsPlusNormal"/>
        <w:spacing w:before="220"/>
        <w:ind w:firstLine="540"/>
        <w:jc w:val="both"/>
      </w:pPr>
      <w:r>
        <w:t>В рамках подпрограммы реализуются следующие основные мероприятия:</w:t>
      </w:r>
    </w:p>
    <w:p w:rsidR="008D2229" w:rsidRDefault="008D2229">
      <w:pPr>
        <w:pStyle w:val="ConsPlusNormal"/>
        <w:spacing w:before="220"/>
        <w:ind w:firstLine="540"/>
        <w:jc w:val="both"/>
      </w:pPr>
      <w:r>
        <w:t xml:space="preserve">основное </w:t>
      </w:r>
      <w:hyperlink w:anchor="P968" w:history="1">
        <w:r>
          <w:rPr>
            <w:color w:val="0000FF"/>
          </w:rPr>
          <w:t>мероприятие 1</w:t>
        </w:r>
      </w:hyperlink>
      <w:r>
        <w:t xml:space="preserve"> "Ликвидация дефицита и повышение рациональности использования водных ресурсов".</w:t>
      </w:r>
    </w:p>
    <w:p w:rsidR="008D2229" w:rsidRDefault="008D2229">
      <w:pPr>
        <w:pStyle w:val="ConsPlusNormal"/>
        <w:spacing w:before="220"/>
        <w:ind w:firstLine="540"/>
        <w:jc w:val="both"/>
      </w:pPr>
      <w:r>
        <w:t>Реализация данного основного мероприятия предполагает ликвидацию локального вододефицита и обеспечение населения гарантированным источником питьевого и хозяйственно-бытового водоснабжения.</w:t>
      </w:r>
    </w:p>
    <w:p w:rsidR="008D2229" w:rsidRDefault="008D2229">
      <w:pPr>
        <w:pStyle w:val="ConsPlusNormal"/>
        <w:spacing w:before="220"/>
        <w:ind w:firstLine="540"/>
        <w:jc w:val="both"/>
      </w:pPr>
      <w:r>
        <w:t>В рамках данного основного мероприятия планируется софинансирование расходных обязательств муниципальных образований Оренбургской области по строительству новых водохранилищ и реконструкции гидроузлов действующих водохранилищ для создания дополнительных регулирующих мощностей и увеличения водоотдачи в районах, испытывающих дефицит водных ресурсов (в том числе водохранилищ сезонного и многолетнего регулирования стока);</w:t>
      </w:r>
    </w:p>
    <w:p w:rsidR="008D2229" w:rsidRDefault="008D2229">
      <w:pPr>
        <w:pStyle w:val="ConsPlusNormal"/>
        <w:spacing w:before="220"/>
        <w:ind w:firstLine="540"/>
        <w:jc w:val="both"/>
      </w:pPr>
      <w:r>
        <w:t xml:space="preserve">основное </w:t>
      </w:r>
      <w:hyperlink w:anchor="P977" w:history="1">
        <w:r>
          <w:rPr>
            <w:color w:val="0000FF"/>
          </w:rPr>
          <w:t>мероприятие 2</w:t>
        </w:r>
      </w:hyperlink>
      <w:r>
        <w:t xml:space="preserve"> "Защита от негативного воздействия вод населения и объектов экономики".</w:t>
      </w:r>
    </w:p>
    <w:p w:rsidR="008D2229" w:rsidRDefault="008D2229">
      <w:pPr>
        <w:pStyle w:val="ConsPlusNormal"/>
        <w:spacing w:before="220"/>
        <w:ind w:firstLine="540"/>
        <w:jc w:val="both"/>
      </w:pPr>
      <w:r>
        <w:t>Реализация данного основного мероприятия предполагает обеспечение защищенности населения Оренбургской области и объектов экономики от наводнений и иного негативного воздействия вод.</w:t>
      </w:r>
    </w:p>
    <w:p w:rsidR="008D2229" w:rsidRDefault="008D2229">
      <w:pPr>
        <w:pStyle w:val="ConsPlusNormal"/>
        <w:spacing w:before="220"/>
        <w:ind w:firstLine="540"/>
        <w:jc w:val="both"/>
      </w:pPr>
      <w:r>
        <w:t>В рамках реализации данного основного мероприятия предусмотрен комплекс мер по:</w:t>
      </w:r>
    </w:p>
    <w:p w:rsidR="008D2229" w:rsidRDefault="008D2229">
      <w:pPr>
        <w:pStyle w:val="ConsPlusNormal"/>
        <w:spacing w:before="220"/>
        <w:ind w:firstLine="540"/>
        <w:jc w:val="both"/>
      </w:pPr>
      <w:r>
        <w:t>строительству/реконструкции гидротехнических сооружений государственной собственности;</w:t>
      </w:r>
    </w:p>
    <w:p w:rsidR="008D2229" w:rsidRDefault="008D2229">
      <w:pPr>
        <w:pStyle w:val="ConsPlusNormal"/>
        <w:spacing w:before="220"/>
        <w:ind w:firstLine="540"/>
        <w:jc w:val="both"/>
      </w:pPr>
      <w:r>
        <w:t>софинансированию расходов муниципальных образований Оренбургской области по строительству/реконструкции гидротехнических сооружений, находящихся в собственности муниципальных образований Оренбургской области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w:t>
      </w:r>
    </w:p>
    <w:p w:rsidR="008D2229" w:rsidRDefault="008D2229">
      <w:pPr>
        <w:pStyle w:val="ConsPlusNormal"/>
        <w:spacing w:before="220"/>
        <w:ind w:firstLine="540"/>
        <w:jc w:val="both"/>
      </w:pPr>
      <w:r>
        <w:t>софинансированию расходов муниципальных образований Оренбургской области по капитальному ремонту гидротехнических сооружений, находящихся в собственности муниципальных образований Оренбургской области (включая расходы на разработку проектной документации), до 1 января 2017 года.</w:t>
      </w:r>
    </w:p>
    <w:p w:rsidR="008D2229" w:rsidRDefault="008D2229">
      <w:pPr>
        <w:pStyle w:val="ConsPlusNormal"/>
        <w:spacing w:before="220"/>
        <w:ind w:firstLine="540"/>
        <w:jc w:val="both"/>
      </w:pPr>
      <w:r>
        <w:t xml:space="preserve">Капитальные вложения в объекты государственной собственности Оренбургской области осуществляются на основании решений о подготовке и реализации капитальных вложений в </w:t>
      </w:r>
      <w:r>
        <w:lastRenderedPageBreak/>
        <w:t>порядке, установленном Правительством Оренбургской области;</w:t>
      </w:r>
    </w:p>
    <w:p w:rsidR="008D2229" w:rsidRDefault="008D2229">
      <w:pPr>
        <w:pStyle w:val="ConsPlusNormal"/>
        <w:spacing w:before="220"/>
        <w:ind w:firstLine="540"/>
        <w:jc w:val="both"/>
      </w:pPr>
      <w:r>
        <w:t xml:space="preserve">основное </w:t>
      </w:r>
      <w:hyperlink w:anchor="P985" w:history="1">
        <w:r>
          <w:rPr>
            <w:color w:val="0000FF"/>
          </w:rPr>
          <w:t>мероприятие 3</w:t>
        </w:r>
      </w:hyperlink>
      <w:r>
        <w:t xml:space="preserve"> "Обеспечение безопасности гидротехнических сооружений".</w:t>
      </w:r>
    </w:p>
    <w:p w:rsidR="008D2229" w:rsidRDefault="008D2229">
      <w:pPr>
        <w:pStyle w:val="ConsPlusNormal"/>
        <w:spacing w:before="220"/>
        <w:ind w:firstLine="540"/>
        <w:jc w:val="both"/>
      </w:pPr>
      <w:r>
        <w:t>Реализация данного основного мероприятия предусматривает сокращение бесхозяйных гидротехнических сооружений и утверждение планов мероприятий по обеспечению безопасности гидротехнических сооружений, которые не имеют собственника или собственник которого неизвестен либо от прав собственности на которое собственник отказался. Реализация данного основного мероприятия предполагает обеспечение защищенности населения Оренбургской области и объектов экономики от наводнений и иного негативного воздействия вод и эксплуатационной надежности гидротехнических сооружений.</w:t>
      </w:r>
    </w:p>
    <w:p w:rsidR="008D2229" w:rsidRDefault="008D2229">
      <w:pPr>
        <w:pStyle w:val="ConsPlusNormal"/>
        <w:spacing w:before="220"/>
        <w:ind w:firstLine="540"/>
        <w:jc w:val="both"/>
      </w:pPr>
      <w:r>
        <w:t>В рамках реализации данного основного мероприятия предусмотрен комплекс мер по:</w:t>
      </w:r>
    </w:p>
    <w:p w:rsidR="008D2229" w:rsidRDefault="008D2229">
      <w:pPr>
        <w:pStyle w:val="ConsPlusNormal"/>
        <w:spacing w:before="220"/>
        <w:ind w:firstLine="540"/>
        <w:jc w:val="both"/>
      </w:pPr>
      <w:r>
        <w:t>капитальному ремонту гидротехнических сооружений государственной собственности;</w:t>
      </w:r>
    </w:p>
    <w:p w:rsidR="008D2229" w:rsidRDefault="008D2229">
      <w:pPr>
        <w:pStyle w:val="ConsPlusNormal"/>
        <w:spacing w:before="220"/>
        <w:ind w:firstLine="540"/>
        <w:jc w:val="both"/>
      </w:pPr>
      <w:r>
        <w:t>софинансированию расходов муниципальных образований Оренбургской области по капитальному ремонту гидротехнических сооружений, находящихся в собственности муниципальных образований Оренбургской области (включая расходы на разработку проектной документации), начиная с 1 января 2017 года;</w:t>
      </w:r>
    </w:p>
    <w:p w:rsidR="008D2229" w:rsidRDefault="008D2229">
      <w:pPr>
        <w:pStyle w:val="ConsPlusNormal"/>
        <w:spacing w:before="220"/>
        <w:ind w:firstLine="540"/>
        <w:jc w:val="both"/>
      </w:pPr>
      <w:r>
        <w:t xml:space="preserve">основное </w:t>
      </w:r>
      <w:hyperlink w:anchor="P997" w:history="1">
        <w:r>
          <w:rPr>
            <w:color w:val="0000FF"/>
          </w:rPr>
          <w:t>мероприятие 4</w:t>
        </w:r>
      </w:hyperlink>
      <w:r>
        <w:t xml:space="preserve"> "Осуществление отдельных полномочий в области водных отношений".</w:t>
      </w:r>
    </w:p>
    <w:p w:rsidR="008D2229" w:rsidRDefault="008D2229">
      <w:pPr>
        <w:pStyle w:val="ConsPlusNormal"/>
        <w:spacing w:before="220"/>
        <w:ind w:firstLine="540"/>
        <w:jc w:val="both"/>
      </w:pPr>
      <w:r>
        <w:t>Реализация данного основного мероприятия предполагает осуществление мер по:</w:t>
      </w:r>
    </w:p>
    <w:p w:rsidR="008D2229" w:rsidRDefault="008D2229">
      <w:pPr>
        <w:pStyle w:val="ConsPlusNormal"/>
        <w:spacing w:before="220"/>
        <w:ind w:firstLine="540"/>
        <w:jc w:val="both"/>
      </w:pPr>
      <w:r>
        <w:t>охране водных объектов или их частей, находящихся в федеральной собственности и расположенных на территории Оренбургской области;</w:t>
      </w:r>
    </w:p>
    <w:p w:rsidR="008D2229" w:rsidRDefault="008D2229">
      <w:pPr>
        <w:pStyle w:val="ConsPlusNormal"/>
        <w:spacing w:before="220"/>
        <w:ind w:firstLine="540"/>
        <w:jc w:val="both"/>
      </w:pPr>
      <w:r>
        <w:t>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Оренбургской области.</w:t>
      </w:r>
    </w:p>
    <w:p w:rsidR="008D2229" w:rsidRDefault="008D2229">
      <w:pPr>
        <w:pStyle w:val="ConsPlusNormal"/>
        <w:spacing w:before="220"/>
        <w:ind w:firstLine="540"/>
        <w:jc w:val="both"/>
      </w:pPr>
      <w:r>
        <w:t>В рамках данного основного мероприятия планируются установление (нанесение на землеустроительные карты и вынос в натуру) водоохранных зон водных объектов в протяженности береговой линии и проведение работ по спрямлению и расчистке русел рек с целью повышения их пропускной способности и недопущения затопления прилегающих территорий в период паводка.</w:t>
      </w:r>
    </w:p>
    <w:p w:rsidR="008D2229" w:rsidRDefault="008D2229">
      <w:pPr>
        <w:pStyle w:val="ConsPlusNormal"/>
        <w:spacing w:before="220"/>
        <w:ind w:firstLine="540"/>
        <w:jc w:val="both"/>
      </w:pPr>
      <w:hyperlink w:anchor="P839" w:history="1">
        <w:r>
          <w:rPr>
            <w:color w:val="0000FF"/>
          </w:rPr>
          <w:t>Перечень</w:t>
        </w:r>
      </w:hyperlink>
      <w:r>
        <w:t xml:space="preserve"> основных мероприятий подпрограммы представлен в приложении N 2 к Программе.</w:t>
      </w:r>
    </w:p>
    <w:p w:rsidR="008D2229" w:rsidRDefault="008D2229">
      <w:pPr>
        <w:pStyle w:val="ConsPlusNormal"/>
        <w:spacing w:before="220"/>
        <w:ind w:firstLine="540"/>
        <w:jc w:val="both"/>
      </w:pPr>
      <w:hyperlink w:anchor="P4076" w:history="1">
        <w:r>
          <w:rPr>
            <w:color w:val="0000FF"/>
          </w:rPr>
          <w:t>Перечень</w:t>
        </w:r>
      </w:hyperlink>
      <w:r>
        <w:t xml:space="preserve"> мероприятий подпрограммы и их прогнозное ресурсное обеспечение представлены в приложении к настоящей подпрограмме.</w:t>
      </w:r>
    </w:p>
    <w:p w:rsidR="008D2229" w:rsidRDefault="008D2229">
      <w:pPr>
        <w:pStyle w:val="ConsPlusNormal"/>
        <w:jc w:val="both"/>
      </w:pPr>
    </w:p>
    <w:p w:rsidR="008D2229" w:rsidRDefault="008D2229">
      <w:pPr>
        <w:pStyle w:val="ConsPlusNormal"/>
        <w:jc w:val="center"/>
        <w:outlineLvl w:val="2"/>
      </w:pPr>
      <w:r>
        <w:t>5. Информация о ресурсном обеспечении подпрограммы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мероприятий подпрограммы осуществляется за счет средств областного бюджета, планируется привлечение средств из федерального бюджета. Привлечение внебюджетных источников в рамках подпрограммы не предусмотрено.</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подпрограммы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реализацию подпрограммы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2"/>
      </w:pPr>
      <w:r>
        <w:t>6. Информация о значимости подпрограммы</w:t>
      </w:r>
    </w:p>
    <w:p w:rsidR="008D2229" w:rsidRDefault="008D2229">
      <w:pPr>
        <w:pStyle w:val="ConsPlusNormal"/>
        <w:jc w:val="center"/>
      </w:pPr>
      <w:r>
        <w:t>для достижения цели Программы</w:t>
      </w:r>
    </w:p>
    <w:p w:rsidR="008D2229" w:rsidRDefault="008D2229">
      <w:pPr>
        <w:pStyle w:val="ConsPlusNormal"/>
        <w:jc w:val="both"/>
      </w:pPr>
    </w:p>
    <w:p w:rsidR="008D2229" w:rsidRDefault="008D2229">
      <w:pPr>
        <w:pStyle w:val="ConsPlusNormal"/>
        <w:ind w:firstLine="540"/>
        <w:jc w:val="both"/>
      </w:pPr>
      <w:r>
        <w:t>Коэффициент значимости подпрограммы для достижения цели Программы признается равным 0,1.</w:t>
      </w:r>
    </w:p>
    <w:p w:rsidR="008D2229" w:rsidRDefault="008D2229">
      <w:pPr>
        <w:pStyle w:val="ConsPlusNormal"/>
        <w:jc w:val="both"/>
      </w:pPr>
    </w:p>
    <w:p w:rsidR="008D2229" w:rsidRDefault="008D2229">
      <w:pPr>
        <w:pStyle w:val="ConsPlusNormal"/>
        <w:jc w:val="center"/>
        <w:outlineLvl w:val="2"/>
      </w:pPr>
      <w:r>
        <w:t>7. Правила предоставления субсидий муниципальным</w:t>
      </w:r>
    </w:p>
    <w:p w:rsidR="008D2229" w:rsidRDefault="008D2229">
      <w:pPr>
        <w:pStyle w:val="ConsPlusNormal"/>
        <w:jc w:val="center"/>
      </w:pPr>
      <w:r>
        <w:t>образованиям Оренбургской области из областного бюджета</w:t>
      </w:r>
    </w:p>
    <w:p w:rsidR="008D2229" w:rsidRDefault="008D2229">
      <w:pPr>
        <w:pStyle w:val="ConsPlusNormal"/>
        <w:jc w:val="center"/>
      </w:pPr>
      <w:r>
        <w:t>в рамках подпрограммы</w:t>
      </w:r>
    </w:p>
    <w:p w:rsidR="008D2229" w:rsidRDefault="008D2229">
      <w:pPr>
        <w:pStyle w:val="ConsPlusNormal"/>
        <w:jc w:val="both"/>
      </w:pPr>
    </w:p>
    <w:p w:rsidR="008D2229" w:rsidRDefault="008D2229">
      <w:pPr>
        <w:pStyle w:val="ConsPlusNormal"/>
        <w:ind w:firstLine="540"/>
        <w:jc w:val="both"/>
      </w:pPr>
      <w:r>
        <w:t>Субсидии городским округам и муниципальным районам Оренбургской области (далее - муниципальные образования) из областного бюджета предоставляются в целях оказания финансовой поддержки при исполнении расходных обязательств, возникающих при выполнении органами местного самоуправления муниципальных образований полномочий по вопросам местного значения.</w:t>
      </w:r>
    </w:p>
    <w:p w:rsidR="008D2229" w:rsidRDefault="008D2229">
      <w:pPr>
        <w:pStyle w:val="ConsPlusNormal"/>
        <w:spacing w:before="220"/>
        <w:ind w:firstLine="540"/>
        <w:jc w:val="both"/>
      </w:pPr>
      <w:r>
        <w:t xml:space="preserve">В рамках реализации основных </w:t>
      </w:r>
      <w:hyperlink w:anchor="P968" w:history="1">
        <w:r>
          <w:rPr>
            <w:color w:val="0000FF"/>
          </w:rPr>
          <w:t>мероприятий 1</w:t>
        </w:r>
      </w:hyperlink>
      <w:r>
        <w:t xml:space="preserve"> - </w:t>
      </w:r>
      <w:hyperlink w:anchor="P985" w:history="1">
        <w:r>
          <w:rPr>
            <w:color w:val="0000FF"/>
          </w:rPr>
          <w:t>3</w:t>
        </w:r>
      </w:hyperlink>
      <w:r>
        <w:t xml:space="preserve"> подпрограммы бюджетам муниципальных образований предоставляются субсидии в целях софинансирования работ (услуг) (далее - субсидии(я)) по:</w:t>
      </w:r>
    </w:p>
    <w:p w:rsidR="008D2229" w:rsidRDefault="008D2229">
      <w:pPr>
        <w:pStyle w:val="ConsPlusNormal"/>
        <w:spacing w:before="220"/>
        <w:ind w:firstLine="540"/>
        <w:jc w:val="both"/>
      </w:pPr>
      <w:r>
        <w:t>строительству новых водохранилищ и реконструкции гидроузлов действующих водохранилищ для создания дополнительных регулирующих мощностей и увеличения водоотдачи в районах, испытывающих дефицит водных ресурсов;</w:t>
      </w:r>
    </w:p>
    <w:p w:rsidR="008D2229" w:rsidRDefault="008D2229">
      <w:pPr>
        <w:pStyle w:val="ConsPlusNormal"/>
        <w:spacing w:before="220"/>
        <w:ind w:firstLine="540"/>
        <w:jc w:val="both"/>
      </w:pPr>
      <w:r>
        <w:t>строительству/реконструкции гидротехнических сооружений, находящихся в собственности муниципальных образований (включая расходы на разработку проектной документации, в случае если предполагаемый объем инвестиций на разработку такой документации превышает 3,0 млн. рублей), в случае реконструкции гидротехнических сооружений, находящихся в собственности муниципальных образований и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 в случае если общий предполагаемый объем инвестиций на выполнение работ и оказание услуг превышает 3,0 млн. рублей);</w:t>
      </w:r>
    </w:p>
    <w:p w:rsidR="008D2229" w:rsidRDefault="008D2229">
      <w:pPr>
        <w:pStyle w:val="ConsPlusNormal"/>
        <w:spacing w:before="220"/>
        <w:ind w:firstLine="540"/>
        <w:jc w:val="both"/>
      </w:pPr>
      <w:r>
        <w:t>капитальному ремонту гидротехнических сооружений, находящихся в собственности муниципальных образований (включая расходы на разработку проектной документации, в случае если предполагаемый объем расходов на разработку такой документации превышает 3,0 млн. рублей) (далее - проекты).</w:t>
      </w:r>
    </w:p>
    <w:p w:rsidR="008D2229" w:rsidRDefault="008D2229">
      <w:pPr>
        <w:pStyle w:val="ConsPlusNormal"/>
        <w:spacing w:before="220"/>
        <w:ind w:firstLine="540"/>
        <w:jc w:val="both"/>
      </w:pPr>
      <w:r>
        <w:t>В случае предоставления субсидий на реализацию проектов сельских поселений субсидии подлежат перечислению органами местного самоуправления муниципальных районов в бюджеты сельских поселений.</w:t>
      </w:r>
    </w:p>
    <w:p w:rsidR="008D2229" w:rsidRDefault="008D2229">
      <w:pPr>
        <w:pStyle w:val="ConsPlusNormal"/>
        <w:spacing w:before="220"/>
        <w:ind w:firstLine="540"/>
        <w:jc w:val="both"/>
      </w:pPr>
      <w:r>
        <w:t>Субсидии предоставляются при соблюдении следующих условий:</w:t>
      </w:r>
    </w:p>
    <w:p w:rsidR="008D2229" w:rsidRDefault="008D2229">
      <w:pPr>
        <w:pStyle w:val="ConsPlusNormal"/>
        <w:spacing w:before="220"/>
        <w:ind w:firstLine="540"/>
        <w:jc w:val="both"/>
      </w:pPr>
      <w:r>
        <w:t>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8D2229" w:rsidRDefault="008D2229">
      <w:pPr>
        <w:pStyle w:val="ConsPlusNormal"/>
        <w:spacing w:before="220"/>
        <w:ind w:firstLine="540"/>
        <w:jc w:val="both"/>
      </w:pPr>
      <w:r>
        <w:t>наличие утвержденной муниципальной программы, предусматривающей мероприятия, аналогичные мероприятиям подпрограммы;</w:t>
      </w:r>
    </w:p>
    <w:p w:rsidR="008D2229" w:rsidRDefault="008D2229">
      <w:pPr>
        <w:pStyle w:val="ConsPlusNormal"/>
        <w:spacing w:before="220"/>
        <w:ind w:firstLine="540"/>
        <w:jc w:val="both"/>
      </w:pPr>
      <w:r>
        <w:t xml:space="preserve">заключение соглашения о предоставлении субсидии между министерством строительства, жилищно-коммунального и дорожного хозяйства Оренбургской области (далее - минстрой </w:t>
      </w:r>
      <w:r>
        <w:lastRenderedPageBreak/>
        <w:t>области) и органом местного самоуправления муниципального образования (далее - соглашение).</w:t>
      </w:r>
    </w:p>
    <w:p w:rsidR="008D2229" w:rsidRDefault="008D2229">
      <w:pPr>
        <w:pStyle w:val="ConsPlusNormal"/>
        <w:spacing w:before="220"/>
        <w:ind w:firstLine="540"/>
        <w:jc w:val="both"/>
      </w:pPr>
      <w:r>
        <w:t>Субсидии муниципальным образованиям предоставляются на условиях софинансирования расходного обязательства. Уровень софинансирования муниципального образования за счет средств областного бюджета устанавливается в зависимости от уровня расчетной бюджетной обеспеченности муниципальных образований:</w:t>
      </w:r>
    </w:p>
    <w:p w:rsidR="008D2229" w:rsidRDefault="008D22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3572"/>
        <w:gridCol w:w="1871"/>
      </w:tblGrid>
      <w:tr w:rsidR="008D2229">
        <w:tc>
          <w:tcPr>
            <w:tcW w:w="3628" w:type="dxa"/>
            <w:vMerge w:val="restart"/>
          </w:tcPr>
          <w:p w:rsidR="008D2229" w:rsidRDefault="008D2229">
            <w:pPr>
              <w:pStyle w:val="ConsPlusNormal"/>
              <w:jc w:val="center"/>
            </w:pPr>
            <w:r>
              <w:t>Уровень расчетной бюджетной обеспеченности городского округа и муниципального района</w:t>
            </w:r>
          </w:p>
        </w:tc>
        <w:tc>
          <w:tcPr>
            <w:tcW w:w="5443" w:type="dxa"/>
            <w:gridSpan w:val="2"/>
          </w:tcPr>
          <w:p w:rsidR="008D2229" w:rsidRDefault="008D2229">
            <w:pPr>
              <w:pStyle w:val="ConsPlusNormal"/>
              <w:jc w:val="center"/>
            </w:pPr>
            <w:r>
              <w:t>Доля средств областного бюджета (процентов)</w:t>
            </w:r>
          </w:p>
        </w:tc>
      </w:tr>
      <w:tr w:rsidR="008D2229">
        <w:tc>
          <w:tcPr>
            <w:tcW w:w="3628" w:type="dxa"/>
            <w:vMerge/>
          </w:tcPr>
          <w:p w:rsidR="008D2229" w:rsidRDefault="008D2229"/>
        </w:tc>
        <w:tc>
          <w:tcPr>
            <w:tcW w:w="3572" w:type="dxa"/>
          </w:tcPr>
          <w:p w:rsidR="008D2229" w:rsidRDefault="008D2229">
            <w:pPr>
              <w:pStyle w:val="ConsPlusNormal"/>
              <w:jc w:val="center"/>
            </w:pPr>
            <w:r>
              <w:t>на строительство/реконструкцию, капитальный ремонт</w:t>
            </w:r>
          </w:p>
        </w:tc>
        <w:tc>
          <w:tcPr>
            <w:tcW w:w="1871" w:type="dxa"/>
          </w:tcPr>
          <w:p w:rsidR="008D2229" w:rsidRDefault="008D2229">
            <w:pPr>
              <w:pStyle w:val="ConsPlusNormal"/>
              <w:jc w:val="center"/>
            </w:pPr>
            <w:r>
              <w:t>на разработку проектной документации</w:t>
            </w:r>
          </w:p>
        </w:tc>
      </w:tr>
      <w:tr w:rsidR="008D2229">
        <w:tc>
          <w:tcPr>
            <w:tcW w:w="3628" w:type="dxa"/>
          </w:tcPr>
          <w:p w:rsidR="008D2229" w:rsidRDefault="008D2229">
            <w:pPr>
              <w:pStyle w:val="ConsPlusNormal"/>
              <w:jc w:val="center"/>
            </w:pPr>
            <w:r>
              <w:t>до 1,0</w:t>
            </w:r>
          </w:p>
        </w:tc>
        <w:tc>
          <w:tcPr>
            <w:tcW w:w="3572" w:type="dxa"/>
          </w:tcPr>
          <w:p w:rsidR="008D2229" w:rsidRDefault="008D2229">
            <w:pPr>
              <w:pStyle w:val="ConsPlusNormal"/>
              <w:jc w:val="center"/>
            </w:pPr>
            <w:r>
              <w:t>99,0</w:t>
            </w:r>
          </w:p>
        </w:tc>
        <w:tc>
          <w:tcPr>
            <w:tcW w:w="1871" w:type="dxa"/>
          </w:tcPr>
          <w:p w:rsidR="008D2229" w:rsidRDefault="008D2229">
            <w:pPr>
              <w:pStyle w:val="ConsPlusNormal"/>
              <w:jc w:val="center"/>
            </w:pPr>
            <w:r>
              <w:t>50</w:t>
            </w:r>
          </w:p>
        </w:tc>
      </w:tr>
      <w:tr w:rsidR="008D2229">
        <w:tc>
          <w:tcPr>
            <w:tcW w:w="3628" w:type="dxa"/>
          </w:tcPr>
          <w:p w:rsidR="008D2229" w:rsidRDefault="008D2229">
            <w:pPr>
              <w:pStyle w:val="ConsPlusNormal"/>
              <w:jc w:val="center"/>
            </w:pPr>
            <w:r>
              <w:t>свыше 1,0</w:t>
            </w:r>
          </w:p>
        </w:tc>
        <w:tc>
          <w:tcPr>
            <w:tcW w:w="3572" w:type="dxa"/>
          </w:tcPr>
          <w:p w:rsidR="008D2229" w:rsidRDefault="008D2229">
            <w:pPr>
              <w:pStyle w:val="ConsPlusNormal"/>
              <w:jc w:val="center"/>
            </w:pPr>
            <w:r>
              <w:t>95,0</w:t>
            </w:r>
          </w:p>
        </w:tc>
        <w:tc>
          <w:tcPr>
            <w:tcW w:w="1871" w:type="dxa"/>
          </w:tcPr>
          <w:p w:rsidR="008D2229" w:rsidRDefault="008D2229">
            <w:pPr>
              <w:pStyle w:val="ConsPlusNormal"/>
              <w:jc w:val="center"/>
            </w:pPr>
            <w:r>
              <w:t>40</w:t>
            </w:r>
          </w:p>
        </w:tc>
      </w:tr>
    </w:tbl>
    <w:p w:rsidR="008D2229" w:rsidRDefault="008D2229">
      <w:pPr>
        <w:pStyle w:val="ConsPlusNormal"/>
        <w:jc w:val="both"/>
      </w:pPr>
    </w:p>
    <w:p w:rsidR="008D2229" w:rsidRDefault="008D2229">
      <w:pPr>
        <w:pStyle w:val="ConsPlusNormal"/>
        <w:ind w:firstLine="540"/>
        <w:jc w:val="both"/>
      </w:pPr>
      <w:r>
        <w:t xml:space="preserve">Уровень расчетной бюджетной обеспеченности муниципального образования до выравнивания бюджетной обеспеченности муниципальных образований определяется в порядке, установленном </w:t>
      </w:r>
      <w:hyperlink r:id="rId51" w:history="1">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8D2229" w:rsidRDefault="008D2229">
      <w:pPr>
        <w:pStyle w:val="ConsPlusNormal"/>
        <w:spacing w:before="220"/>
        <w:ind w:firstLine="540"/>
        <w:jc w:val="both"/>
      </w:pPr>
      <w:r>
        <w:t>В случае реконструкции гидротехнических сооружений, находящихся в собственности муниципальных образований и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 доля средств местных бюджетов на финансирование проектов составляет не менее 5,0 процента.</w:t>
      </w:r>
    </w:p>
    <w:p w:rsidR="008D2229" w:rsidRDefault="008D2229">
      <w:pPr>
        <w:pStyle w:val="ConsPlusNormal"/>
        <w:spacing w:before="220"/>
        <w:ind w:firstLine="540"/>
        <w:jc w:val="both"/>
      </w:pPr>
      <w:r>
        <w:t>Муниципальные образования определяют объемы финансовых средств, направляемых из местных бюджетов на финансирование основных мероприятий подпрограммы, с учетом установленного уровня софинансирования из областного бюджета, потребностей в проведении основных мероприятий подпрограммы и сроков их выполнения.</w:t>
      </w:r>
    </w:p>
    <w:p w:rsidR="008D2229" w:rsidRDefault="008D2229">
      <w:pPr>
        <w:pStyle w:val="ConsPlusNormal"/>
        <w:spacing w:before="220"/>
        <w:ind w:firstLine="540"/>
        <w:jc w:val="both"/>
      </w:pPr>
      <w:r>
        <w:t>Объем субсидии, предоставляемой из областного бюджета, в том числе за счет средств, источником которой являются средства федерального бюджета, в очередном финансовом году бюджетам муниципальных образований на реализацию каждого проекта, рассчитывается по следующей формуле:</w:t>
      </w:r>
    </w:p>
    <w:p w:rsidR="008D2229" w:rsidRDefault="008D2229">
      <w:pPr>
        <w:pStyle w:val="ConsPlusNormal"/>
        <w:jc w:val="both"/>
      </w:pPr>
    </w:p>
    <w:p w:rsidR="008D2229" w:rsidRDefault="008D2229">
      <w:pPr>
        <w:pStyle w:val="ConsPlusNormal"/>
        <w:jc w:val="center"/>
      </w:pPr>
      <w:r>
        <w:t>Ci = Si x Yi, где:</w:t>
      </w:r>
    </w:p>
    <w:p w:rsidR="008D2229" w:rsidRDefault="008D2229">
      <w:pPr>
        <w:pStyle w:val="ConsPlusNormal"/>
        <w:jc w:val="both"/>
      </w:pPr>
    </w:p>
    <w:p w:rsidR="008D2229" w:rsidRDefault="008D2229">
      <w:pPr>
        <w:pStyle w:val="ConsPlusNormal"/>
        <w:ind w:firstLine="540"/>
        <w:jc w:val="both"/>
      </w:pPr>
      <w:r>
        <w:t>Ci - объем субсидии бюджету i-го муниципального образования на софинансирование проекта;</w:t>
      </w:r>
    </w:p>
    <w:p w:rsidR="008D2229" w:rsidRDefault="008D2229">
      <w:pPr>
        <w:pStyle w:val="ConsPlusNormal"/>
        <w:spacing w:before="220"/>
        <w:ind w:firstLine="540"/>
        <w:jc w:val="both"/>
      </w:pPr>
      <w:r>
        <w:t>Si - стоимость работ (услуг) по реализации проекта в i-м муниципальном образовании, предлагаемых к финансированию в текущем финансовом году;</w:t>
      </w:r>
    </w:p>
    <w:p w:rsidR="008D2229" w:rsidRDefault="008D2229">
      <w:pPr>
        <w:pStyle w:val="ConsPlusNormal"/>
        <w:spacing w:before="220"/>
        <w:ind w:firstLine="540"/>
        <w:jc w:val="both"/>
      </w:pPr>
      <w:r>
        <w:t>Yi - уровень софинансирования i-го муниципального образования (дифференцирован в зависимости от уровня бюджетной обеспеченности муниципального образования).</w:t>
      </w:r>
    </w:p>
    <w:p w:rsidR="008D2229" w:rsidRDefault="008D2229">
      <w:pPr>
        <w:pStyle w:val="ConsPlusNormal"/>
        <w:spacing w:before="220"/>
        <w:ind w:firstLine="540"/>
        <w:jc w:val="both"/>
      </w:pPr>
      <w:r>
        <w:t>Объемы финансирования подпрограммы подлежат ежегодному уточнению с учетом состава основных мероприятий подпрограммы, достижения значений показателей (индикаторов) подпрограммы, сроков реализации проектов и других факторов.</w:t>
      </w:r>
    </w:p>
    <w:p w:rsidR="008D2229" w:rsidRDefault="008D2229">
      <w:pPr>
        <w:pStyle w:val="ConsPlusNormal"/>
        <w:spacing w:before="220"/>
        <w:ind w:firstLine="540"/>
        <w:jc w:val="both"/>
      </w:pPr>
      <w:r>
        <w:t xml:space="preserve">Органы местного самоуправления муниципальных образований ежегодно, в срок, </w:t>
      </w:r>
      <w:r>
        <w:lastRenderedPageBreak/>
        <w:t>установленный минстроем области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представляют в минстрой области предложения по реализации на территориях муниципальных образований проектов в целях их отбора для предоставления субсидий.</w:t>
      </w:r>
    </w:p>
    <w:p w:rsidR="008D2229" w:rsidRDefault="008D2229">
      <w:pPr>
        <w:pStyle w:val="ConsPlusNormal"/>
        <w:spacing w:before="220"/>
        <w:ind w:firstLine="540"/>
        <w:jc w:val="both"/>
      </w:pPr>
      <w:r>
        <w:t>К отбору проектов для предоставления субсидий (далее - отбор) допускаются муниципальные образования, представившие:</w:t>
      </w:r>
    </w:p>
    <w:p w:rsidR="008D2229" w:rsidRDefault="008D2229">
      <w:pPr>
        <w:pStyle w:val="ConsPlusNormal"/>
        <w:spacing w:before="220"/>
        <w:ind w:firstLine="540"/>
        <w:jc w:val="both"/>
      </w:pPr>
      <w:r>
        <w:t>копию муниципальной программы, включающей аналогичные мероприятия, реализуемые за счет средств местного бюджета;</w:t>
      </w:r>
    </w:p>
    <w:p w:rsidR="008D2229" w:rsidRDefault="008D2229">
      <w:pPr>
        <w:pStyle w:val="ConsPlusNormal"/>
        <w:spacing w:before="220"/>
        <w:ind w:firstLine="540"/>
        <w:jc w:val="both"/>
      </w:pPr>
      <w:r>
        <w:t>копию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8D2229" w:rsidRDefault="008D2229">
      <w:pPr>
        <w:pStyle w:val="ConsPlusNormal"/>
        <w:spacing w:before="220"/>
        <w:ind w:firstLine="540"/>
        <w:jc w:val="both"/>
      </w:pPr>
      <w:r>
        <w:t>титульные списки вновь начинаемых и переходящих объектов капитального строительства на очередной финансовый год и плановый период, утвержденных муниципальным заказчиком;</w:t>
      </w:r>
    </w:p>
    <w:p w:rsidR="008D2229" w:rsidRDefault="008D2229">
      <w:pPr>
        <w:pStyle w:val="ConsPlusNormal"/>
        <w:spacing w:before="220"/>
        <w:ind w:firstLine="540"/>
        <w:jc w:val="both"/>
      </w:pPr>
      <w:r>
        <w:t>копию документа об утверждении проектной документации в соответствии с законодательством Российской Федерации;</w:t>
      </w:r>
    </w:p>
    <w:p w:rsidR="008D2229" w:rsidRDefault="008D2229">
      <w:pPr>
        <w:pStyle w:val="ConsPlusNormal"/>
        <w:spacing w:before="220"/>
        <w:ind w:firstLine="540"/>
        <w:jc w:val="both"/>
      </w:pPr>
      <w:r>
        <w:t>копию проектной документации (при софинансировании работ по строительству/реконструкции и капитальному ремонту объектов);</w:t>
      </w:r>
    </w:p>
    <w:p w:rsidR="008D2229" w:rsidRDefault="008D2229">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(при софинансировании работ по строительству/реконструкции объектов);</w:t>
      </w:r>
    </w:p>
    <w:p w:rsidR="008D2229" w:rsidRDefault="008D2229">
      <w:pPr>
        <w:pStyle w:val="ConsPlusNormal"/>
        <w:spacing w:before="220"/>
        <w:ind w:firstLine="540"/>
        <w:jc w:val="both"/>
      </w:pPr>
      <w:r>
        <w:t>копию экспертного заключения государственной экспертизы проектной документации (при софинансировании работ по капитальному ремонту объектов);</w:t>
      </w:r>
    </w:p>
    <w:p w:rsidR="008D2229" w:rsidRDefault="008D2229">
      <w:pPr>
        <w:pStyle w:val="ConsPlusNormal"/>
        <w:spacing w:before="220"/>
        <w:ind w:firstLine="540"/>
        <w:jc w:val="both"/>
      </w:pPr>
      <w:r>
        <w:t>копию положительного заключения государственной историко-культурной экспертизы (в случае предоставления субсидии на софинансирование работ по реконструкции объектов, являющихся объектами культурного наследия);</w:t>
      </w:r>
    </w:p>
    <w:p w:rsidR="008D2229" w:rsidRDefault="008D2229">
      <w:pPr>
        <w:pStyle w:val="ConsPlusNormal"/>
        <w:spacing w:before="220"/>
        <w:ind w:firstLine="540"/>
        <w:jc w:val="both"/>
      </w:pPr>
      <w:r>
        <w:t>копию положительного заключения о достоверности определения сметной стоимости (при софинансировании работ (услуг) по строительству/реконструкции объектов);</w:t>
      </w:r>
    </w:p>
    <w:p w:rsidR="008D2229" w:rsidRDefault="008D2229">
      <w:pPr>
        <w:pStyle w:val="ConsPlusNormal"/>
        <w:spacing w:before="220"/>
        <w:ind w:firstLine="540"/>
        <w:jc w:val="both"/>
      </w:pPr>
      <w:r>
        <w:t>копию задания на проектирование;</w:t>
      </w:r>
    </w:p>
    <w:p w:rsidR="008D2229" w:rsidRDefault="008D2229">
      <w:pPr>
        <w:pStyle w:val="ConsPlusNormal"/>
        <w:spacing w:before="220"/>
        <w:ind w:firstLine="540"/>
        <w:jc w:val="both"/>
      </w:pPr>
      <w:r>
        <w:t>копию документа, подтверждающего соответствие сметной стоимости проектных работ по объекту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 (при софинансировании работ (услуг) на разработку проектной документации, проведение государственной экспертизы проектной документации и инженерных изысканий);</w:t>
      </w:r>
    </w:p>
    <w:p w:rsidR="008D2229" w:rsidRDefault="008D2229">
      <w:pPr>
        <w:pStyle w:val="ConsPlusNormal"/>
        <w:spacing w:before="220"/>
        <w:ind w:firstLine="540"/>
        <w:jc w:val="both"/>
      </w:pPr>
      <w:r>
        <w:t>письменное обязательство муниципального образования о выделении из местного бюджета ассигнований на исполнение расходного обязательства по реализации проекта;</w:t>
      </w:r>
    </w:p>
    <w:p w:rsidR="008D2229" w:rsidRDefault="008D2229">
      <w:pPr>
        <w:pStyle w:val="ConsPlusNormal"/>
        <w:spacing w:before="220"/>
        <w:ind w:firstLine="540"/>
        <w:jc w:val="both"/>
      </w:pPr>
      <w:r>
        <w:t>письменное обязательство муниципального образования по обеспечению достижения значений показателей (индикаторов) подпрограммы;</w:t>
      </w:r>
    </w:p>
    <w:p w:rsidR="008D2229" w:rsidRDefault="008D2229">
      <w:pPr>
        <w:pStyle w:val="ConsPlusNormal"/>
        <w:spacing w:before="220"/>
        <w:ind w:firstLine="540"/>
        <w:jc w:val="both"/>
      </w:pPr>
      <w:r>
        <w:t xml:space="preserve">копию документа о постановке объекта муниципальной собственности в реестр объектов культурного наследия (при софинансировании работ (услуг) по реконструкции объектов,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w:t>
      </w:r>
      <w:r>
        <w:lastRenderedPageBreak/>
        <w:t>инженерных изысканий, государственной историко-культурной экспертизы, проверку достоверности определения сметной стоимости).</w:t>
      </w:r>
    </w:p>
    <w:p w:rsidR="008D2229" w:rsidRDefault="008D2229">
      <w:pPr>
        <w:pStyle w:val="ConsPlusNormal"/>
        <w:spacing w:before="220"/>
        <w:ind w:firstLine="540"/>
        <w:jc w:val="both"/>
      </w:pPr>
      <w:r>
        <w:t>Муниципальные образования не допускаются к участию в отборе в следующих случаях:</w:t>
      </w:r>
    </w:p>
    <w:p w:rsidR="008D2229" w:rsidRDefault="008D2229">
      <w:pPr>
        <w:pStyle w:val="ConsPlusNormal"/>
        <w:spacing w:before="220"/>
        <w:ind w:firstLine="540"/>
        <w:jc w:val="both"/>
      </w:pPr>
      <w:r>
        <w:t>предложения поданы по истечении срока приема предложений, указанного в объявлении о проведении отбора;</w:t>
      </w:r>
    </w:p>
    <w:p w:rsidR="008D2229" w:rsidRDefault="008D2229">
      <w:pPr>
        <w:pStyle w:val="ConsPlusNormal"/>
        <w:spacing w:before="220"/>
        <w:ind w:firstLine="540"/>
        <w:jc w:val="both"/>
      </w:pPr>
      <w:r>
        <w:t>документы и материалы представлены не в полном объеме.</w:t>
      </w:r>
    </w:p>
    <w:p w:rsidR="008D2229" w:rsidRDefault="008D2229">
      <w:pPr>
        <w:pStyle w:val="ConsPlusNormal"/>
        <w:spacing w:before="220"/>
        <w:ind w:firstLine="540"/>
        <w:jc w:val="both"/>
      </w:pPr>
      <w:r>
        <w:t>Первоочередное право на получение субсидий имеют муниципальные образования, проекты которых являются (с убыванием по степени значимости):</w:t>
      </w:r>
    </w:p>
    <w:p w:rsidR="008D2229" w:rsidRDefault="008D2229">
      <w:pPr>
        <w:pStyle w:val="ConsPlusNormal"/>
        <w:spacing w:before="220"/>
        <w:ind w:firstLine="540"/>
        <w:jc w:val="both"/>
      </w:pPr>
      <w:r>
        <w:t>объектами культурного наследия;</w:t>
      </w:r>
    </w:p>
    <w:p w:rsidR="008D2229" w:rsidRDefault="008D2229">
      <w:pPr>
        <w:pStyle w:val="ConsPlusNormal"/>
        <w:spacing w:before="220"/>
        <w:ind w:firstLine="540"/>
        <w:jc w:val="both"/>
      </w:pPr>
      <w:r>
        <w:t>переходящими строительством объектами, а также объектами капитального ремонта, по которым ремонт не завершен, софинансируемые ранее из средств федерального и (или) областного бюджетов.</w:t>
      </w:r>
    </w:p>
    <w:p w:rsidR="008D2229" w:rsidRDefault="008D2229">
      <w:pPr>
        <w:pStyle w:val="ConsPlusNormal"/>
        <w:spacing w:before="220"/>
        <w:ind w:firstLine="540"/>
        <w:jc w:val="both"/>
      </w:pPr>
      <w:r>
        <w:t>Минстрой области в пределах объема бюджетных ассигнований, определенного минстроем области на цели предоставления субсидии на очередной финансовый год исходя из предельного объема бюджетных ассигнований, доведенного министерством финансов Оренбургской области в срок и порядке, установленные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производит отбор.</w:t>
      </w:r>
    </w:p>
    <w:p w:rsidR="008D2229" w:rsidRDefault="008D2229">
      <w:pPr>
        <w:pStyle w:val="ConsPlusNormal"/>
        <w:spacing w:before="220"/>
        <w:ind w:firstLine="540"/>
        <w:jc w:val="both"/>
      </w:pPr>
      <w:r>
        <w:t>В ходе проведения отбора в целях достижения наибольших значений показателей (индикаторов) подпрограммы доля средств областного бюджета, указанная в настоящем разделе, может быть уменьшена минстроем области в одинаковой пропорции по всем муниципальным образованиям в случае недостаточности объема субсидий областного бюджета на софинансирование отобранных проектов.</w:t>
      </w:r>
    </w:p>
    <w:p w:rsidR="008D2229" w:rsidRDefault="008D2229">
      <w:pPr>
        <w:pStyle w:val="ConsPlusNormal"/>
        <w:spacing w:before="220"/>
        <w:ind w:firstLine="540"/>
        <w:jc w:val="both"/>
      </w:pPr>
      <w:r>
        <w:t>Проекты (за исключением проектов по капитальному ремонту), прошедшие отбор в установленном порядке, включаются в областную адресную инвестиционную программу, которая утверждается Правительством Оренбургской области.</w:t>
      </w:r>
    </w:p>
    <w:p w:rsidR="008D2229" w:rsidRDefault="008D2229">
      <w:pPr>
        <w:pStyle w:val="ConsPlusNormal"/>
        <w:spacing w:before="220"/>
        <w:ind w:firstLine="540"/>
        <w:jc w:val="both"/>
      </w:pPr>
      <w:r>
        <w:t>Распределение субсидий между бюджетами муниципальных образований утверждается законом Оренбургской области об областном бюджете на очередной финансовый год и на плановый период.</w:t>
      </w:r>
    </w:p>
    <w:p w:rsidR="008D2229" w:rsidRDefault="008D2229">
      <w:pPr>
        <w:pStyle w:val="ConsPlusNormal"/>
        <w:spacing w:before="220"/>
        <w:ind w:firstLine="540"/>
        <w:jc w:val="both"/>
      </w:pPr>
      <w:r>
        <w:t>В случае если в течение текущего финансового года образуется остаток субсидий по результатам реализации проектов и увеличивается объем бюджетных ассигнований, минстрой области распределяет дополнительные средства между муниципальными образованиями, на реализацию проектов которых предоставляется субсидия, но ее размер был рассчитан исходя из уровня софинансирования ниже установленного, либо проекты которых отобраны для предоставления субсидии, но они не вошли в число получателей субсидии.</w:t>
      </w:r>
    </w:p>
    <w:p w:rsidR="008D2229" w:rsidRDefault="008D2229">
      <w:pPr>
        <w:pStyle w:val="ConsPlusNormal"/>
        <w:spacing w:before="220"/>
        <w:ind w:firstLine="540"/>
        <w:jc w:val="both"/>
      </w:pPr>
      <w:r>
        <w:t xml:space="preserve">В целях заключения соглашения в срок, установленный минстроем области (с соблюдением срока, определенного общими правилами предоставления субсидий, утвержденных постановлением Правительства области), органами местного самоуправления муниципальных образований представляется в минстрой области выписка из решения представительного органа местного самоуправления о бюджете муниципального образования на очередной год, подтверждающая наличие бюджетных ассигнований на реализацию мероприятий в объеме, соответствующем установленному уровню софинансирования из областного бюджета. В случае если в решении о местном бюджете предусмотрены ассигнования в меньшем объеме, объем субсидии, предоставляемой из областного бюджета, подлежит сокращению до соответствующего </w:t>
      </w:r>
      <w:r>
        <w:lastRenderedPageBreak/>
        <w:t>уровня софинансирования.</w:t>
      </w:r>
    </w:p>
    <w:p w:rsidR="008D2229" w:rsidRDefault="008D2229">
      <w:pPr>
        <w:pStyle w:val="ConsPlusNormal"/>
        <w:spacing w:before="220"/>
        <w:ind w:firstLine="540"/>
        <w:jc w:val="both"/>
      </w:pPr>
      <w:r>
        <w:t xml:space="preserve">Предоставление субсидий осуществляется на основании соглашений, заключенных в соответствии с </w:t>
      </w:r>
      <w:hyperlink r:id="rId52" w:history="1">
        <w:r>
          <w:rPr>
            <w:color w:val="0000FF"/>
          </w:rPr>
          <w:t>правилами</w:t>
        </w:r>
      </w:hyperlink>
      <w:r>
        <w:t xml:space="preserve"> предоставления и распределения субсидий из областного бюджета бюджетам муниципальных образований Оренбургской области, утвержденными постановлением Правительства Оренбургской области от 20 июня 2016 года N 430-п.</w:t>
      </w:r>
    </w:p>
    <w:p w:rsidR="008D2229" w:rsidRDefault="008D2229">
      <w:pPr>
        <w:pStyle w:val="ConsPlusNormal"/>
        <w:spacing w:before="220"/>
        <w:ind w:firstLine="540"/>
        <w:jc w:val="both"/>
      </w:pPr>
      <w:r>
        <w:t>В соглашении предусматриваются:</w:t>
      </w:r>
    </w:p>
    <w:p w:rsidR="008D2229" w:rsidRDefault="008D2229">
      <w:pPr>
        <w:pStyle w:val="ConsPlusNormal"/>
        <w:spacing w:before="220"/>
        <w:ind w:firstLine="540"/>
        <w:jc w:val="both"/>
      </w:pPr>
      <w:r>
        <w:t>целевое назначение субсидии;</w:t>
      </w:r>
    </w:p>
    <w:p w:rsidR="008D2229" w:rsidRDefault="008D2229">
      <w:pPr>
        <w:pStyle w:val="ConsPlusNormal"/>
        <w:spacing w:before="220"/>
        <w:ind w:firstLine="540"/>
        <w:jc w:val="both"/>
      </w:pPr>
      <w:r>
        <w:t>сведения о размере субсидии;</w:t>
      </w:r>
    </w:p>
    <w:p w:rsidR="008D2229" w:rsidRDefault="008D2229">
      <w:pPr>
        <w:pStyle w:val="ConsPlusNormal"/>
        <w:spacing w:before="220"/>
        <w:ind w:firstLine="540"/>
        <w:jc w:val="both"/>
      </w:pPr>
      <w:r>
        <w:t>сведения об объеме бюджетных ассигнований, предусмотренных в бюджете муниципального образования на финансовое обеспечение расходного обязательства в соответствии с установленным уровнем софинансирования;</w:t>
      </w:r>
    </w:p>
    <w:p w:rsidR="008D2229" w:rsidRDefault="008D2229">
      <w:pPr>
        <w:pStyle w:val="ConsPlusNormal"/>
        <w:spacing w:before="220"/>
        <w:ind w:firstLine="540"/>
        <w:jc w:val="both"/>
      </w:pPr>
      <w:r>
        <w:t>показатели результативности использования субсидии и обязательство органа местного самоуправления муниципального образования по достижению таких показателей;</w:t>
      </w:r>
    </w:p>
    <w:p w:rsidR="008D2229" w:rsidRDefault="008D2229">
      <w:pPr>
        <w:pStyle w:val="ConsPlusNormal"/>
        <w:spacing w:before="220"/>
        <w:ind w:firstLine="540"/>
        <w:jc w:val="both"/>
      </w:pPr>
      <w:r>
        <w:t>обязательство муниципального района заключить соглашение с органами местного самоуправления сельских поселений о перечислении полученной субсидии бюджетам сельских поселений на софинансирование мероприятий;</w:t>
      </w:r>
    </w:p>
    <w:p w:rsidR="008D2229" w:rsidRDefault="008D2229">
      <w:pPr>
        <w:pStyle w:val="ConsPlusNormal"/>
        <w:spacing w:before="220"/>
        <w:ind w:firstLine="540"/>
        <w:jc w:val="both"/>
      </w:pPr>
      <w:r>
        <w:t>порядок осуществления контроля за соблюдением органом местного самоуправления муниципального образования условий предоставления и расходования субсидии;</w:t>
      </w:r>
    </w:p>
    <w:p w:rsidR="008D2229" w:rsidRDefault="008D2229">
      <w:pPr>
        <w:pStyle w:val="ConsPlusNormal"/>
        <w:spacing w:before="220"/>
        <w:ind w:firstLine="540"/>
        <w:jc w:val="both"/>
      </w:pPr>
      <w:r>
        <w:t>порядок, сроки и формы представления отчетности об осуществлении расходов местного бюджета, источником финансового обеспечения которых является субсидия;</w:t>
      </w:r>
    </w:p>
    <w:p w:rsidR="008D2229" w:rsidRDefault="008D2229">
      <w:pPr>
        <w:pStyle w:val="ConsPlusNormal"/>
        <w:spacing w:before="220"/>
        <w:ind w:firstLine="540"/>
        <w:jc w:val="both"/>
      </w:pPr>
      <w:r>
        <w:t>порядок приостановления и прекращения предоставления субсидии в случае нарушения органом местного самоуправления муниципального образования условий и обязательств, предусмотренных соглашением;</w:t>
      </w:r>
    </w:p>
    <w:p w:rsidR="008D2229" w:rsidRDefault="008D2229">
      <w:pPr>
        <w:pStyle w:val="ConsPlusNormal"/>
        <w:spacing w:before="220"/>
        <w:ind w:firstLine="540"/>
        <w:jc w:val="both"/>
      </w:pPr>
      <w:r>
        <w:t>иные условия, определяемые по соглашению сторон.</w:t>
      </w:r>
    </w:p>
    <w:p w:rsidR="008D2229" w:rsidRDefault="008D2229">
      <w:pPr>
        <w:pStyle w:val="ConsPlusNormal"/>
        <w:spacing w:before="220"/>
        <w:ind w:firstLine="540"/>
        <w:jc w:val="both"/>
      </w:pPr>
      <w:r>
        <w:t>Перечисление субсидий муниципальным образованиям осуществляется на основании представленных минстрою области:</w:t>
      </w:r>
    </w:p>
    <w:p w:rsidR="008D2229" w:rsidRDefault="008D2229">
      <w:pPr>
        <w:pStyle w:val="ConsPlusNormal"/>
        <w:spacing w:before="220"/>
        <w:ind w:firstLine="540"/>
        <w:jc w:val="both"/>
      </w:pPr>
      <w:r>
        <w:t>контрактов (договоров) на проведение работ (оказание услуг) по строительству/реконструкции, капитальному ремонту, проектированию, проведению государственной экспертизы проектной документации и результатов инженерных изысканий, государственной историко-культурной экспертизы, проверке достоверности определения сметной стоимости объектов муниципальной собственности, заключенных в соответствии с законодательством Российской Федерации;</w:t>
      </w:r>
    </w:p>
    <w:p w:rsidR="008D2229" w:rsidRDefault="008D2229">
      <w:pPr>
        <w:pStyle w:val="ConsPlusNormal"/>
        <w:spacing w:before="220"/>
        <w:ind w:firstLine="540"/>
        <w:jc w:val="both"/>
      </w:pPr>
      <w:r>
        <w:t>документов о стоимости фактически выполненных и принятых объемов работ и затрат за отчетный период;</w:t>
      </w:r>
    </w:p>
    <w:p w:rsidR="008D2229" w:rsidRDefault="008D2229">
      <w:pPr>
        <w:pStyle w:val="ConsPlusNormal"/>
        <w:spacing w:before="220"/>
        <w:ind w:firstLine="540"/>
        <w:jc w:val="both"/>
      </w:pPr>
      <w:r>
        <w:t>документов о выполнении муниципальным образованием обязательств по финансированию проекта на его реализацию за счет средств бюджета муниципального образования (копии платежных документов и иных документов, подтверждающих произведенные расходы).</w:t>
      </w:r>
    </w:p>
    <w:p w:rsidR="008D2229" w:rsidRDefault="008D2229">
      <w:pPr>
        <w:pStyle w:val="ConsPlusNormal"/>
        <w:spacing w:before="220"/>
        <w:ind w:firstLine="540"/>
        <w:jc w:val="both"/>
      </w:pPr>
      <w:r>
        <w:t xml:space="preserve">По объектам капитального строительства сметной стоимостью, превышающей 10,0 млн. рублей, объектам капитального ремонта сметной стоимостью, превышающей 1,0 млн. рублей, допускается перечисление субсидий муниципальным образованиям на авансирование работ (услуг) в размере, не превышающем 30,0 процента суммы договора (муниципального контракта), </w:t>
      </w:r>
      <w:r>
        <w:lastRenderedPageBreak/>
        <w:t>но не более 30,0 процента суммы субсидии, предусмотренной на софинансирование работ по таким объектам на соответствующий финансовый год.</w:t>
      </w:r>
    </w:p>
    <w:p w:rsidR="008D2229" w:rsidRDefault="008D2229">
      <w:pPr>
        <w:pStyle w:val="ConsPlusNormal"/>
        <w:spacing w:before="220"/>
        <w:ind w:firstLine="540"/>
        <w:jc w:val="both"/>
      </w:pPr>
      <w:r>
        <w:t xml:space="preserve">Не использованные на 1 января очередного финансового года остатки субсидий подлежат возврату в областной бюджет в соответствии с требованиями Бюджетного </w:t>
      </w:r>
      <w:hyperlink r:id="rId53" w:history="1">
        <w:r>
          <w:rPr>
            <w:color w:val="0000FF"/>
          </w:rPr>
          <w:t>кодекса</w:t>
        </w:r>
      </w:hyperlink>
      <w:r>
        <w:t xml:space="preserve"> Российской Федерации.</w:t>
      </w:r>
    </w:p>
    <w:p w:rsidR="008D2229" w:rsidRDefault="008D2229">
      <w:pPr>
        <w:pStyle w:val="ConsPlusNormal"/>
        <w:spacing w:before="220"/>
        <w:ind w:firstLine="540"/>
        <w:jc w:val="both"/>
      </w:pPr>
      <w:r>
        <w:t>Органы местного самоуправления муниципальных образований несут ответственность за достоверность представляемых отчетных данных, целевое использование субсидий, соблюдение условий предоставления субсидий в соответствии с законодательством Российской Федерации.</w:t>
      </w:r>
    </w:p>
    <w:p w:rsidR="008D2229" w:rsidRDefault="008D2229">
      <w:pPr>
        <w:pStyle w:val="ConsPlusNormal"/>
        <w:spacing w:before="220"/>
        <w:ind w:firstLine="540"/>
        <w:jc w:val="both"/>
      </w:pPr>
      <w:r>
        <w:t>В случае нецелевого использования субсидий, несоблюдения условий предоставления субсидий средства субсидий подлежат возврату в доход областного бюджета в соответствии с нормативными правовыми актами Российской Федерации и Оренбургской области.</w:t>
      </w:r>
    </w:p>
    <w:p w:rsidR="008D2229" w:rsidRDefault="008D2229">
      <w:pPr>
        <w:pStyle w:val="ConsPlusNormal"/>
        <w:spacing w:before="220"/>
        <w:ind w:firstLine="540"/>
        <w:jc w:val="both"/>
      </w:pPr>
      <w:r>
        <w:t xml:space="preserve">Оценка эффективности использования муниципальными образованиями субсидий осуществляется минстроем области в соответствии с </w:t>
      </w:r>
      <w:hyperlink r:id="rId54" w:history="1">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w:t>
      </w:r>
    </w:p>
    <w:p w:rsidR="008D2229" w:rsidRDefault="008D2229">
      <w:pPr>
        <w:pStyle w:val="ConsPlusNormal"/>
        <w:spacing w:before="220"/>
        <w:ind w:firstLine="540"/>
        <w:jc w:val="both"/>
      </w:pPr>
      <w:r>
        <w:t xml:space="preserve">В случае если по результатам оценки эффективности использования субсидии минстроем области выявлено недостижение значений показателей (индикаторов) подпрограммы, муниципальное образование обязано возвратить в областной бюджет средства субсидии в </w:t>
      </w:r>
      <w:hyperlink r:id="rId55" w:history="1">
        <w:r>
          <w:rPr>
            <w:color w:val="0000FF"/>
          </w:rPr>
          <w:t>порядке</w:t>
        </w:r>
      </w:hyperlink>
      <w:r>
        <w:t>, установленном постановлением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p w:rsidR="008D2229" w:rsidRDefault="008D2229">
      <w:pPr>
        <w:pStyle w:val="ConsPlusNormal"/>
        <w:spacing w:before="220"/>
        <w:ind w:firstLine="540"/>
        <w:jc w:val="both"/>
      </w:pPr>
      <w:r>
        <w:t>Контроль за соблюдением органами местного самоуправления муниципальных образований условий и порядка предоставления субсидий осуществляется минстроем области, иными уполномоченными органами в соответствии с установленными полномочиями.</w:t>
      </w:r>
    </w:p>
    <w:p w:rsidR="008D2229" w:rsidRDefault="008D2229">
      <w:pPr>
        <w:pStyle w:val="ConsPlusNormal"/>
        <w:spacing w:before="220"/>
        <w:ind w:firstLine="540"/>
        <w:jc w:val="both"/>
      </w:pPr>
      <w:hyperlink w:anchor="P4076" w:history="1">
        <w:r>
          <w:rPr>
            <w:color w:val="0000FF"/>
          </w:rPr>
          <w:t>Перечень</w:t>
        </w:r>
      </w:hyperlink>
      <w:r>
        <w:t xml:space="preserve"> мероприятий подпрограммы и их прогнозное ресурсное обеспечение представлено в приложении к настоящей подпрограмме.</w:t>
      </w: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sectPr w:rsidR="008D2229">
          <w:pgSz w:w="11905" w:h="16838"/>
          <w:pgMar w:top="1134" w:right="850" w:bottom="1134" w:left="1701" w:header="0" w:footer="0" w:gutter="0"/>
          <w:cols w:space="720"/>
        </w:sectPr>
      </w:pPr>
    </w:p>
    <w:p w:rsidR="008D2229" w:rsidRDefault="008D2229">
      <w:pPr>
        <w:pStyle w:val="ConsPlusNormal"/>
        <w:jc w:val="right"/>
        <w:outlineLvl w:val="2"/>
      </w:pPr>
      <w:r>
        <w:lastRenderedPageBreak/>
        <w:t>Приложение</w:t>
      </w:r>
    </w:p>
    <w:p w:rsidR="008D2229" w:rsidRDefault="008D2229">
      <w:pPr>
        <w:pStyle w:val="ConsPlusNormal"/>
        <w:jc w:val="right"/>
      </w:pPr>
      <w:r>
        <w:t>к подпрограмме</w:t>
      </w:r>
    </w:p>
    <w:p w:rsidR="008D2229" w:rsidRDefault="008D2229">
      <w:pPr>
        <w:pStyle w:val="ConsPlusNormal"/>
        <w:jc w:val="right"/>
      </w:pPr>
      <w:r>
        <w:t>"Развитие водохозяйственного комплекса</w:t>
      </w:r>
    </w:p>
    <w:p w:rsidR="008D2229" w:rsidRDefault="008D2229">
      <w:pPr>
        <w:pStyle w:val="ConsPlusNormal"/>
        <w:jc w:val="right"/>
      </w:pPr>
      <w:r>
        <w:t>Оренбургской области"</w:t>
      </w:r>
    </w:p>
    <w:p w:rsidR="008D2229" w:rsidRDefault="008D2229">
      <w:pPr>
        <w:pStyle w:val="ConsPlusNormal"/>
        <w:jc w:val="both"/>
      </w:pPr>
    </w:p>
    <w:p w:rsidR="008D2229" w:rsidRDefault="008D2229">
      <w:pPr>
        <w:pStyle w:val="ConsPlusNormal"/>
        <w:jc w:val="center"/>
      </w:pPr>
      <w:bookmarkStart w:id="28" w:name="P4076"/>
      <w:bookmarkEnd w:id="28"/>
      <w:r>
        <w:t>Перечень</w:t>
      </w:r>
    </w:p>
    <w:p w:rsidR="008D2229" w:rsidRDefault="008D2229">
      <w:pPr>
        <w:pStyle w:val="ConsPlusNormal"/>
        <w:jc w:val="center"/>
      </w:pPr>
      <w:r>
        <w:t>мероприятий подпрограммы</w:t>
      </w:r>
    </w:p>
    <w:p w:rsidR="008D2229" w:rsidRDefault="008D2229">
      <w:pPr>
        <w:pStyle w:val="ConsPlusNormal"/>
        <w:jc w:val="center"/>
      </w:pPr>
      <w:r>
        <w:t>и их прогнозное ресурсное обеспечение</w:t>
      </w:r>
    </w:p>
    <w:p w:rsidR="008D2229" w:rsidRDefault="008D2229">
      <w:pPr>
        <w:pStyle w:val="ConsPlusNormal"/>
        <w:jc w:val="both"/>
      </w:pPr>
    </w:p>
    <w:p w:rsidR="008D2229" w:rsidRDefault="008D2229">
      <w:pPr>
        <w:pStyle w:val="ConsPlusNormal"/>
        <w:jc w:val="right"/>
      </w:pPr>
      <w:r>
        <w:t>(тыс. рублей)</w:t>
      </w:r>
    </w:p>
    <w:p w:rsidR="008D2229" w:rsidRDefault="008D222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515"/>
        <w:gridCol w:w="2438"/>
        <w:gridCol w:w="1361"/>
        <w:gridCol w:w="1247"/>
        <w:gridCol w:w="1247"/>
        <w:gridCol w:w="1191"/>
        <w:gridCol w:w="1247"/>
        <w:gridCol w:w="1191"/>
        <w:gridCol w:w="1304"/>
        <w:gridCol w:w="1304"/>
        <w:gridCol w:w="1587"/>
        <w:gridCol w:w="1474"/>
        <w:gridCol w:w="1474"/>
        <w:gridCol w:w="1417"/>
      </w:tblGrid>
      <w:tr w:rsidR="008D2229">
        <w:tc>
          <w:tcPr>
            <w:tcW w:w="680" w:type="dxa"/>
            <w:vMerge w:val="restart"/>
          </w:tcPr>
          <w:p w:rsidR="008D2229" w:rsidRDefault="008D2229">
            <w:pPr>
              <w:pStyle w:val="ConsPlusNormal"/>
              <w:jc w:val="center"/>
            </w:pPr>
            <w:r>
              <w:t>N п/п</w:t>
            </w:r>
          </w:p>
        </w:tc>
        <w:tc>
          <w:tcPr>
            <w:tcW w:w="3515" w:type="dxa"/>
            <w:vMerge w:val="restart"/>
          </w:tcPr>
          <w:p w:rsidR="008D2229" w:rsidRDefault="008D2229">
            <w:pPr>
              <w:pStyle w:val="ConsPlusNormal"/>
              <w:jc w:val="center"/>
            </w:pPr>
            <w:r>
              <w:t>Наименование мероприятия</w:t>
            </w:r>
          </w:p>
        </w:tc>
        <w:tc>
          <w:tcPr>
            <w:tcW w:w="2438" w:type="dxa"/>
            <w:vMerge w:val="restart"/>
          </w:tcPr>
          <w:p w:rsidR="008D2229" w:rsidRDefault="008D2229">
            <w:pPr>
              <w:pStyle w:val="ConsPlusNormal"/>
              <w:jc w:val="center"/>
            </w:pPr>
            <w:r>
              <w:t>Источник финансирования</w:t>
            </w:r>
          </w:p>
        </w:tc>
        <w:tc>
          <w:tcPr>
            <w:tcW w:w="10092" w:type="dxa"/>
            <w:gridSpan w:val="8"/>
          </w:tcPr>
          <w:p w:rsidR="008D2229" w:rsidRDefault="008D2229">
            <w:pPr>
              <w:pStyle w:val="ConsPlusNormal"/>
              <w:jc w:val="center"/>
            </w:pPr>
            <w:r>
              <w:t>Объем финансирования</w:t>
            </w:r>
          </w:p>
        </w:tc>
        <w:tc>
          <w:tcPr>
            <w:tcW w:w="1587" w:type="dxa"/>
            <w:vMerge w:val="restart"/>
          </w:tcPr>
          <w:p w:rsidR="008D2229" w:rsidRDefault="008D2229">
            <w:pPr>
              <w:pStyle w:val="ConsPlusNormal"/>
              <w:jc w:val="center"/>
            </w:pPr>
            <w:r>
              <w:t>Срок реализации</w:t>
            </w:r>
          </w:p>
        </w:tc>
        <w:tc>
          <w:tcPr>
            <w:tcW w:w="1474" w:type="dxa"/>
            <w:vMerge w:val="restart"/>
          </w:tcPr>
          <w:p w:rsidR="008D2229" w:rsidRDefault="008D2229">
            <w:pPr>
              <w:pStyle w:val="ConsPlusNormal"/>
              <w:jc w:val="center"/>
            </w:pPr>
            <w:r>
              <w:t>Мощность объекта</w:t>
            </w:r>
          </w:p>
        </w:tc>
        <w:tc>
          <w:tcPr>
            <w:tcW w:w="1474" w:type="dxa"/>
            <w:vMerge w:val="restart"/>
          </w:tcPr>
          <w:p w:rsidR="008D2229" w:rsidRDefault="008D2229">
            <w:pPr>
              <w:pStyle w:val="ConsPlusNormal"/>
              <w:jc w:val="center"/>
            </w:pPr>
            <w:r>
              <w:t>Единица измерения</w:t>
            </w:r>
          </w:p>
        </w:tc>
        <w:tc>
          <w:tcPr>
            <w:tcW w:w="1417" w:type="dxa"/>
            <w:vMerge w:val="restart"/>
          </w:tcPr>
          <w:p w:rsidR="008D2229" w:rsidRDefault="008D2229">
            <w:pPr>
              <w:pStyle w:val="ConsPlusNormal"/>
              <w:jc w:val="center"/>
            </w:pPr>
            <w:r>
              <w:t>Ожидаемый результат</w:t>
            </w:r>
          </w:p>
        </w:tc>
      </w:tr>
      <w:tr w:rsidR="008D2229">
        <w:tc>
          <w:tcPr>
            <w:tcW w:w="680" w:type="dxa"/>
            <w:vMerge/>
          </w:tcPr>
          <w:p w:rsidR="008D2229" w:rsidRDefault="008D2229"/>
        </w:tc>
        <w:tc>
          <w:tcPr>
            <w:tcW w:w="3515" w:type="dxa"/>
            <w:vMerge/>
          </w:tcPr>
          <w:p w:rsidR="008D2229" w:rsidRDefault="008D2229"/>
        </w:tc>
        <w:tc>
          <w:tcPr>
            <w:tcW w:w="2438" w:type="dxa"/>
            <w:vMerge/>
          </w:tcPr>
          <w:p w:rsidR="008D2229" w:rsidRDefault="008D2229"/>
        </w:tc>
        <w:tc>
          <w:tcPr>
            <w:tcW w:w="1361" w:type="dxa"/>
            <w:vMerge w:val="restart"/>
          </w:tcPr>
          <w:p w:rsidR="008D2229" w:rsidRDefault="008D2229">
            <w:pPr>
              <w:pStyle w:val="ConsPlusNormal"/>
              <w:jc w:val="center"/>
            </w:pPr>
            <w:r>
              <w:t>Всего 2014 - 2020 годы</w:t>
            </w:r>
          </w:p>
        </w:tc>
        <w:tc>
          <w:tcPr>
            <w:tcW w:w="8731" w:type="dxa"/>
            <w:gridSpan w:val="7"/>
            <w:vAlign w:val="center"/>
          </w:tcPr>
          <w:p w:rsidR="008D2229" w:rsidRDefault="008D2229">
            <w:pPr>
              <w:pStyle w:val="ConsPlusNormal"/>
              <w:jc w:val="center"/>
            </w:pPr>
            <w:r>
              <w:t>в том числе по годам:</w:t>
            </w:r>
          </w:p>
        </w:tc>
        <w:tc>
          <w:tcPr>
            <w:tcW w:w="1587" w:type="dxa"/>
            <w:vMerge/>
          </w:tcPr>
          <w:p w:rsidR="008D2229" w:rsidRDefault="008D2229"/>
        </w:tc>
        <w:tc>
          <w:tcPr>
            <w:tcW w:w="1474" w:type="dxa"/>
            <w:vMerge/>
          </w:tcPr>
          <w:p w:rsidR="008D2229" w:rsidRDefault="008D2229"/>
        </w:tc>
        <w:tc>
          <w:tcPr>
            <w:tcW w:w="1474" w:type="dxa"/>
            <w:vMerge/>
          </w:tcPr>
          <w:p w:rsidR="008D2229" w:rsidRDefault="008D2229"/>
        </w:tc>
        <w:tc>
          <w:tcPr>
            <w:tcW w:w="1417" w:type="dxa"/>
            <w:vMerge/>
          </w:tcPr>
          <w:p w:rsidR="008D2229" w:rsidRDefault="008D2229"/>
        </w:tc>
      </w:tr>
      <w:tr w:rsidR="008D2229">
        <w:tc>
          <w:tcPr>
            <w:tcW w:w="680" w:type="dxa"/>
            <w:vMerge/>
          </w:tcPr>
          <w:p w:rsidR="008D2229" w:rsidRDefault="008D2229"/>
        </w:tc>
        <w:tc>
          <w:tcPr>
            <w:tcW w:w="3515" w:type="dxa"/>
            <w:vMerge/>
          </w:tcPr>
          <w:p w:rsidR="008D2229" w:rsidRDefault="008D2229"/>
        </w:tc>
        <w:tc>
          <w:tcPr>
            <w:tcW w:w="2438" w:type="dxa"/>
            <w:vMerge/>
          </w:tcPr>
          <w:p w:rsidR="008D2229" w:rsidRDefault="008D2229"/>
        </w:tc>
        <w:tc>
          <w:tcPr>
            <w:tcW w:w="1361" w:type="dxa"/>
            <w:vMerge/>
          </w:tcPr>
          <w:p w:rsidR="008D2229" w:rsidRDefault="008D2229"/>
        </w:tc>
        <w:tc>
          <w:tcPr>
            <w:tcW w:w="1247" w:type="dxa"/>
          </w:tcPr>
          <w:p w:rsidR="008D2229" w:rsidRDefault="008D2229">
            <w:pPr>
              <w:pStyle w:val="ConsPlusNormal"/>
              <w:jc w:val="center"/>
            </w:pPr>
            <w:r>
              <w:t>2014</w:t>
            </w:r>
          </w:p>
        </w:tc>
        <w:tc>
          <w:tcPr>
            <w:tcW w:w="1247" w:type="dxa"/>
          </w:tcPr>
          <w:p w:rsidR="008D2229" w:rsidRDefault="008D2229">
            <w:pPr>
              <w:pStyle w:val="ConsPlusNormal"/>
              <w:jc w:val="center"/>
            </w:pPr>
            <w:r>
              <w:t>2015</w:t>
            </w:r>
          </w:p>
        </w:tc>
        <w:tc>
          <w:tcPr>
            <w:tcW w:w="1191" w:type="dxa"/>
          </w:tcPr>
          <w:p w:rsidR="008D2229" w:rsidRDefault="008D2229">
            <w:pPr>
              <w:pStyle w:val="ConsPlusNormal"/>
              <w:jc w:val="center"/>
            </w:pPr>
            <w:r>
              <w:t>2016</w:t>
            </w:r>
          </w:p>
        </w:tc>
        <w:tc>
          <w:tcPr>
            <w:tcW w:w="1247" w:type="dxa"/>
          </w:tcPr>
          <w:p w:rsidR="008D2229" w:rsidRDefault="008D2229">
            <w:pPr>
              <w:pStyle w:val="ConsPlusNormal"/>
              <w:jc w:val="center"/>
            </w:pPr>
            <w:r>
              <w:t>2017</w:t>
            </w:r>
          </w:p>
        </w:tc>
        <w:tc>
          <w:tcPr>
            <w:tcW w:w="1191" w:type="dxa"/>
          </w:tcPr>
          <w:p w:rsidR="008D2229" w:rsidRDefault="008D2229">
            <w:pPr>
              <w:pStyle w:val="ConsPlusNormal"/>
              <w:jc w:val="center"/>
            </w:pPr>
            <w:r>
              <w:t>2018</w:t>
            </w:r>
          </w:p>
        </w:tc>
        <w:tc>
          <w:tcPr>
            <w:tcW w:w="1304" w:type="dxa"/>
          </w:tcPr>
          <w:p w:rsidR="008D2229" w:rsidRDefault="008D2229">
            <w:pPr>
              <w:pStyle w:val="ConsPlusNormal"/>
              <w:jc w:val="center"/>
            </w:pPr>
            <w:r>
              <w:t>2019</w:t>
            </w:r>
          </w:p>
        </w:tc>
        <w:tc>
          <w:tcPr>
            <w:tcW w:w="1304" w:type="dxa"/>
          </w:tcPr>
          <w:p w:rsidR="008D2229" w:rsidRDefault="008D2229">
            <w:pPr>
              <w:pStyle w:val="ConsPlusNormal"/>
              <w:jc w:val="center"/>
            </w:pPr>
            <w:r>
              <w:t>2020</w:t>
            </w:r>
          </w:p>
        </w:tc>
        <w:tc>
          <w:tcPr>
            <w:tcW w:w="1587" w:type="dxa"/>
            <w:vMerge/>
          </w:tcPr>
          <w:p w:rsidR="008D2229" w:rsidRDefault="008D2229"/>
        </w:tc>
        <w:tc>
          <w:tcPr>
            <w:tcW w:w="1474" w:type="dxa"/>
            <w:vMerge/>
          </w:tcPr>
          <w:p w:rsidR="008D2229" w:rsidRDefault="008D2229"/>
        </w:tc>
        <w:tc>
          <w:tcPr>
            <w:tcW w:w="1474" w:type="dxa"/>
            <w:vMerge/>
          </w:tcPr>
          <w:p w:rsidR="008D2229" w:rsidRDefault="008D2229"/>
        </w:tc>
        <w:tc>
          <w:tcPr>
            <w:tcW w:w="1417" w:type="dxa"/>
            <w:vMerge/>
          </w:tcPr>
          <w:p w:rsidR="008D2229" w:rsidRDefault="008D2229"/>
        </w:tc>
      </w:tr>
      <w:tr w:rsidR="008D2229">
        <w:tc>
          <w:tcPr>
            <w:tcW w:w="680" w:type="dxa"/>
          </w:tcPr>
          <w:p w:rsidR="008D2229" w:rsidRDefault="008D2229">
            <w:pPr>
              <w:pStyle w:val="ConsPlusNormal"/>
              <w:jc w:val="center"/>
            </w:pPr>
            <w:r>
              <w:t>1</w:t>
            </w:r>
          </w:p>
        </w:tc>
        <w:tc>
          <w:tcPr>
            <w:tcW w:w="3515" w:type="dxa"/>
          </w:tcPr>
          <w:p w:rsidR="008D2229" w:rsidRDefault="008D2229">
            <w:pPr>
              <w:pStyle w:val="ConsPlusNormal"/>
              <w:jc w:val="center"/>
            </w:pPr>
            <w:r>
              <w:t>2</w:t>
            </w:r>
          </w:p>
        </w:tc>
        <w:tc>
          <w:tcPr>
            <w:tcW w:w="2438" w:type="dxa"/>
          </w:tcPr>
          <w:p w:rsidR="008D2229" w:rsidRDefault="008D2229">
            <w:pPr>
              <w:pStyle w:val="ConsPlusNormal"/>
              <w:jc w:val="center"/>
            </w:pPr>
            <w:r>
              <w:t>3</w:t>
            </w:r>
          </w:p>
        </w:tc>
        <w:tc>
          <w:tcPr>
            <w:tcW w:w="1361" w:type="dxa"/>
          </w:tcPr>
          <w:p w:rsidR="008D2229" w:rsidRDefault="008D2229">
            <w:pPr>
              <w:pStyle w:val="ConsPlusNormal"/>
              <w:jc w:val="center"/>
            </w:pPr>
            <w:r>
              <w:t>4</w:t>
            </w:r>
          </w:p>
        </w:tc>
        <w:tc>
          <w:tcPr>
            <w:tcW w:w="1247" w:type="dxa"/>
          </w:tcPr>
          <w:p w:rsidR="008D2229" w:rsidRDefault="008D2229">
            <w:pPr>
              <w:pStyle w:val="ConsPlusNormal"/>
              <w:jc w:val="center"/>
            </w:pPr>
            <w:r>
              <w:t>5</w:t>
            </w:r>
          </w:p>
        </w:tc>
        <w:tc>
          <w:tcPr>
            <w:tcW w:w="1247" w:type="dxa"/>
          </w:tcPr>
          <w:p w:rsidR="008D2229" w:rsidRDefault="008D2229">
            <w:pPr>
              <w:pStyle w:val="ConsPlusNormal"/>
              <w:jc w:val="center"/>
            </w:pPr>
            <w:r>
              <w:t>6</w:t>
            </w:r>
          </w:p>
        </w:tc>
        <w:tc>
          <w:tcPr>
            <w:tcW w:w="1191" w:type="dxa"/>
          </w:tcPr>
          <w:p w:rsidR="008D2229" w:rsidRDefault="008D2229">
            <w:pPr>
              <w:pStyle w:val="ConsPlusNormal"/>
              <w:jc w:val="center"/>
            </w:pPr>
            <w:r>
              <w:t>7</w:t>
            </w:r>
          </w:p>
        </w:tc>
        <w:tc>
          <w:tcPr>
            <w:tcW w:w="1247" w:type="dxa"/>
          </w:tcPr>
          <w:p w:rsidR="008D2229" w:rsidRDefault="008D2229">
            <w:pPr>
              <w:pStyle w:val="ConsPlusNormal"/>
              <w:jc w:val="center"/>
            </w:pPr>
            <w:r>
              <w:t>8</w:t>
            </w:r>
          </w:p>
        </w:tc>
        <w:tc>
          <w:tcPr>
            <w:tcW w:w="1191" w:type="dxa"/>
          </w:tcPr>
          <w:p w:rsidR="008D2229" w:rsidRDefault="008D2229">
            <w:pPr>
              <w:pStyle w:val="ConsPlusNormal"/>
              <w:jc w:val="center"/>
            </w:pPr>
            <w:r>
              <w:t>9</w:t>
            </w:r>
          </w:p>
        </w:tc>
        <w:tc>
          <w:tcPr>
            <w:tcW w:w="1304" w:type="dxa"/>
          </w:tcPr>
          <w:p w:rsidR="008D2229" w:rsidRDefault="008D2229">
            <w:pPr>
              <w:pStyle w:val="ConsPlusNormal"/>
              <w:jc w:val="center"/>
            </w:pPr>
            <w:r>
              <w:t>10</w:t>
            </w:r>
          </w:p>
        </w:tc>
        <w:tc>
          <w:tcPr>
            <w:tcW w:w="1304" w:type="dxa"/>
          </w:tcPr>
          <w:p w:rsidR="008D2229" w:rsidRDefault="008D2229">
            <w:pPr>
              <w:pStyle w:val="ConsPlusNormal"/>
              <w:jc w:val="center"/>
            </w:pPr>
            <w:r>
              <w:t>11</w:t>
            </w:r>
          </w:p>
        </w:tc>
        <w:tc>
          <w:tcPr>
            <w:tcW w:w="1587" w:type="dxa"/>
          </w:tcPr>
          <w:p w:rsidR="008D2229" w:rsidRDefault="008D2229">
            <w:pPr>
              <w:pStyle w:val="ConsPlusNormal"/>
              <w:jc w:val="center"/>
            </w:pPr>
            <w:r>
              <w:t>12</w:t>
            </w:r>
          </w:p>
        </w:tc>
        <w:tc>
          <w:tcPr>
            <w:tcW w:w="1474" w:type="dxa"/>
          </w:tcPr>
          <w:p w:rsidR="008D2229" w:rsidRDefault="008D2229">
            <w:pPr>
              <w:pStyle w:val="ConsPlusNormal"/>
              <w:jc w:val="center"/>
            </w:pPr>
            <w:r>
              <w:t>13</w:t>
            </w:r>
          </w:p>
        </w:tc>
        <w:tc>
          <w:tcPr>
            <w:tcW w:w="1474" w:type="dxa"/>
          </w:tcPr>
          <w:p w:rsidR="008D2229" w:rsidRDefault="008D2229">
            <w:pPr>
              <w:pStyle w:val="ConsPlusNormal"/>
              <w:jc w:val="center"/>
            </w:pPr>
            <w:r>
              <w:t>14</w:t>
            </w:r>
          </w:p>
        </w:tc>
        <w:tc>
          <w:tcPr>
            <w:tcW w:w="1417" w:type="dxa"/>
          </w:tcPr>
          <w:p w:rsidR="008D2229" w:rsidRDefault="008D2229">
            <w:pPr>
              <w:pStyle w:val="ConsPlusNormal"/>
              <w:jc w:val="center"/>
            </w:pPr>
            <w:r>
              <w:t>15</w:t>
            </w:r>
          </w:p>
        </w:tc>
      </w:tr>
      <w:tr w:rsidR="008D2229">
        <w:tc>
          <w:tcPr>
            <w:tcW w:w="22677" w:type="dxa"/>
            <w:gridSpan w:val="15"/>
          </w:tcPr>
          <w:p w:rsidR="008D2229" w:rsidRDefault="008D2229">
            <w:pPr>
              <w:pStyle w:val="ConsPlusNormal"/>
              <w:jc w:val="center"/>
              <w:outlineLvl w:val="3"/>
            </w:pPr>
            <w:bookmarkStart w:id="29" w:name="P4113"/>
            <w:bookmarkEnd w:id="29"/>
            <w:r>
              <w:t xml:space="preserve">Основное </w:t>
            </w:r>
            <w:hyperlink w:anchor="P977" w:history="1">
              <w:r>
                <w:rPr>
                  <w:color w:val="0000FF"/>
                </w:rPr>
                <w:t>мероприятие 2</w:t>
              </w:r>
            </w:hyperlink>
            <w:r>
              <w:t xml:space="preserve"> "Защита от негативного воздействия вод населения и объектов экономики"</w:t>
            </w:r>
          </w:p>
        </w:tc>
      </w:tr>
      <w:tr w:rsidR="008D2229">
        <w:tc>
          <w:tcPr>
            <w:tcW w:w="680" w:type="dxa"/>
            <w:vMerge w:val="restart"/>
          </w:tcPr>
          <w:p w:rsidR="008D2229" w:rsidRDefault="008D2229">
            <w:pPr>
              <w:pStyle w:val="ConsPlusNormal"/>
              <w:jc w:val="center"/>
            </w:pPr>
            <w:r>
              <w:t>1.</w:t>
            </w:r>
          </w:p>
        </w:tc>
        <w:tc>
          <w:tcPr>
            <w:tcW w:w="3515" w:type="dxa"/>
            <w:vMerge w:val="restart"/>
          </w:tcPr>
          <w:p w:rsidR="008D2229" w:rsidRDefault="008D2229">
            <w:pPr>
              <w:pStyle w:val="ConsPlusNormal"/>
            </w:pPr>
            <w:r>
              <w:t>Софинансирование работ по строительству/реконструкции гидротехнических сооружений, находящихся в собственности муниципальных образований области, в том числе:</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137097,7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3168,4</w:t>
            </w:r>
          </w:p>
        </w:tc>
        <w:tc>
          <w:tcPr>
            <w:tcW w:w="1247" w:type="dxa"/>
          </w:tcPr>
          <w:p w:rsidR="008D2229" w:rsidRDefault="008D2229">
            <w:pPr>
              <w:pStyle w:val="ConsPlusNormal"/>
              <w:jc w:val="right"/>
            </w:pPr>
            <w:r>
              <w:t>2179,9</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31621,1</w:t>
            </w:r>
          </w:p>
        </w:tc>
        <w:tc>
          <w:tcPr>
            <w:tcW w:w="1304" w:type="dxa"/>
          </w:tcPr>
          <w:p w:rsidR="008D2229" w:rsidRDefault="008D2229">
            <w:pPr>
              <w:pStyle w:val="ConsPlusNormal"/>
              <w:jc w:val="right"/>
            </w:pPr>
            <w:r>
              <w:t>64774,8</w:t>
            </w:r>
          </w:p>
        </w:tc>
        <w:tc>
          <w:tcPr>
            <w:tcW w:w="1587" w:type="dxa"/>
          </w:tcPr>
          <w:p w:rsidR="008D2229" w:rsidRDefault="008D2229">
            <w:pPr>
              <w:pStyle w:val="ConsPlusNormal"/>
              <w:jc w:val="center"/>
            </w:pPr>
            <w:r>
              <w:t>2016 - 2020 годы</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137097,7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3168,4</w:t>
            </w:r>
          </w:p>
        </w:tc>
        <w:tc>
          <w:tcPr>
            <w:tcW w:w="1247" w:type="dxa"/>
          </w:tcPr>
          <w:p w:rsidR="008D2229" w:rsidRDefault="008D2229">
            <w:pPr>
              <w:pStyle w:val="ConsPlusNormal"/>
              <w:jc w:val="right"/>
            </w:pPr>
            <w:r>
              <w:t>2179,9</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31621,1</w:t>
            </w:r>
          </w:p>
        </w:tc>
        <w:tc>
          <w:tcPr>
            <w:tcW w:w="1304" w:type="dxa"/>
          </w:tcPr>
          <w:p w:rsidR="008D2229" w:rsidRDefault="008D2229">
            <w:pPr>
              <w:pStyle w:val="ConsPlusNormal"/>
              <w:jc w:val="right"/>
            </w:pPr>
            <w:r>
              <w:t>64774,8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1584,8</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158,4</w:t>
            </w:r>
          </w:p>
        </w:tc>
        <w:tc>
          <w:tcPr>
            <w:tcW w:w="1247" w:type="dxa"/>
          </w:tcPr>
          <w:p w:rsidR="008D2229" w:rsidRDefault="008D2229">
            <w:pPr>
              <w:pStyle w:val="ConsPlusNormal"/>
              <w:jc w:val="right"/>
            </w:pPr>
            <w:r>
              <w:t>109,0</w:t>
            </w:r>
          </w:p>
        </w:tc>
        <w:tc>
          <w:tcPr>
            <w:tcW w:w="1191" w:type="dxa"/>
          </w:tcPr>
          <w:p w:rsidR="008D2229" w:rsidRDefault="008D2229">
            <w:pPr>
              <w:pStyle w:val="ConsPlusNormal"/>
              <w:jc w:val="right"/>
            </w:pPr>
            <w:r>
              <w:t>353,5</w:t>
            </w:r>
          </w:p>
        </w:tc>
        <w:tc>
          <w:tcPr>
            <w:tcW w:w="1304" w:type="dxa"/>
          </w:tcPr>
          <w:p w:rsidR="008D2229" w:rsidRDefault="008D2229">
            <w:pPr>
              <w:pStyle w:val="ConsPlusNormal"/>
              <w:jc w:val="right"/>
            </w:pPr>
            <w:r>
              <w:t>316,2</w:t>
            </w:r>
          </w:p>
        </w:tc>
        <w:tc>
          <w:tcPr>
            <w:tcW w:w="1304" w:type="dxa"/>
          </w:tcPr>
          <w:p w:rsidR="008D2229" w:rsidRDefault="008D2229">
            <w:pPr>
              <w:pStyle w:val="ConsPlusNormal"/>
              <w:jc w:val="right"/>
            </w:pPr>
            <w:r>
              <w:t>647,7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lastRenderedPageBreak/>
              <w:t>2.</w:t>
            </w:r>
          </w:p>
        </w:tc>
        <w:tc>
          <w:tcPr>
            <w:tcW w:w="3515" w:type="dxa"/>
            <w:vMerge w:val="restart"/>
          </w:tcPr>
          <w:p w:rsidR="008D2229" w:rsidRDefault="008D2229">
            <w:pPr>
              <w:pStyle w:val="ConsPlusNormal"/>
            </w:pPr>
            <w:r>
              <w:t>Берегоукрепление левого берега р. Кураганки в г. Кувандыке Оренбургской области</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64774,8</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64774,8</w:t>
            </w:r>
          </w:p>
        </w:tc>
        <w:tc>
          <w:tcPr>
            <w:tcW w:w="1587" w:type="dxa"/>
          </w:tcPr>
          <w:p w:rsidR="008D2229" w:rsidRDefault="008D2229">
            <w:pPr>
              <w:pStyle w:val="ConsPlusNormal"/>
              <w:jc w:val="center"/>
            </w:pPr>
            <w:r>
              <w:t>2020 - 2021 годы</w:t>
            </w:r>
          </w:p>
        </w:tc>
        <w:tc>
          <w:tcPr>
            <w:tcW w:w="1474" w:type="dxa"/>
          </w:tcPr>
          <w:p w:rsidR="008D2229" w:rsidRDefault="008D2229">
            <w:pPr>
              <w:pStyle w:val="ConsPlusNormal"/>
              <w:jc w:val="center"/>
            </w:pPr>
            <w:r>
              <w:t>0,964</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0,964</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64774,8</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64774,8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647,7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647,7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3.</w:t>
            </w:r>
          </w:p>
        </w:tc>
        <w:tc>
          <w:tcPr>
            <w:tcW w:w="3515" w:type="dxa"/>
            <w:vMerge w:val="restart"/>
          </w:tcPr>
          <w:p w:rsidR="008D2229" w:rsidRDefault="008D2229">
            <w:pPr>
              <w:pStyle w:val="ConsPlusNormal"/>
            </w:pPr>
            <w:r>
              <w:t>Реконструкция гидротехнических сооружений пруда на р. Б. Бугурусланка в с. Аксаково Бугурусланского района Оренбургской области</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72322,9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3168,4</w:t>
            </w:r>
          </w:p>
        </w:tc>
        <w:tc>
          <w:tcPr>
            <w:tcW w:w="1247" w:type="dxa"/>
          </w:tcPr>
          <w:p w:rsidR="008D2229" w:rsidRDefault="008D2229">
            <w:pPr>
              <w:pStyle w:val="ConsPlusNormal"/>
              <w:jc w:val="right"/>
            </w:pPr>
            <w:r>
              <w:t>2179,9</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31621,1</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2016 - 2019 годы</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72322,9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3168,4</w:t>
            </w:r>
          </w:p>
        </w:tc>
        <w:tc>
          <w:tcPr>
            <w:tcW w:w="1247" w:type="dxa"/>
          </w:tcPr>
          <w:p w:rsidR="008D2229" w:rsidRDefault="008D2229">
            <w:pPr>
              <w:pStyle w:val="ConsPlusNormal"/>
              <w:jc w:val="right"/>
            </w:pPr>
            <w:r>
              <w:t>2179,9</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31621,1</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937,1</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158,4</w:t>
            </w:r>
          </w:p>
        </w:tc>
        <w:tc>
          <w:tcPr>
            <w:tcW w:w="1247" w:type="dxa"/>
          </w:tcPr>
          <w:p w:rsidR="008D2229" w:rsidRDefault="008D2229">
            <w:pPr>
              <w:pStyle w:val="ConsPlusNormal"/>
              <w:jc w:val="right"/>
            </w:pPr>
            <w:r>
              <w:t>109,0</w:t>
            </w:r>
          </w:p>
        </w:tc>
        <w:tc>
          <w:tcPr>
            <w:tcW w:w="1191" w:type="dxa"/>
          </w:tcPr>
          <w:p w:rsidR="008D2229" w:rsidRDefault="008D2229">
            <w:pPr>
              <w:pStyle w:val="ConsPlusNormal"/>
              <w:jc w:val="right"/>
            </w:pPr>
            <w:r>
              <w:t>353,5</w:t>
            </w:r>
          </w:p>
        </w:tc>
        <w:tc>
          <w:tcPr>
            <w:tcW w:w="1304" w:type="dxa"/>
          </w:tcPr>
          <w:p w:rsidR="008D2229" w:rsidRDefault="008D2229">
            <w:pPr>
              <w:pStyle w:val="ConsPlusNormal"/>
              <w:jc w:val="right"/>
            </w:pPr>
            <w:r>
              <w:t>316,2</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4.</w:t>
            </w:r>
          </w:p>
        </w:tc>
        <w:tc>
          <w:tcPr>
            <w:tcW w:w="3515" w:type="dxa"/>
            <w:vMerge w:val="restart"/>
          </w:tcPr>
          <w:p w:rsidR="008D2229" w:rsidRDefault="008D2229">
            <w:pPr>
              <w:pStyle w:val="ConsPlusNormal"/>
            </w:pPr>
            <w:r>
              <w:t>Строительство/реконструкция гидротехнических сооружений государственной собственности, в том числе:</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3276,0</w:t>
            </w:r>
          </w:p>
        </w:tc>
        <w:tc>
          <w:tcPr>
            <w:tcW w:w="1247" w:type="dxa"/>
          </w:tcPr>
          <w:p w:rsidR="008D2229" w:rsidRDefault="008D2229">
            <w:pPr>
              <w:pStyle w:val="ConsPlusNormal"/>
              <w:jc w:val="right"/>
            </w:pPr>
            <w:r>
              <w:t>3276,0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2014 год</w:t>
            </w:r>
          </w:p>
        </w:tc>
        <w:tc>
          <w:tcPr>
            <w:tcW w:w="1474" w:type="dxa"/>
          </w:tcPr>
          <w:p w:rsidR="008D2229" w:rsidRDefault="008D2229">
            <w:pPr>
              <w:pStyle w:val="ConsPlusNormal"/>
              <w:jc w:val="center"/>
            </w:pPr>
            <w:r>
              <w:t>13,49</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13,49</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3276,0</w:t>
            </w:r>
          </w:p>
        </w:tc>
        <w:tc>
          <w:tcPr>
            <w:tcW w:w="1247" w:type="dxa"/>
          </w:tcPr>
          <w:p w:rsidR="008D2229" w:rsidRDefault="008D2229">
            <w:pPr>
              <w:pStyle w:val="ConsPlusNormal"/>
              <w:jc w:val="right"/>
            </w:pPr>
            <w:r>
              <w:t>3276,0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5.</w:t>
            </w:r>
          </w:p>
        </w:tc>
        <w:tc>
          <w:tcPr>
            <w:tcW w:w="3515" w:type="dxa"/>
            <w:vMerge w:val="restart"/>
            <w:vAlign w:val="center"/>
          </w:tcPr>
          <w:p w:rsidR="008D2229" w:rsidRDefault="008D2229">
            <w:pPr>
              <w:pStyle w:val="ConsPlusNormal"/>
            </w:pPr>
            <w:r>
              <w:t xml:space="preserve">Дамба для защиты г. Орска от затоплений в период весенних </w:t>
            </w:r>
            <w:r>
              <w:lastRenderedPageBreak/>
              <w:t>половодий (2-я очередь строительства) (переходящий строительством объект государственной собственности)</w:t>
            </w:r>
          </w:p>
        </w:tc>
        <w:tc>
          <w:tcPr>
            <w:tcW w:w="2438" w:type="dxa"/>
          </w:tcPr>
          <w:p w:rsidR="008D2229" w:rsidRDefault="008D2229">
            <w:pPr>
              <w:pStyle w:val="ConsPlusNormal"/>
            </w:pPr>
            <w:r>
              <w:lastRenderedPageBreak/>
              <w:t>всего,</w:t>
            </w:r>
          </w:p>
          <w:p w:rsidR="008D2229" w:rsidRDefault="008D2229">
            <w:pPr>
              <w:pStyle w:val="ConsPlusNormal"/>
            </w:pPr>
            <w:r>
              <w:t>в том числе:</w:t>
            </w:r>
          </w:p>
        </w:tc>
        <w:tc>
          <w:tcPr>
            <w:tcW w:w="1361" w:type="dxa"/>
          </w:tcPr>
          <w:p w:rsidR="008D2229" w:rsidRDefault="008D2229">
            <w:pPr>
              <w:pStyle w:val="ConsPlusNormal"/>
              <w:jc w:val="right"/>
            </w:pPr>
            <w:r>
              <w:t>3276,0</w:t>
            </w:r>
          </w:p>
        </w:tc>
        <w:tc>
          <w:tcPr>
            <w:tcW w:w="1247" w:type="dxa"/>
          </w:tcPr>
          <w:p w:rsidR="008D2229" w:rsidRDefault="008D2229">
            <w:pPr>
              <w:pStyle w:val="ConsPlusNormal"/>
              <w:jc w:val="right"/>
            </w:pPr>
            <w:r>
              <w:t>3276,0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2014 год</w:t>
            </w:r>
          </w:p>
        </w:tc>
        <w:tc>
          <w:tcPr>
            <w:tcW w:w="1474" w:type="dxa"/>
          </w:tcPr>
          <w:p w:rsidR="008D2229" w:rsidRDefault="008D2229">
            <w:pPr>
              <w:pStyle w:val="ConsPlusNormal"/>
              <w:jc w:val="center"/>
            </w:pPr>
            <w:r>
              <w:t>13,49</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13,49</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3276,0</w:t>
            </w:r>
          </w:p>
        </w:tc>
        <w:tc>
          <w:tcPr>
            <w:tcW w:w="1247" w:type="dxa"/>
          </w:tcPr>
          <w:p w:rsidR="008D2229" w:rsidRDefault="008D2229">
            <w:pPr>
              <w:pStyle w:val="ConsPlusNormal"/>
              <w:jc w:val="right"/>
            </w:pPr>
            <w:r>
              <w:t>3276,0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lastRenderedPageBreak/>
              <w:t>6.</w:t>
            </w:r>
          </w:p>
        </w:tc>
        <w:tc>
          <w:tcPr>
            <w:tcW w:w="3515" w:type="dxa"/>
            <w:vMerge w:val="restart"/>
          </w:tcPr>
          <w:p w:rsidR="008D2229" w:rsidRDefault="008D2229">
            <w:pPr>
              <w:pStyle w:val="ConsPlusNormal"/>
            </w:pPr>
            <w:r>
              <w:t>Софинансирование работ по капитальному ремонту гидротехнических сооружений собственности муниципальных образований области,</w:t>
            </w:r>
          </w:p>
          <w:p w:rsidR="008D2229" w:rsidRDefault="008D2229">
            <w:pPr>
              <w:pStyle w:val="ConsPlusNormal"/>
            </w:pPr>
            <w:r>
              <w:t>в том числе:</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275853,8</w:t>
            </w:r>
          </w:p>
        </w:tc>
        <w:tc>
          <w:tcPr>
            <w:tcW w:w="1247" w:type="dxa"/>
          </w:tcPr>
          <w:p w:rsidR="008D2229" w:rsidRDefault="008D2229">
            <w:pPr>
              <w:pStyle w:val="ConsPlusNormal"/>
              <w:jc w:val="right"/>
            </w:pPr>
            <w:r>
              <w:t>108361,6</w:t>
            </w:r>
          </w:p>
        </w:tc>
        <w:tc>
          <w:tcPr>
            <w:tcW w:w="1247" w:type="dxa"/>
          </w:tcPr>
          <w:p w:rsidR="008D2229" w:rsidRDefault="008D2229">
            <w:pPr>
              <w:pStyle w:val="ConsPlusNormal"/>
              <w:jc w:val="right"/>
            </w:pPr>
            <w:r>
              <w:t>121118,7</w:t>
            </w:r>
          </w:p>
        </w:tc>
        <w:tc>
          <w:tcPr>
            <w:tcW w:w="1191" w:type="dxa"/>
          </w:tcPr>
          <w:p w:rsidR="008D2229" w:rsidRDefault="008D2229">
            <w:pPr>
              <w:pStyle w:val="ConsPlusNormal"/>
              <w:jc w:val="right"/>
            </w:pPr>
            <w:r>
              <w:t>46373,5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2014 - 2020 годы</w:t>
            </w:r>
          </w:p>
        </w:tc>
        <w:tc>
          <w:tcPr>
            <w:tcW w:w="1474" w:type="dxa"/>
          </w:tcPr>
          <w:p w:rsidR="008D2229" w:rsidRDefault="008D2229">
            <w:pPr>
              <w:pStyle w:val="ConsPlusNormal"/>
              <w:jc w:val="center"/>
            </w:pPr>
            <w:r>
              <w:t>5</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5</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201678,1</w:t>
            </w:r>
          </w:p>
        </w:tc>
        <w:tc>
          <w:tcPr>
            <w:tcW w:w="1247" w:type="dxa"/>
          </w:tcPr>
          <w:p w:rsidR="008D2229" w:rsidRDefault="008D2229">
            <w:pPr>
              <w:pStyle w:val="ConsPlusNormal"/>
              <w:jc w:val="right"/>
            </w:pPr>
            <w:r>
              <w:t>80864,9</w:t>
            </w:r>
          </w:p>
        </w:tc>
        <w:tc>
          <w:tcPr>
            <w:tcW w:w="1247" w:type="dxa"/>
          </w:tcPr>
          <w:p w:rsidR="008D2229" w:rsidRDefault="008D2229">
            <w:pPr>
              <w:pStyle w:val="ConsPlusNormal"/>
              <w:jc w:val="right"/>
            </w:pPr>
            <w:r>
              <w:t>95840,2</w:t>
            </w:r>
          </w:p>
        </w:tc>
        <w:tc>
          <w:tcPr>
            <w:tcW w:w="1191" w:type="dxa"/>
          </w:tcPr>
          <w:p w:rsidR="008D2229" w:rsidRDefault="008D2229">
            <w:pPr>
              <w:pStyle w:val="ConsPlusNormal"/>
              <w:jc w:val="right"/>
            </w:pPr>
            <w:r>
              <w:t>24973,0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74175,7</w:t>
            </w:r>
          </w:p>
        </w:tc>
        <w:tc>
          <w:tcPr>
            <w:tcW w:w="1247" w:type="dxa"/>
          </w:tcPr>
          <w:p w:rsidR="008D2229" w:rsidRDefault="008D2229">
            <w:pPr>
              <w:pStyle w:val="ConsPlusNormal"/>
              <w:jc w:val="right"/>
            </w:pPr>
            <w:r>
              <w:t>27496,7</w:t>
            </w:r>
          </w:p>
        </w:tc>
        <w:tc>
          <w:tcPr>
            <w:tcW w:w="1247" w:type="dxa"/>
          </w:tcPr>
          <w:p w:rsidR="008D2229" w:rsidRDefault="008D2229">
            <w:pPr>
              <w:pStyle w:val="ConsPlusNormal"/>
              <w:jc w:val="right"/>
            </w:pPr>
            <w:r>
              <w:t>25278,5</w:t>
            </w:r>
          </w:p>
        </w:tc>
        <w:tc>
          <w:tcPr>
            <w:tcW w:w="1191" w:type="dxa"/>
          </w:tcPr>
          <w:p w:rsidR="008D2229" w:rsidRDefault="008D2229">
            <w:pPr>
              <w:pStyle w:val="ConsPlusNormal"/>
              <w:jc w:val="right"/>
            </w:pPr>
            <w:r>
              <w:t>21400,5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4480,7</w:t>
            </w:r>
          </w:p>
        </w:tc>
        <w:tc>
          <w:tcPr>
            <w:tcW w:w="1247" w:type="dxa"/>
          </w:tcPr>
          <w:p w:rsidR="008D2229" w:rsidRDefault="008D2229">
            <w:pPr>
              <w:pStyle w:val="ConsPlusNormal"/>
              <w:jc w:val="right"/>
            </w:pPr>
            <w:r>
              <w:t>1771,7</w:t>
            </w:r>
          </w:p>
        </w:tc>
        <w:tc>
          <w:tcPr>
            <w:tcW w:w="1247" w:type="dxa"/>
          </w:tcPr>
          <w:p w:rsidR="008D2229" w:rsidRDefault="008D2229">
            <w:pPr>
              <w:pStyle w:val="ConsPlusNormal"/>
              <w:jc w:val="right"/>
            </w:pPr>
            <w:r>
              <w:t>1358,5</w:t>
            </w:r>
          </w:p>
        </w:tc>
        <w:tc>
          <w:tcPr>
            <w:tcW w:w="1191" w:type="dxa"/>
          </w:tcPr>
          <w:p w:rsidR="008D2229" w:rsidRDefault="008D2229">
            <w:pPr>
              <w:pStyle w:val="ConsPlusNormal"/>
              <w:jc w:val="right"/>
            </w:pPr>
            <w:r>
              <w:t>1350,5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7.</w:t>
            </w:r>
          </w:p>
        </w:tc>
        <w:tc>
          <w:tcPr>
            <w:tcW w:w="3515" w:type="dxa"/>
            <w:vMerge w:val="restart"/>
          </w:tcPr>
          <w:p w:rsidR="008D2229" w:rsidRDefault="008D2229">
            <w:pPr>
              <w:pStyle w:val="ConsPlusNormal"/>
            </w:pPr>
            <w:r>
              <w:t>Комплекс гидротехнических сооружений Красночабанского водохранилища</w:t>
            </w:r>
          </w:p>
        </w:tc>
        <w:tc>
          <w:tcPr>
            <w:tcW w:w="2438" w:type="dxa"/>
          </w:tcPr>
          <w:p w:rsidR="008D2229" w:rsidRDefault="008D2229">
            <w:pPr>
              <w:pStyle w:val="ConsPlusNormal"/>
            </w:pPr>
            <w:r>
              <w:t>всего, в том числе:</w:t>
            </w:r>
          </w:p>
        </w:tc>
        <w:tc>
          <w:tcPr>
            <w:tcW w:w="1361" w:type="dxa"/>
          </w:tcPr>
          <w:p w:rsidR="008D2229" w:rsidRDefault="008D2229">
            <w:pPr>
              <w:pStyle w:val="ConsPlusNormal"/>
              <w:jc w:val="right"/>
            </w:pPr>
            <w:r>
              <w:t>97006,6</w:t>
            </w:r>
          </w:p>
        </w:tc>
        <w:tc>
          <w:tcPr>
            <w:tcW w:w="1247" w:type="dxa"/>
          </w:tcPr>
          <w:p w:rsidR="008D2229" w:rsidRDefault="008D2229">
            <w:pPr>
              <w:pStyle w:val="ConsPlusNormal"/>
              <w:jc w:val="right"/>
            </w:pPr>
            <w:r>
              <w:t>51479,7</w:t>
            </w:r>
          </w:p>
        </w:tc>
        <w:tc>
          <w:tcPr>
            <w:tcW w:w="1247" w:type="dxa"/>
          </w:tcPr>
          <w:p w:rsidR="008D2229" w:rsidRDefault="008D2229">
            <w:pPr>
              <w:pStyle w:val="ConsPlusNormal"/>
              <w:jc w:val="right"/>
            </w:pPr>
            <w:r>
              <w:t>45526,9</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2013 - 2015 годы</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61290,7</w:t>
            </w:r>
          </w:p>
        </w:tc>
        <w:tc>
          <w:tcPr>
            <w:tcW w:w="1247" w:type="dxa"/>
          </w:tcPr>
          <w:p w:rsidR="008D2229" w:rsidRDefault="008D2229">
            <w:pPr>
              <w:pStyle w:val="ConsPlusNormal"/>
              <w:jc w:val="right"/>
            </w:pPr>
            <w:r>
              <w:t>27373,7</w:t>
            </w:r>
          </w:p>
        </w:tc>
        <w:tc>
          <w:tcPr>
            <w:tcW w:w="1247" w:type="dxa"/>
          </w:tcPr>
          <w:p w:rsidR="008D2229" w:rsidRDefault="008D2229">
            <w:pPr>
              <w:pStyle w:val="ConsPlusNormal"/>
              <w:jc w:val="right"/>
            </w:pPr>
            <w:r>
              <w:t>33917,0</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35715,9</w:t>
            </w:r>
          </w:p>
        </w:tc>
        <w:tc>
          <w:tcPr>
            <w:tcW w:w="1247" w:type="dxa"/>
          </w:tcPr>
          <w:p w:rsidR="008D2229" w:rsidRDefault="008D2229">
            <w:pPr>
              <w:pStyle w:val="ConsPlusNormal"/>
              <w:jc w:val="right"/>
            </w:pPr>
            <w:r>
              <w:t>24106,0</w:t>
            </w:r>
          </w:p>
        </w:tc>
        <w:tc>
          <w:tcPr>
            <w:tcW w:w="1247" w:type="dxa"/>
          </w:tcPr>
          <w:p w:rsidR="008D2229" w:rsidRDefault="008D2229">
            <w:pPr>
              <w:pStyle w:val="ConsPlusNormal"/>
              <w:jc w:val="right"/>
            </w:pPr>
            <w:r>
              <w:t>11609,9</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1786,9</w:t>
            </w:r>
          </w:p>
        </w:tc>
        <w:tc>
          <w:tcPr>
            <w:tcW w:w="1247" w:type="dxa"/>
          </w:tcPr>
          <w:p w:rsidR="008D2229" w:rsidRDefault="008D2229">
            <w:pPr>
              <w:pStyle w:val="ConsPlusNormal"/>
              <w:jc w:val="right"/>
            </w:pPr>
            <w:r>
              <w:t>1206,0</w:t>
            </w:r>
          </w:p>
        </w:tc>
        <w:tc>
          <w:tcPr>
            <w:tcW w:w="1247" w:type="dxa"/>
          </w:tcPr>
          <w:p w:rsidR="008D2229" w:rsidRDefault="008D2229">
            <w:pPr>
              <w:pStyle w:val="ConsPlusNormal"/>
              <w:jc w:val="right"/>
            </w:pPr>
            <w:r>
              <w:t>580,9</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8.</w:t>
            </w:r>
          </w:p>
        </w:tc>
        <w:tc>
          <w:tcPr>
            <w:tcW w:w="3515" w:type="dxa"/>
            <w:vMerge w:val="restart"/>
          </w:tcPr>
          <w:p w:rsidR="008D2229" w:rsidRDefault="008D2229">
            <w:pPr>
              <w:pStyle w:val="ConsPlusNormal"/>
            </w:pPr>
            <w:r>
              <w:t xml:space="preserve">Шлюз на реке Б. Уран в совхозе "Уран" Новосергиевского района </w:t>
            </w:r>
            <w:r>
              <w:lastRenderedPageBreak/>
              <w:t>Оренбургской области</w:t>
            </w:r>
          </w:p>
        </w:tc>
        <w:tc>
          <w:tcPr>
            <w:tcW w:w="2438" w:type="dxa"/>
          </w:tcPr>
          <w:p w:rsidR="008D2229" w:rsidRDefault="008D2229">
            <w:pPr>
              <w:pStyle w:val="ConsPlusNormal"/>
            </w:pPr>
            <w:r>
              <w:lastRenderedPageBreak/>
              <w:t>всего, в том числе:</w:t>
            </w:r>
          </w:p>
        </w:tc>
        <w:tc>
          <w:tcPr>
            <w:tcW w:w="1361" w:type="dxa"/>
          </w:tcPr>
          <w:p w:rsidR="008D2229" w:rsidRDefault="008D2229">
            <w:pPr>
              <w:pStyle w:val="ConsPlusNormal"/>
              <w:jc w:val="right"/>
            </w:pPr>
            <w:r>
              <w:t>31621,5</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11328,0</w:t>
            </w:r>
          </w:p>
        </w:tc>
        <w:tc>
          <w:tcPr>
            <w:tcW w:w="1191" w:type="dxa"/>
          </w:tcPr>
          <w:p w:rsidR="008D2229" w:rsidRDefault="008D2229">
            <w:pPr>
              <w:pStyle w:val="ConsPlusNormal"/>
              <w:jc w:val="right"/>
            </w:pPr>
            <w:r>
              <w:t>20293,5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2015 - 2016 годы</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23335,5</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8432,0</w:t>
            </w:r>
          </w:p>
        </w:tc>
        <w:tc>
          <w:tcPr>
            <w:tcW w:w="1191" w:type="dxa"/>
          </w:tcPr>
          <w:p w:rsidR="008D2229" w:rsidRDefault="008D2229">
            <w:pPr>
              <w:pStyle w:val="ConsPlusNormal"/>
              <w:jc w:val="right"/>
            </w:pPr>
            <w:r>
              <w:t>14903,5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8286,0</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2896,0</w:t>
            </w:r>
          </w:p>
        </w:tc>
        <w:tc>
          <w:tcPr>
            <w:tcW w:w="1191" w:type="dxa"/>
          </w:tcPr>
          <w:p w:rsidR="008D2229" w:rsidRDefault="008D2229">
            <w:pPr>
              <w:pStyle w:val="ConsPlusNormal"/>
              <w:jc w:val="right"/>
            </w:pPr>
            <w:r>
              <w:t>5390,0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465,0</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145,0</w:t>
            </w:r>
          </w:p>
        </w:tc>
        <w:tc>
          <w:tcPr>
            <w:tcW w:w="1191" w:type="dxa"/>
          </w:tcPr>
          <w:p w:rsidR="008D2229" w:rsidRDefault="008D2229">
            <w:pPr>
              <w:pStyle w:val="ConsPlusNormal"/>
              <w:jc w:val="right"/>
            </w:pPr>
            <w:r>
              <w:t>320,0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9.</w:t>
            </w:r>
          </w:p>
        </w:tc>
        <w:tc>
          <w:tcPr>
            <w:tcW w:w="3515" w:type="dxa"/>
            <w:vMerge w:val="restart"/>
          </w:tcPr>
          <w:p w:rsidR="008D2229" w:rsidRDefault="008D2229">
            <w:pPr>
              <w:pStyle w:val="ConsPlusNormal"/>
            </w:pPr>
            <w:r>
              <w:t>Комплекс гидротехнических сооружений, находящихся в 0,5 км северо-западнее с. Чесноковка Переволоцкого района Оренбургской области</w:t>
            </w:r>
          </w:p>
        </w:tc>
        <w:tc>
          <w:tcPr>
            <w:tcW w:w="2438" w:type="dxa"/>
          </w:tcPr>
          <w:p w:rsidR="008D2229" w:rsidRDefault="008D2229">
            <w:pPr>
              <w:pStyle w:val="ConsPlusNormal"/>
            </w:pPr>
            <w:r>
              <w:t>всего, в том числе:</w:t>
            </w:r>
          </w:p>
        </w:tc>
        <w:tc>
          <w:tcPr>
            <w:tcW w:w="1361" w:type="dxa"/>
          </w:tcPr>
          <w:p w:rsidR="008D2229" w:rsidRDefault="008D2229">
            <w:pPr>
              <w:pStyle w:val="ConsPlusNormal"/>
              <w:jc w:val="right"/>
            </w:pPr>
            <w:r>
              <w:t>12722,4</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12722,4</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2016 год</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10069,5</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10069,5</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2652,9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2652,9</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362,9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362,9</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10.</w:t>
            </w:r>
          </w:p>
        </w:tc>
        <w:tc>
          <w:tcPr>
            <w:tcW w:w="3515" w:type="dxa"/>
            <w:vMerge w:val="restart"/>
          </w:tcPr>
          <w:p w:rsidR="008D2229" w:rsidRDefault="008D2229">
            <w:pPr>
              <w:pStyle w:val="ConsPlusNormal"/>
            </w:pPr>
            <w:r>
              <w:t>Два пруда на территории МО Кулагинский сельсовет Новосергиевского района Оренбургской области (остаток прошлых лет)</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134503,3</w:t>
            </w:r>
          </w:p>
        </w:tc>
        <w:tc>
          <w:tcPr>
            <w:tcW w:w="1247" w:type="dxa"/>
          </w:tcPr>
          <w:p w:rsidR="008D2229" w:rsidRDefault="008D2229">
            <w:pPr>
              <w:pStyle w:val="ConsPlusNormal"/>
              <w:jc w:val="right"/>
            </w:pPr>
            <w:r>
              <w:t>56881,9</w:t>
            </w:r>
          </w:p>
        </w:tc>
        <w:tc>
          <w:tcPr>
            <w:tcW w:w="1247" w:type="dxa"/>
          </w:tcPr>
          <w:p w:rsidR="008D2229" w:rsidRDefault="008D2229">
            <w:pPr>
              <w:pStyle w:val="ConsPlusNormal"/>
              <w:jc w:val="right"/>
            </w:pPr>
            <w:r>
              <w:t>64263,8</w:t>
            </w:r>
          </w:p>
        </w:tc>
        <w:tc>
          <w:tcPr>
            <w:tcW w:w="1191" w:type="dxa"/>
          </w:tcPr>
          <w:p w:rsidR="008D2229" w:rsidRDefault="008D2229">
            <w:pPr>
              <w:pStyle w:val="ConsPlusNormal"/>
              <w:jc w:val="right"/>
            </w:pPr>
            <w:r>
              <w:t>13357,6</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2016 год</w:t>
            </w:r>
          </w:p>
        </w:tc>
        <w:tc>
          <w:tcPr>
            <w:tcW w:w="1474" w:type="dxa"/>
          </w:tcPr>
          <w:p w:rsidR="008D2229" w:rsidRDefault="008D2229">
            <w:pPr>
              <w:pStyle w:val="ConsPlusNormal"/>
              <w:jc w:val="center"/>
            </w:pPr>
            <w:r>
              <w:t>2</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2</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106982,4</w:t>
            </w:r>
          </w:p>
        </w:tc>
        <w:tc>
          <w:tcPr>
            <w:tcW w:w="1247" w:type="dxa"/>
          </w:tcPr>
          <w:p w:rsidR="008D2229" w:rsidRDefault="008D2229">
            <w:pPr>
              <w:pStyle w:val="ConsPlusNormal"/>
              <w:jc w:val="right"/>
            </w:pPr>
            <w:r>
              <w:t>53491,2</w:t>
            </w:r>
          </w:p>
        </w:tc>
        <w:tc>
          <w:tcPr>
            <w:tcW w:w="1247" w:type="dxa"/>
          </w:tcPr>
          <w:p w:rsidR="008D2229" w:rsidRDefault="008D2229">
            <w:pPr>
              <w:pStyle w:val="ConsPlusNormal"/>
              <w:jc w:val="right"/>
            </w:pPr>
            <w:r>
              <w:t>53491,2</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27520,9</w:t>
            </w:r>
          </w:p>
        </w:tc>
        <w:tc>
          <w:tcPr>
            <w:tcW w:w="1247" w:type="dxa"/>
          </w:tcPr>
          <w:p w:rsidR="008D2229" w:rsidRDefault="008D2229">
            <w:pPr>
              <w:pStyle w:val="ConsPlusNormal"/>
              <w:jc w:val="right"/>
            </w:pPr>
            <w:r>
              <w:t>3390,7</w:t>
            </w:r>
          </w:p>
        </w:tc>
        <w:tc>
          <w:tcPr>
            <w:tcW w:w="1247" w:type="dxa"/>
          </w:tcPr>
          <w:p w:rsidR="008D2229" w:rsidRDefault="008D2229">
            <w:pPr>
              <w:pStyle w:val="ConsPlusNormal"/>
              <w:jc w:val="right"/>
            </w:pPr>
            <w:r>
              <w:t>10772,6</w:t>
            </w:r>
          </w:p>
        </w:tc>
        <w:tc>
          <w:tcPr>
            <w:tcW w:w="1191" w:type="dxa"/>
          </w:tcPr>
          <w:p w:rsidR="008D2229" w:rsidRDefault="008D2229">
            <w:pPr>
              <w:pStyle w:val="ConsPlusNormal"/>
              <w:jc w:val="right"/>
            </w:pPr>
            <w:r>
              <w:t>13357,6</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 xml:space="preserve">средства бюджетов муниципальных </w:t>
            </w:r>
            <w:r>
              <w:lastRenderedPageBreak/>
              <w:t>образований области</w:t>
            </w:r>
          </w:p>
        </w:tc>
        <w:tc>
          <w:tcPr>
            <w:tcW w:w="1361" w:type="dxa"/>
          </w:tcPr>
          <w:p w:rsidR="008D2229" w:rsidRDefault="008D2229">
            <w:pPr>
              <w:pStyle w:val="ConsPlusNormal"/>
              <w:jc w:val="right"/>
            </w:pPr>
            <w:r>
              <w:lastRenderedPageBreak/>
              <w:t>1865,9</w:t>
            </w:r>
          </w:p>
        </w:tc>
        <w:tc>
          <w:tcPr>
            <w:tcW w:w="1247" w:type="dxa"/>
          </w:tcPr>
          <w:p w:rsidR="008D2229" w:rsidRDefault="008D2229">
            <w:pPr>
              <w:pStyle w:val="ConsPlusNormal"/>
              <w:jc w:val="right"/>
            </w:pPr>
            <w:r>
              <w:t>565,7</w:t>
            </w:r>
          </w:p>
        </w:tc>
        <w:tc>
          <w:tcPr>
            <w:tcW w:w="1247" w:type="dxa"/>
          </w:tcPr>
          <w:p w:rsidR="008D2229" w:rsidRDefault="008D2229">
            <w:pPr>
              <w:pStyle w:val="ConsPlusNormal"/>
              <w:jc w:val="right"/>
            </w:pPr>
            <w:r>
              <w:t>632,6</w:t>
            </w:r>
          </w:p>
        </w:tc>
        <w:tc>
          <w:tcPr>
            <w:tcW w:w="1191" w:type="dxa"/>
          </w:tcPr>
          <w:p w:rsidR="008D2229" w:rsidRDefault="008D2229">
            <w:pPr>
              <w:pStyle w:val="ConsPlusNormal"/>
              <w:jc w:val="right"/>
            </w:pPr>
            <w:r>
              <w:t>667,6</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lastRenderedPageBreak/>
              <w:t>11.</w:t>
            </w:r>
          </w:p>
        </w:tc>
        <w:tc>
          <w:tcPr>
            <w:tcW w:w="3515" w:type="dxa"/>
            <w:vMerge w:val="restart"/>
          </w:tcPr>
          <w:p w:rsidR="008D2229" w:rsidRDefault="008D2229">
            <w:pPr>
              <w:pStyle w:val="ConsPlusNormal"/>
            </w:pPr>
            <w:r>
              <w:t xml:space="preserve">Всего по </w:t>
            </w:r>
            <w:hyperlink w:anchor="P4113" w:history="1">
              <w:r>
                <w:rPr>
                  <w:color w:val="0000FF"/>
                </w:rPr>
                <w:t>мероприятию 2</w:t>
              </w:r>
            </w:hyperlink>
          </w:p>
        </w:tc>
        <w:tc>
          <w:tcPr>
            <w:tcW w:w="2438" w:type="dxa"/>
            <w:vMerge w:val="restart"/>
          </w:tcPr>
          <w:p w:rsidR="008D2229" w:rsidRDefault="008D2229">
            <w:pPr>
              <w:pStyle w:val="ConsPlusNormal"/>
            </w:pPr>
            <w:r>
              <w:t>всего,</w:t>
            </w:r>
          </w:p>
          <w:p w:rsidR="008D2229" w:rsidRDefault="008D2229">
            <w:pPr>
              <w:pStyle w:val="ConsPlusNormal"/>
            </w:pPr>
            <w:r>
              <w:t>в том числе:</w:t>
            </w:r>
          </w:p>
        </w:tc>
        <w:tc>
          <w:tcPr>
            <w:tcW w:w="1361" w:type="dxa"/>
            <w:vMerge w:val="restart"/>
          </w:tcPr>
          <w:p w:rsidR="008D2229" w:rsidRDefault="008D2229">
            <w:pPr>
              <w:pStyle w:val="ConsPlusNormal"/>
              <w:jc w:val="right"/>
            </w:pPr>
            <w:r>
              <w:t>416227,5</w:t>
            </w:r>
          </w:p>
        </w:tc>
        <w:tc>
          <w:tcPr>
            <w:tcW w:w="1247" w:type="dxa"/>
            <w:vMerge w:val="restart"/>
          </w:tcPr>
          <w:p w:rsidR="008D2229" w:rsidRDefault="008D2229">
            <w:pPr>
              <w:pStyle w:val="ConsPlusNormal"/>
              <w:jc w:val="right"/>
            </w:pPr>
            <w:r>
              <w:t>111637,6</w:t>
            </w:r>
          </w:p>
        </w:tc>
        <w:tc>
          <w:tcPr>
            <w:tcW w:w="1247" w:type="dxa"/>
            <w:vMerge w:val="restart"/>
          </w:tcPr>
          <w:p w:rsidR="008D2229" w:rsidRDefault="008D2229">
            <w:pPr>
              <w:pStyle w:val="ConsPlusNormal"/>
              <w:jc w:val="right"/>
            </w:pPr>
            <w:r>
              <w:t>121118,7</w:t>
            </w:r>
          </w:p>
        </w:tc>
        <w:tc>
          <w:tcPr>
            <w:tcW w:w="1191" w:type="dxa"/>
            <w:vMerge w:val="restart"/>
          </w:tcPr>
          <w:p w:rsidR="008D2229" w:rsidRDefault="008D2229">
            <w:pPr>
              <w:pStyle w:val="ConsPlusNormal"/>
              <w:jc w:val="right"/>
            </w:pPr>
            <w:r>
              <w:t>49541,9</w:t>
            </w:r>
          </w:p>
        </w:tc>
        <w:tc>
          <w:tcPr>
            <w:tcW w:w="1247" w:type="dxa"/>
            <w:vMerge w:val="restart"/>
          </w:tcPr>
          <w:p w:rsidR="008D2229" w:rsidRDefault="008D2229">
            <w:pPr>
              <w:pStyle w:val="ConsPlusNormal"/>
              <w:jc w:val="right"/>
            </w:pPr>
            <w:r>
              <w:t>2179,9</w:t>
            </w:r>
          </w:p>
        </w:tc>
        <w:tc>
          <w:tcPr>
            <w:tcW w:w="1191" w:type="dxa"/>
            <w:vMerge w:val="restart"/>
          </w:tcPr>
          <w:p w:rsidR="008D2229" w:rsidRDefault="008D2229">
            <w:pPr>
              <w:pStyle w:val="ConsPlusNormal"/>
              <w:jc w:val="right"/>
            </w:pPr>
            <w:r>
              <w:t>35353,5</w:t>
            </w:r>
          </w:p>
        </w:tc>
        <w:tc>
          <w:tcPr>
            <w:tcW w:w="1304" w:type="dxa"/>
            <w:vMerge w:val="restart"/>
          </w:tcPr>
          <w:p w:rsidR="008D2229" w:rsidRDefault="008D2229">
            <w:pPr>
              <w:pStyle w:val="ConsPlusNormal"/>
              <w:jc w:val="right"/>
            </w:pPr>
            <w:r>
              <w:t>31621,1</w:t>
            </w:r>
          </w:p>
        </w:tc>
        <w:tc>
          <w:tcPr>
            <w:tcW w:w="1304" w:type="dxa"/>
            <w:vMerge w:val="restart"/>
          </w:tcPr>
          <w:p w:rsidR="008D2229" w:rsidRDefault="008D2229">
            <w:pPr>
              <w:pStyle w:val="ConsPlusNormal"/>
              <w:jc w:val="right"/>
            </w:pPr>
            <w:r>
              <w:t>64774,8</w:t>
            </w:r>
          </w:p>
        </w:tc>
        <w:tc>
          <w:tcPr>
            <w:tcW w:w="1587" w:type="dxa"/>
            <w:vMerge w:val="restart"/>
          </w:tcPr>
          <w:p w:rsidR="008D2229" w:rsidRDefault="008D2229">
            <w:pPr>
              <w:pStyle w:val="ConsPlusNormal"/>
              <w:jc w:val="center"/>
            </w:pPr>
            <w:r>
              <w:t>2014 - 2020 годы</w:t>
            </w:r>
          </w:p>
        </w:tc>
        <w:tc>
          <w:tcPr>
            <w:tcW w:w="1474" w:type="dxa"/>
          </w:tcPr>
          <w:p w:rsidR="008D2229" w:rsidRDefault="008D2229">
            <w:pPr>
              <w:pStyle w:val="ConsPlusNormal"/>
              <w:jc w:val="center"/>
            </w:pPr>
            <w:r>
              <w:t>13,49</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13,49</w:t>
            </w:r>
          </w:p>
        </w:tc>
      </w:tr>
      <w:tr w:rsidR="008D2229">
        <w:tc>
          <w:tcPr>
            <w:tcW w:w="680" w:type="dxa"/>
            <w:vMerge/>
          </w:tcPr>
          <w:p w:rsidR="008D2229" w:rsidRDefault="008D2229"/>
        </w:tc>
        <w:tc>
          <w:tcPr>
            <w:tcW w:w="3515" w:type="dxa"/>
            <w:vMerge/>
          </w:tcPr>
          <w:p w:rsidR="008D2229" w:rsidRDefault="008D2229"/>
        </w:tc>
        <w:tc>
          <w:tcPr>
            <w:tcW w:w="2438" w:type="dxa"/>
            <w:vMerge/>
          </w:tcPr>
          <w:p w:rsidR="008D2229" w:rsidRDefault="008D2229"/>
        </w:tc>
        <w:tc>
          <w:tcPr>
            <w:tcW w:w="1361" w:type="dxa"/>
            <w:vMerge/>
          </w:tcPr>
          <w:p w:rsidR="008D2229" w:rsidRDefault="008D2229"/>
        </w:tc>
        <w:tc>
          <w:tcPr>
            <w:tcW w:w="1247" w:type="dxa"/>
            <w:vMerge/>
          </w:tcPr>
          <w:p w:rsidR="008D2229" w:rsidRDefault="008D2229"/>
        </w:tc>
        <w:tc>
          <w:tcPr>
            <w:tcW w:w="1247" w:type="dxa"/>
            <w:vMerge/>
          </w:tcPr>
          <w:p w:rsidR="008D2229" w:rsidRDefault="008D2229"/>
        </w:tc>
        <w:tc>
          <w:tcPr>
            <w:tcW w:w="1191" w:type="dxa"/>
            <w:vMerge/>
          </w:tcPr>
          <w:p w:rsidR="008D2229" w:rsidRDefault="008D2229"/>
        </w:tc>
        <w:tc>
          <w:tcPr>
            <w:tcW w:w="1247" w:type="dxa"/>
            <w:vMerge/>
          </w:tcPr>
          <w:p w:rsidR="008D2229" w:rsidRDefault="008D2229"/>
        </w:tc>
        <w:tc>
          <w:tcPr>
            <w:tcW w:w="1191" w:type="dxa"/>
            <w:vMerge/>
          </w:tcPr>
          <w:p w:rsidR="008D2229" w:rsidRDefault="008D2229"/>
        </w:tc>
        <w:tc>
          <w:tcPr>
            <w:tcW w:w="1304" w:type="dxa"/>
            <w:vMerge/>
          </w:tcPr>
          <w:p w:rsidR="008D2229" w:rsidRDefault="008D2229"/>
        </w:tc>
        <w:tc>
          <w:tcPr>
            <w:tcW w:w="1304" w:type="dxa"/>
            <w:vMerge/>
          </w:tcPr>
          <w:p w:rsidR="008D2229" w:rsidRDefault="008D2229"/>
        </w:tc>
        <w:tc>
          <w:tcPr>
            <w:tcW w:w="1587" w:type="dxa"/>
            <w:vMerge/>
          </w:tcPr>
          <w:p w:rsidR="008D2229" w:rsidRDefault="008D2229"/>
        </w:tc>
        <w:tc>
          <w:tcPr>
            <w:tcW w:w="1474" w:type="dxa"/>
          </w:tcPr>
          <w:p w:rsidR="008D2229" w:rsidRDefault="008D2229">
            <w:pPr>
              <w:pStyle w:val="ConsPlusNormal"/>
              <w:jc w:val="center"/>
            </w:pPr>
            <w:r>
              <w:t>6</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6</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204954,1</w:t>
            </w:r>
          </w:p>
        </w:tc>
        <w:tc>
          <w:tcPr>
            <w:tcW w:w="1247" w:type="dxa"/>
          </w:tcPr>
          <w:p w:rsidR="008D2229" w:rsidRDefault="008D2229">
            <w:pPr>
              <w:pStyle w:val="ConsPlusNormal"/>
              <w:jc w:val="right"/>
            </w:pPr>
            <w:r>
              <w:t>84140,9</w:t>
            </w:r>
          </w:p>
        </w:tc>
        <w:tc>
          <w:tcPr>
            <w:tcW w:w="1247" w:type="dxa"/>
          </w:tcPr>
          <w:p w:rsidR="008D2229" w:rsidRDefault="008D2229">
            <w:pPr>
              <w:pStyle w:val="ConsPlusNormal"/>
              <w:jc w:val="right"/>
            </w:pPr>
            <w:r>
              <w:t>95840,2</w:t>
            </w:r>
          </w:p>
        </w:tc>
        <w:tc>
          <w:tcPr>
            <w:tcW w:w="1191" w:type="dxa"/>
          </w:tcPr>
          <w:p w:rsidR="008D2229" w:rsidRDefault="008D2229">
            <w:pPr>
              <w:pStyle w:val="ConsPlusNormal"/>
              <w:jc w:val="right"/>
            </w:pPr>
            <w:r>
              <w:t>24973,0</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211273,4</w:t>
            </w:r>
          </w:p>
        </w:tc>
        <w:tc>
          <w:tcPr>
            <w:tcW w:w="1247" w:type="dxa"/>
          </w:tcPr>
          <w:p w:rsidR="008D2229" w:rsidRDefault="008D2229">
            <w:pPr>
              <w:pStyle w:val="ConsPlusNormal"/>
              <w:jc w:val="right"/>
            </w:pPr>
            <w:r>
              <w:t>27496,7</w:t>
            </w:r>
          </w:p>
        </w:tc>
        <w:tc>
          <w:tcPr>
            <w:tcW w:w="1247" w:type="dxa"/>
          </w:tcPr>
          <w:p w:rsidR="008D2229" w:rsidRDefault="008D2229">
            <w:pPr>
              <w:pStyle w:val="ConsPlusNormal"/>
              <w:jc w:val="right"/>
            </w:pPr>
            <w:r>
              <w:t>25278,5</w:t>
            </w:r>
          </w:p>
        </w:tc>
        <w:tc>
          <w:tcPr>
            <w:tcW w:w="1191" w:type="dxa"/>
          </w:tcPr>
          <w:p w:rsidR="008D2229" w:rsidRDefault="008D2229">
            <w:pPr>
              <w:pStyle w:val="ConsPlusNormal"/>
              <w:jc w:val="right"/>
            </w:pPr>
            <w:r>
              <w:t>24568,9</w:t>
            </w:r>
          </w:p>
        </w:tc>
        <w:tc>
          <w:tcPr>
            <w:tcW w:w="1247" w:type="dxa"/>
          </w:tcPr>
          <w:p w:rsidR="008D2229" w:rsidRDefault="008D2229">
            <w:pPr>
              <w:pStyle w:val="ConsPlusNormal"/>
              <w:jc w:val="right"/>
            </w:pPr>
            <w:r>
              <w:t>2179,9</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31621,1</w:t>
            </w:r>
          </w:p>
        </w:tc>
        <w:tc>
          <w:tcPr>
            <w:tcW w:w="1304" w:type="dxa"/>
          </w:tcPr>
          <w:p w:rsidR="008D2229" w:rsidRDefault="008D2229">
            <w:pPr>
              <w:pStyle w:val="ConsPlusNormal"/>
              <w:jc w:val="right"/>
            </w:pPr>
            <w:r>
              <w:t>64774,8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6065,5</w:t>
            </w:r>
          </w:p>
        </w:tc>
        <w:tc>
          <w:tcPr>
            <w:tcW w:w="1247" w:type="dxa"/>
          </w:tcPr>
          <w:p w:rsidR="008D2229" w:rsidRDefault="008D2229">
            <w:pPr>
              <w:pStyle w:val="ConsPlusNormal"/>
              <w:jc w:val="right"/>
            </w:pPr>
            <w:r>
              <w:t>1771,7</w:t>
            </w:r>
          </w:p>
        </w:tc>
        <w:tc>
          <w:tcPr>
            <w:tcW w:w="1247" w:type="dxa"/>
          </w:tcPr>
          <w:p w:rsidR="008D2229" w:rsidRDefault="008D2229">
            <w:pPr>
              <w:pStyle w:val="ConsPlusNormal"/>
              <w:jc w:val="right"/>
            </w:pPr>
            <w:r>
              <w:t>1358,5</w:t>
            </w:r>
          </w:p>
        </w:tc>
        <w:tc>
          <w:tcPr>
            <w:tcW w:w="1191" w:type="dxa"/>
          </w:tcPr>
          <w:p w:rsidR="008D2229" w:rsidRDefault="008D2229">
            <w:pPr>
              <w:pStyle w:val="ConsPlusNormal"/>
              <w:jc w:val="right"/>
            </w:pPr>
            <w:r>
              <w:t>1508,9</w:t>
            </w:r>
          </w:p>
        </w:tc>
        <w:tc>
          <w:tcPr>
            <w:tcW w:w="1247" w:type="dxa"/>
          </w:tcPr>
          <w:p w:rsidR="008D2229" w:rsidRDefault="008D2229">
            <w:pPr>
              <w:pStyle w:val="ConsPlusNormal"/>
              <w:jc w:val="right"/>
            </w:pPr>
            <w:r>
              <w:t>109,0</w:t>
            </w:r>
          </w:p>
        </w:tc>
        <w:tc>
          <w:tcPr>
            <w:tcW w:w="1191" w:type="dxa"/>
          </w:tcPr>
          <w:p w:rsidR="008D2229" w:rsidRDefault="008D2229">
            <w:pPr>
              <w:pStyle w:val="ConsPlusNormal"/>
              <w:jc w:val="right"/>
            </w:pPr>
            <w:r>
              <w:t>353,5</w:t>
            </w:r>
          </w:p>
        </w:tc>
        <w:tc>
          <w:tcPr>
            <w:tcW w:w="1304" w:type="dxa"/>
          </w:tcPr>
          <w:p w:rsidR="008D2229" w:rsidRDefault="008D2229">
            <w:pPr>
              <w:pStyle w:val="ConsPlusNormal"/>
              <w:jc w:val="right"/>
            </w:pPr>
            <w:r>
              <w:t>316,2</w:t>
            </w:r>
          </w:p>
        </w:tc>
        <w:tc>
          <w:tcPr>
            <w:tcW w:w="1304" w:type="dxa"/>
          </w:tcPr>
          <w:p w:rsidR="008D2229" w:rsidRDefault="008D2229">
            <w:pPr>
              <w:pStyle w:val="ConsPlusNormal"/>
              <w:jc w:val="right"/>
            </w:pPr>
            <w:r>
              <w:t>647,7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22677" w:type="dxa"/>
            <w:gridSpan w:val="15"/>
            <w:vAlign w:val="center"/>
          </w:tcPr>
          <w:p w:rsidR="008D2229" w:rsidRDefault="008D2229">
            <w:pPr>
              <w:pStyle w:val="ConsPlusNormal"/>
              <w:jc w:val="center"/>
              <w:outlineLvl w:val="3"/>
            </w:pPr>
            <w:bookmarkStart w:id="30" w:name="P4668"/>
            <w:bookmarkEnd w:id="30"/>
            <w:r>
              <w:t xml:space="preserve">Основное </w:t>
            </w:r>
            <w:hyperlink w:anchor="P985" w:history="1">
              <w:r>
                <w:rPr>
                  <w:color w:val="0000FF"/>
                </w:rPr>
                <w:t>мероприятие 3</w:t>
              </w:r>
            </w:hyperlink>
            <w:r>
              <w:t xml:space="preserve"> "Обеспечение безопасности гидротехнических сооружений"</w:t>
            </w:r>
          </w:p>
        </w:tc>
      </w:tr>
      <w:tr w:rsidR="008D2229">
        <w:tc>
          <w:tcPr>
            <w:tcW w:w="680" w:type="dxa"/>
            <w:vMerge w:val="restart"/>
          </w:tcPr>
          <w:p w:rsidR="008D2229" w:rsidRDefault="008D2229">
            <w:pPr>
              <w:pStyle w:val="ConsPlusNormal"/>
              <w:jc w:val="center"/>
            </w:pPr>
            <w:r>
              <w:t>12.</w:t>
            </w:r>
          </w:p>
        </w:tc>
        <w:tc>
          <w:tcPr>
            <w:tcW w:w="3515" w:type="dxa"/>
            <w:vMerge w:val="restart"/>
          </w:tcPr>
          <w:p w:rsidR="008D2229" w:rsidRDefault="008D2229">
            <w:pPr>
              <w:pStyle w:val="ConsPlusNormal"/>
            </w:pPr>
            <w:r>
              <w:t>Софинансирование работ по капитальному ремонту гидротехнических сооружений собственности муниципальных образований области,</w:t>
            </w:r>
          </w:p>
          <w:p w:rsidR="008D2229" w:rsidRDefault="008D2229">
            <w:pPr>
              <w:pStyle w:val="ConsPlusNormal"/>
            </w:pPr>
            <w:r>
              <w:t>в том числе:</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jc w:val="center"/>
            </w:pPr>
            <w:r>
              <w:t>2014 - 2020 годы</w:t>
            </w:r>
          </w:p>
        </w:tc>
        <w:tc>
          <w:tcPr>
            <w:tcW w:w="1474" w:type="dxa"/>
          </w:tcPr>
          <w:p w:rsidR="008D2229" w:rsidRDefault="008D2229">
            <w:pPr>
              <w:pStyle w:val="ConsPlusNormal"/>
              <w:jc w:val="center"/>
            </w:pPr>
            <w:r>
              <w:t>2</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2</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9593,7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2593,7</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3089,2</w:t>
            </w:r>
          </w:p>
        </w:tc>
        <w:tc>
          <w:tcPr>
            <w:tcW w:w="1304" w:type="dxa"/>
          </w:tcPr>
          <w:p w:rsidR="008D2229" w:rsidRDefault="008D2229">
            <w:pPr>
              <w:pStyle w:val="ConsPlusNormal"/>
              <w:jc w:val="right"/>
            </w:pPr>
            <w:r>
              <w:t>3910,8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13.</w:t>
            </w:r>
          </w:p>
        </w:tc>
        <w:tc>
          <w:tcPr>
            <w:tcW w:w="3515" w:type="dxa"/>
            <w:vMerge w:val="restart"/>
          </w:tcPr>
          <w:p w:rsidR="008D2229" w:rsidRDefault="008D2229">
            <w:pPr>
              <w:pStyle w:val="ConsPlusNormal"/>
            </w:pPr>
            <w:r>
              <w:t xml:space="preserve">Гидротехнические сооружения Донгузского водохранилища </w:t>
            </w:r>
            <w:r>
              <w:lastRenderedPageBreak/>
              <w:t>Оренбургского района Оренбургской области (в том числе ПИР)</w:t>
            </w:r>
          </w:p>
        </w:tc>
        <w:tc>
          <w:tcPr>
            <w:tcW w:w="2438" w:type="dxa"/>
          </w:tcPr>
          <w:p w:rsidR="008D2229" w:rsidRDefault="008D2229">
            <w:pPr>
              <w:pStyle w:val="ConsPlusNormal"/>
            </w:pPr>
            <w:r>
              <w:lastRenderedPageBreak/>
              <w:t>всего, в том числе:</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jc w:val="center"/>
            </w:pPr>
            <w:r>
              <w:t>2019 - 2020 год</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 xml:space="preserve">средства федерального </w:t>
            </w:r>
            <w:r>
              <w:lastRenderedPageBreak/>
              <w:t>бюджета</w:t>
            </w:r>
          </w:p>
        </w:tc>
        <w:tc>
          <w:tcPr>
            <w:tcW w:w="1361" w:type="dxa"/>
          </w:tcPr>
          <w:p w:rsidR="008D2229" w:rsidRDefault="008D2229">
            <w:pPr>
              <w:pStyle w:val="ConsPlusNormal"/>
              <w:jc w:val="right"/>
            </w:pPr>
            <w:r>
              <w:lastRenderedPageBreak/>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9593,7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2593,7</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3089,2</w:t>
            </w:r>
          </w:p>
        </w:tc>
        <w:tc>
          <w:tcPr>
            <w:tcW w:w="1304" w:type="dxa"/>
          </w:tcPr>
          <w:p w:rsidR="008D2229" w:rsidRDefault="008D2229">
            <w:pPr>
              <w:pStyle w:val="ConsPlusNormal"/>
              <w:jc w:val="right"/>
            </w:pPr>
            <w:r>
              <w:t>3910,8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14.</w:t>
            </w:r>
          </w:p>
        </w:tc>
        <w:tc>
          <w:tcPr>
            <w:tcW w:w="3515" w:type="dxa"/>
            <w:vMerge w:val="restart"/>
          </w:tcPr>
          <w:p w:rsidR="008D2229" w:rsidRDefault="008D2229">
            <w:pPr>
              <w:pStyle w:val="ConsPlusNormal"/>
            </w:pPr>
            <w:r>
              <w:t xml:space="preserve">Всего по </w:t>
            </w:r>
            <w:hyperlink w:anchor="P4668" w:history="1">
              <w:r>
                <w:rPr>
                  <w:color w:val="0000FF"/>
                </w:rPr>
                <w:t>мероприятию 3</w:t>
              </w:r>
            </w:hyperlink>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jc w:val="center"/>
            </w:pPr>
            <w:r>
              <w:t>2014 - 2020 годы</w:t>
            </w:r>
          </w:p>
        </w:tc>
        <w:tc>
          <w:tcPr>
            <w:tcW w:w="1474" w:type="dxa"/>
          </w:tcPr>
          <w:p w:rsidR="008D2229" w:rsidRDefault="008D2229">
            <w:pPr>
              <w:pStyle w:val="ConsPlusNormal"/>
              <w:jc w:val="center"/>
            </w:pPr>
            <w:r>
              <w:t>1</w:t>
            </w:r>
          </w:p>
        </w:tc>
        <w:tc>
          <w:tcPr>
            <w:tcW w:w="1474" w:type="dxa"/>
          </w:tcPr>
          <w:p w:rsidR="008D2229" w:rsidRDefault="008D2229">
            <w:pPr>
              <w:pStyle w:val="ConsPlusNormal"/>
              <w:jc w:val="center"/>
            </w:pPr>
            <w:r>
              <w:t>единиц</w:t>
            </w:r>
          </w:p>
        </w:tc>
        <w:tc>
          <w:tcPr>
            <w:tcW w:w="1417" w:type="dxa"/>
          </w:tcPr>
          <w:p w:rsidR="008D2229" w:rsidRDefault="008D2229">
            <w:pPr>
              <w:pStyle w:val="ConsPlusNormal"/>
              <w:jc w:val="center"/>
            </w:pPr>
            <w:r>
              <w:t>1</w:t>
            </w: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304" w:type="dxa"/>
          </w:tcPr>
          <w:p w:rsidR="008D2229" w:rsidRDefault="008D2229">
            <w:pPr>
              <w:pStyle w:val="ConsPlusNormal"/>
              <w:jc w:val="right"/>
            </w:pPr>
            <w:r>
              <w:t>-</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w:t>
            </w:r>
          </w:p>
        </w:tc>
        <w:tc>
          <w:tcPr>
            <w:tcW w:w="1361" w:type="dxa"/>
          </w:tcPr>
          <w:p w:rsidR="008D2229" w:rsidRDefault="008D2229">
            <w:pPr>
              <w:pStyle w:val="ConsPlusNormal"/>
              <w:jc w:val="right"/>
            </w:pPr>
            <w:r>
              <w:t>144322,9</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4322,9</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61784,3</w:t>
            </w:r>
          </w:p>
        </w:tc>
        <w:tc>
          <w:tcPr>
            <w:tcW w:w="1304" w:type="dxa"/>
          </w:tcPr>
          <w:p w:rsidR="008D2229" w:rsidRDefault="008D2229">
            <w:pPr>
              <w:pStyle w:val="ConsPlusNormal"/>
              <w:jc w:val="right"/>
            </w:pPr>
            <w:r>
              <w:t>78215,7</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9593,7</w:t>
            </w:r>
          </w:p>
        </w:tc>
        <w:tc>
          <w:tcPr>
            <w:tcW w:w="1247" w:type="dxa"/>
          </w:tcPr>
          <w:p w:rsidR="008D2229" w:rsidRDefault="008D2229">
            <w:pPr>
              <w:pStyle w:val="ConsPlusNormal"/>
              <w:jc w:val="right"/>
            </w:pPr>
            <w:r>
              <w:t>-</w:t>
            </w:r>
          </w:p>
        </w:tc>
        <w:tc>
          <w:tcPr>
            <w:tcW w:w="1247" w:type="dxa"/>
          </w:tcPr>
          <w:p w:rsidR="008D2229" w:rsidRDefault="008D2229">
            <w:pPr>
              <w:pStyle w:val="ConsPlusNormal"/>
              <w:jc w:val="right"/>
            </w:pPr>
            <w:r>
              <w:t>-</w:t>
            </w:r>
          </w:p>
        </w:tc>
        <w:tc>
          <w:tcPr>
            <w:tcW w:w="1191" w:type="dxa"/>
          </w:tcPr>
          <w:p w:rsidR="008D2229" w:rsidRDefault="008D2229">
            <w:pPr>
              <w:pStyle w:val="ConsPlusNormal"/>
              <w:jc w:val="right"/>
            </w:pPr>
            <w:r>
              <w:t>-</w:t>
            </w:r>
          </w:p>
        </w:tc>
        <w:tc>
          <w:tcPr>
            <w:tcW w:w="1247" w:type="dxa"/>
          </w:tcPr>
          <w:p w:rsidR="008D2229" w:rsidRDefault="008D2229">
            <w:pPr>
              <w:pStyle w:val="ConsPlusNormal"/>
              <w:jc w:val="right"/>
            </w:pPr>
            <w:r>
              <w:t>2593,7</w:t>
            </w:r>
          </w:p>
        </w:tc>
        <w:tc>
          <w:tcPr>
            <w:tcW w:w="1191" w:type="dxa"/>
          </w:tcPr>
          <w:p w:rsidR="008D2229" w:rsidRDefault="008D2229">
            <w:pPr>
              <w:pStyle w:val="ConsPlusNormal"/>
              <w:jc w:val="right"/>
            </w:pPr>
            <w:r>
              <w:t>-</w:t>
            </w:r>
          </w:p>
        </w:tc>
        <w:tc>
          <w:tcPr>
            <w:tcW w:w="1304" w:type="dxa"/>
          </w:tcPr>
          <w:p w:rsidR="008D2229" w:rsidRDefault="008D2229">
            <w:pPr>
              <w:pStyle w:val="ConsPlusNormal"/>
              <w:jc w:val="right"/>
            </w:pPr>
            <w:r>
              <w:t>3089,2</w:t>
            </w:r>
          </w:p>
        </w:tc>
        <w:tc>
          <w:tcPr>
            <w:tcW w:w="1304" w:type="dxa"/>
          </w:tcPr>
          <w:p w:rsidR="008D2229" w:rsidRDefault="008D2229">
            <w:pPr>
              <w:pStyle w:val="ConsPlusNormal"/>
              <w:jc w:val="right"/>
            </w:pPr>
            <w:r>
              <w:t>3910,8</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22677" w:type="dxa"/>
            <w:gridSpan w:val="15"/>
          </w:tcPr>
          <w:p w:rsidR="008D2229" w:rsidRDefault="008D2229">
            <w:pPr>
              <w:pStyle w:val="ConsPlusNormal"/>
              <w:jc w:val="center"/>
              <w:outlineLvl w:val="3"/>
            </w:pPr>
            <w:bookmarkStart w:id="31" w:name="P4834"/>
            <w:bookmarkEnd w:id="31"/>
            <w:r>
              <w:t xml:space="preserve">Основное </w:t>
            </w:r>
            <w:hyperlink w:anchor="P997" w:history="1">
              <w:r>
                <w:rPr>
                  <w:color w:val="0000FF"/>
                </w:rPr>
                <w:t>мероприятие 4</w:t>
              </w:r>
            </w:hyperlink>
            <w:r>
              <w:t xml:space="preserve"> "Осуществление отдельных полномочий в области водных отношений"</w:t>
            </w:r>
          </w:p>
        </w:tc>
      </w:tr>
      <w:tr w:rsidR="008D2229">
        <w:tc>
          <w:tcPr>
            <w:tcW w:w="680" w:type="dxa"/>
          </w:tcPr>
          <w:p w:rsidR="008D2229" w:rsidRDefault="008D2229">
            <w:pPr>
              <w:pStyle w:val="ConsPlusNormal"/>
              <w:jc w:val="center"/>
            </w:pPr>
            <w:r>
              <w:t>15.</w:t>
            </w:r>
          </w:p>
        </w:tc>
        <w:tc>
          <w:tcPr>
            <w:tcW w:w="3515" w:type="dxa"/>
            <w:vAlign w:val="center"/>
          </w:tcPr>
          <w:p w:rsidR="008D2229" w:rsidRDefault="008D2229">
            <w:pPr>
              <w:pStyle w:val="ConsPlusNormal"/>
            </w:pPr>
            <w:r>
              <w:t>Осуществление мер по охране водных объектов, находящихся в федеральной собственности и расположенных на территории Оренбургской области</w:t>
            </w:r>
          </w:p>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84000,8</w:t>
            </w:r>
          </w:p>
        </w:tc>
        <w:tc>
          <w:tcPr>
            <w:tcW w:w="1247" w:type="dxa"/>
          </w:tcPr>
          <w:p w:rsidR="008D2229" w:rsidRDefault="008D2229">
            <w:pPr>
              <w:pStyle w:val="ConsPlusNormal"/>
              <w:jc w:val="right"/>
            </w:pPr>
            <w:r>
              <w:t>715,6</w:t>
            </w:r>
          </w:p>
        </w:tc>
        <w:tc>
          <w:tcPr>
            <w:tcW w:w="1247" w:type="dxa"/>
          </w:tcPr>
          <w:p w:rsidR="008D2229" w:rsidRDefault="008D2229">
            <w:pPr>
              <w:pStyle w:val="ConsPlusNormal"/>
              <w:jc w:val="right"/>
            </w:pPr>
            <w:r>
              <w:t>15510,0</w:t>
            </w:r>
          </w:p>
        </w:tc>
        <w:tc>
          <w:tcPr>
            <w:tcW w:w="1191" w:type="dxa"/>
          </w:tcPr>
          <w:p w:rsidR="008D2229" w:rsidRDefault="008D2229">
            <w:pPr>
              <w:pStyle w:val="ConsPlusNormal"/>
              <w:jc w:val="right"/>
            </w:pPr>
            <w:r>
              <w:t>13566,8</w:t>
            </w:r>
          </w:p>
        </w:tc>
        <w:tc>
          <w:tcPr>
            <w:tcW w:w="1247" w:type="dxa"/>
          </w:tcPr>
          <w:p w:rsidR="008D2229" w:rsidRDefault="008D2229">
            <w:pPr>
              <w:pStyle w:val="ConsPlusNormal"/>
              <w:jc w:val="right"/>
            </w:pPr>
            <w:r>
              <w:t>11910,9</w:t>
            </w:r>
          </w:p>
        </w:tc>
        <w:tc>
          <w:tcPr>
            <w:tcW w:w="1191" w:type="dxa"/>
          </w:tcPr>
          <w:p w:rsidR="008D2229" w:rsidRDefault="008D2229">
            <w:pPr>
              <w:pStyle w:val="ConsPlusNormal"/>
              <w:jc w:val="right"/>
            </w:pPr>
            <w:r>
              <w:t>10416,7</w:t>
            </w:r>
          </w:p>
        </w:tc>
        <w:tc>
          <w:tcPr>
            <w:tcW w:w="1304" w:type="dxa"/>
          </w:tcPr>
          <w:p w:rsidR="008D2229" w:rsidRDefault="008D2229">
            <w:pPr>
              <w:pStyle w:val="ConsPlusNormal"/>
              <w:jc w:val="right"/>
            </w:pPr>
            <w:r>
              <w:t>10416,7</w:t>
            </w:r>
          </w:p>
        </w:tc>
        <w:tc>
          <w:tcPr>
            <w:tcW w:w="1304" w:type="dxa"/>
          </w:tcPr>
          <w:p w:rsidR="008D2229" w:rsidRDefault="008D2229">
            <w:pPr>
              <w:pStyle w:val="ConsPlusNormal"/>
              <w:jc w:val="right"/>
            </w:pPr>
            <w:r>
              <w:t>21464,1</w:t>
            </w:r>
          </w:p>
        </w:tc>
        <w:tc>
          <w:tcPr>
            <w:tcW w:w="1587" w:type="dxa"/>
          </w:tcPr>
          <w:p w:rsidR="008D2229" w:rsidRDefault="008D2229">
            <w:pPr>
              <w:pStyle w:val="ConsPlusNormal"/>
              <w:jc w:val="center"/>
            </w:pPr>
            <w:r>
              <w:t>2014 - 2020 годы</w:t>
            </w:r>
          </w:p>
        </w:tc>
        <w:tc>
          <w:tcPr>
            <w:tcW w:w="1474" w:type="dxa"/>
          </w:tcPr>
          <w:p w:rsidR="008D2229" w:rsidRDefault="008D2229">
            <w:pPr>
              <w:pStyle w:val="ConsPlusNormal"/>
              <w:jc w:val="center"/>
            </w:pPr>
            <w:r>
              <w:t>3 468,6</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3 468,6</w:t>
            </w:r>
          </w:p>
        </w:tc>
      </w:tr>
      <w:tr w:rsidR="008D2229">
        <w:tc>
          <w:tcPr>
            <w:tcW w:w="680" w:type="dxa"/>
          </w:tcPr>
          <w:p w:rsidR="008D2229" w:rsidRDefault="008D2229">
            <w:pPr>
              <w:pStyle w:val="ConsPlusNormal"/>
              <w:jc w:val="center"/>
            </w:pPr>
            <w:r>
              <w:t>16.</w:t>
            </w:r>
          </w:p>
        </w:tc>
        <w:tc>
          <w:tcPr>
            <w:tcW w:w="3515" w:type="dxa"/>
          </w:tcPr>
          <w:p w:rsidR="008D2229" w:rsidRDefault="008D2229">
            <w:pPr>
              <w:pStyle w:val="ConsPlusNormal"/>
            </w:pPr>
            <w:r>
              <w:t xml:space="preserve">Осуществление мер по предотвращению негативного воздействия вод и ликвидация его последствий в отношении водных </w:t>
            </w:r>
            <w:r>
              <w:lastRenderedPageBreak/>
              <w:t>объектов, находящихся в федеральной собственности, расположенных на территории Оренбургской области</w:t>
            </w:r>
          </w:p>
        </w:tc>
        <w:tc>
          <w:tcPr>
            <w:tcW w:w="2438" w:type="dxa"/>
          </w:tcPr>
          <w:p w:rsidR="008D2229" w:rsidRDefault="008D2229">
            <w:pPr>
              <w:pStyle w:val="ConsPlusNormal"/>
            </w:pPr>
            <w:r>
              <w:lastRenderedPageBreak/>
              <w:t>средства федерального бюджета</w:t>
            </w:r>
          </w:p>
        </w:tc>
        <w:tc>
          <w:tcPr>
            <w:tcW w:w="1361" w:type="dxa"/>
          </w:tcPr>
          <w:p w:rsidR="008D2229" w:rsidRDefault="008D2229">
            <w:pPr>
              <w:pStyle w:val="ConsPlusNormal"/>
              <w:jc w:val="right"/>
            </w:pPr>
            <w:r>
              <w:t>80843,3</w:t>
            </w:r>
          </w:p>
        </w:tc>
        <w:tc>
          <w:tcPr>
            <w:tcW w:w="1247" w:type="dxa"/>
          </w:tcPr>
          <w:p w:rsidR="008D2229" w:rsidRDefault="008D2229">
            <w:pPr>
              <w:pStyle w:val="ConsPlusNormal"/>
              <w:jc w:val="right"/>
            </w:pPr>
            <w:r>
              <w:t>28452,2</w:t>
            </w:r>
          </w:p>
        </w:tc>
        <w:tc>
          <w:tcPr>
            <w:tcW w:w="1247" w:type="dxa"/>
          </w:tcPr>
          <w:p w:rsidR="008D2229" w:rsidRDefault="008D2229">
            <w:pPr>
              <w:pStyle w:val="ConsPlusNormal"/>
              <w:jc w:val="right"/>
            </w:pPr>
            <w:r>
              <w:t>9937,7</w:t>
            </w:r>
          </w:p>
        </w:tc>
        <w:tc>
          <w:tcPr>
            <w:tcW w:w="1191" w:type="dxa"/>
          </w:tcPr>
          <w:p w:rsidR="008D2229" w:rsidRDefault="008D2229">
            <w:pPr>
              <w:pStyle w:val="ConsPlusNormal"/>
              <w:jc w:val="right"/>
            </w:pPr>
            <w:r>
              <w:t>9311,2</w:t>
            </w:r>
          </w:p>
        </w:tc>
        <w:tc>
          <w:tcPr>
            <w:tcW w:w="1247" w:type="dxa"/>
          </w:tcPr>
          <w:p w:rsidR="008D2229" w:rsidRDefault="008D2229">
            <w:pPr>
              <w:pStyle w:val="ConsPlusNormal"/>
              <w:jc w:val="right"/>
            </w:pPr>
            <w:r>
              <w:t>11047,4</w:t>
            </w:r>
          </w:p>
        </w:tc>
        <w:tc>
          <w:tcPr>
            <w:tcW w:w="1191" w:type="dxa"/>
          </w:tcPr>
          <w:p w:rsidR="008D2229" w:rsidRDefault="008D2229">
            <w:pPr>
              <w:pStyle w:val="ConsPlusNormal"/>
              <w:jc w:val="right"/>
            </w:pPr>
            <w:r>
              <w:t>11047,4</w:t>
            </w:r>
          </w:p>
        </w:tc>
        <w:tc>
          <w:tcPr>
            <w:tcW w:w="1304" w:type="dxa"/>
          </w:tcPr>
          <w:p w:rsidR="008D2229" w:rsidRDefault="008D2229">
            <w:pPr>
              <w:pStyle w:val="ConsPlusNormal"/>
              <w:jc w:val="right"/>
            </w:pPr>
            <w:r>
              <w:t>11047,4</w:t>
            </w:r>
          </w:p>
        </w:tc>
        <w:tc>
          <w:tcPr>
            <w:tcW w:w="1304" w:type="dxa"/>
          </w:tcPr>
          <w:p w:rsidR="008D2229" w:rsidRDefault="008D2229">
            <w:pPr>
              <w:pStyle w:val="ConsPlusNormal"/>
              <w:jc w:val="right"/>
            </w:pPr>
            <w:r>
              <w:t>-</w:t>
            </w:r>
          </w:p>
        </w:tc>
        <w:tc>
          <w:tcPr>
            <w:tcW w:w="1587" w:type="dxa"/>
          </w:tcPr>
          <w:p w:rsidR="008D2229" w:rsidRDefault="008D2229">
            <w:pPr>
              <w:pStyle w:val="ConsPlusNormal"/>
              <w:jc w:val="center"/>
            </w:pPr>
            <w:r>
              <w:t>2014 - 2019 годы</w:t>
            </w:r>
          </w:p>
        </w:tc>
        <w:tc>
          <w:tcPr>
            <w:tcW w:w="1474" w:type="dxa"/>
          </w:tcPr>
          <w:p w:rsidR="008D2229" w:rsidRDefault="008D2229">
            <w:pPr>
              <w:pStyle w:val="ConsPlusNormal"/>
              <w:jc w:val="center"/>
            </w:pPr>
            <w:r>
              <w:t>8,6</w:t>
            </w:r>
          </w:p>
        </w:tc>
        <w:tc>
          <w:tcPr>
            <w:tcW w:w="1474" w:type="dxa"/>
          </w:tcPr>
          <w:p w:rsidR="008D2229" w:rsidRDefault="008D2229">
            <w:pPr>
              <w:pStyle w:val="ConsPlusNormal"/>
              <w:jc w:val="center"/>
            </w:pPr>
            <w:r>
              <w:t>километров</w:t>
            </w:r>
          </w:p>
        </w:tc>
        <w:tc>
          <w:tcPr>
            <w:tcW w:w="1417" w:type="dxa"/>
          </w:tcPr>
          <w:p w:rsidR="008D2229" w:rsidRDefault="008D2229">
            <w:pPr>
              <w:pStyle w:val="ConsPlusNormal"/>
              <w:jc w:val="center"/>
            </w:pPr>
            <w:r>
              <w:t>8,6</w:t>
            </w:r>
          </w:p>
        </w:tc>
      </w:tr>
      <w:tr w:rsidR="008D2229">
        <w:tc>
          <w:tcPr>
            <w:tcW w:w="680" w:type="dxa"/>
            <w:vMerge w:val="restart"/>
          </w:tcPr>
          <w:p w:rsidR="008D2229" w:rsidRDefault="008D2229">
            <w:pPr>
              <w:pStyle w:val="ConsPlusNormal"/>
              <w:jc w:val="center"/>
            </w:pPr>
            <w:r>
              <w:lastRenderedPageBreak/>
              <w:t>17.</w:t>
            </w:r>
          </w:p>
        </w:tc>
        <w:tc>
          <w:tcPr>
            <w:tcW w:w="3515" w:type="dxa"/>
            <w:vMerge w:val="restart"/>
          </w:tcPr>
          <w:p w:rsidR="008D2229" w:rsidRDefault="008D2229">
            <w:pPr>
              <w:pStyle w:val="ConsPlusNormal"/>
            </w:pPr>
            <w:r>
              <w:t xml:space="preserve">Всего по </w:t>
            </w:r>
            <w:hyperlink w:anchor="P4834" w:history="1">
              <w:r>
                <w:rPr>
                  <w:color w:val="0000FF"/>
                </w:rPr>
                <w:t>мероприятию 4</w:t>
              </w:r>
            </w:hyperlink>
          </w:p>
        </w:tc>
        <w:tc>
          <w:tcPr>
            <w:tcW w:w="2438" w:type="dxa"/>
          </w:tcPr>
          <w:p w:rsidR="008D2229" w:rsidRDefault="008D2229">
            <w:pPr>
              <w:pStyle w:val="ConsPlusNormal"/>
            </w:pPr>
            <w:r>
              <w:t>всего, в том числе:</w:t>
            </w:r>
          </w:p>
        </w:tc>
        <w:tc>
          <w:tcPr>
            <w:tcW w:w="1361" w:type="dxa"/>
          </w:tcPr>
          <w:p w:rsidR="008D2229" w:rsidRDefault="008D2229">
            <w:pPr>
              <w:pStyle w:val="ConsPlusNormal"/>
              <w:jc w:val="right"/>
            </w:pPr>
            <w:r>
              <w:t>164844,1</w:t>
            </w:r>
          </w:p>
        </w:tc>
        <w:tc>
          <w:tcPr>
            <w:tcW w:w="1247" w:type="dxa"/>
          </w:tcPr>
          <w:p w:rsidR="008D2229" w:rsidRDefault="008D2229">
            <w:pPr>
              <w:pStyle w:val="ConsPlusNormal"/>
              <w:jc w:val="right"/>
            </w:pPr>
            <w:r>
              <w:t>29167,8</w:t>
            </w:r>
          </w:p>
        </w:tc>
        <w:tc>
          <w:tcPr>
            <w:tcW w:w="1247" w:type="dxa"/>
          </w:tcPr>
          <w:p w:rsidR="008D2229" w:rsidRDefault="008D2229">
            <w:pPr>
              <w:pStyle w:val="ConsPlusNormal"/>
              <w:jc w:val="right"/>
            </w:pPr>
            <w:r>
              <w:t>25447,7</w:t>
            </w:r>
          </w:p>
        </w:tc>
        <w:tc>
          <w:tcPr>
            <w:tcW w:w="1191" w:type="dxa"/>
          </w:tcPr>
          <w:p w:rsidR="008D2229" w:rsidRDefault="008D2229">
            <w:pPr>
              <w:pStyle w:val="ConsPlusNormal"/>
              <w:jc w:val="right"/>
            </w:pPr>
            <w:r>
              <w:t>22878,0</w:t>
            </w:r>
          </w:p>
        </w:tc>
        <w:tc>
          <w:tcPr>
            <w:tcW w:w="1247" w:type="dxa"/>
          </w:tcPr>
          <w:p w:rsidR="008D2229" w:rsidRDefault="008D2229">
            <w:pPr>
              <w:pStyle w:val="ConsPlusNormal"/>
              <w:jc w:val="right"/>
            </w:pPr>
            <w:r>
              <w:t>22958,3</w:t>
            </w:r>
          </w:p>
        </w:tc>
        <w:tc>
          <w:tcPr>
            <w:tcW w:w="1191"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587" w:type="dxa"/>
          </w:tcPr>
          <w:p w:rsidR="008D2229" w:rsidRDefault="008D2229">
            <w:pPr>
              <w:pStyle w:val="ConsPlusNormal"/>
              <w:jc w:val="center"/>
            </w:pPr>
            <w:r>
              <w:t>2014 - 2019 годы</w:t>
            </w: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164844,1</w:t>
            </w:r>
          </w:p>
        </w:tc>
        <w:tc>
          <w:tcPr>
            <w:tcW w:w="1247" w:type="dxa"/>
          </w:tcPr>
          <w:p w:rsidR="008D2229" w:rsidRDefault="008D2229">
            <w:pPr>
              <w:pStyle w:val="ConsPlusNormal"/>
              <w:jc w:val="right"/>
            </w:pPr>
            <w:r>
              <w:t>29167,8</w:t>
            </w:r>
          </w:p>
        </w:tc>
        <w:tc>
          <w:tcPr>
            <w:tcW w:w="1247" w:type="dxa"/>
          </w:tcPr>
          <w:p w:rsidR="008D2229" w:rsidRDefault="008D2229">
            <w:pPr>
              <w:pStyle w:val="ConsPlusNormal"/>
              <w:jc w:val="right"/>
            </w:pPr>
            <w:r>
              <w:t>25447,7</w:t>
            </w:r>
          </w:p>
        </w:tc>
        <w:tc>
          <w:tcPr>
            <w:tcW w:w="1191" w:type="dxa"/>
          </w:tcPr>
          <w:p w:rsidR="008D2229" w:rsidRDefault="008D2229">
            <w:pPr>
              <w:pStyle w:val="ConsPlusNormal"/>
              <w:jc w:val="right"/>
            </w:pPr>
            <w:r>
              <w:t>22878,0</w:t>
            </w:r>
          </w:p>
        </w:tc>
        <w:tc>
          <w:tcPr>
            <w:tcW w:w="1247" w:type="dxa"/>
          </w:tcPr>
          <w:p w:rsidR="008D2229" w:rsidRDefault="008D2229">
            <w:pPr>
              <w:pStyle w:val="ConsPlusNormal"/>
              <w:jc w:val="right"/>
            </w:pPr>
            <w:r>
              <w:t>22958,3</w:t>
            </w:r>
          </w:p>
        </w:tc>
        <w:tc>
          <w:tcPr>
            <w:tcW w:w="1191"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val="restart"/>
          </w:tcPr>
          <w:p w:rsidR="008D2229" w:rsidRDefault="008D2229">
            <w:pPr>
              <w:pStyle w:val="ConsPlusNormal"/>
              <w:jc w:val="center"/>
            </w:pPr>
            <w:r>
              <w:t>18.</w:t>
            </w:r>
          </w:p>
        </w:tc>
        <w:tc>
          <w:tcPr>
            <w:tcW w:w="3515" w:type="dxa"/>
            <w:vMerge w:val="restart"/>
          </w:tcPr>
          <w:p w:rsidR="008D2229" w:rsidRDefault="008D2229">
            <w:pPr>
              <w:pStyle w:val="ConsPlusNormal"/>
            </w:pPr>
            <w:r>
              <w:t>Всего по подпрограмме</w:t>
            </w:r>
          </w:p>
        </w:tc>
        <w:tc>
          <w:tcPr>
            <w:tcW w:w="2438" w:type="dxa"/>
          </w:tcPr>
          <w:p w:rsidR="008D2229" w:rsidRDefault="008D2229">
            <w:pPr>
              <w:pStyle w:val="ConsPlusNormal"/>
            </w:pPr>
            <w:r>
              <w:t>всего,</w:t>
            </w:r>
          </w:p>
          <w:p w:rsidR="008D2229" w:rsidRDefault="008D2229">
            <w:pPr>
              <w:pStyle w:val="ConsPlusNormal"/>
            </w:pPr>
            <w:r>
              <w:t>в том числе:</w:t>
            </w:r>
          </w:p>
        </w:tc>
        <w:tc>
          <w:tcPr>
            <w:tcW w:w="1361" w:type="dxa"/>
          </w:tcPr>
          <w:p w:rsidR="008D2229" w:rsidRDefault="008D2229">
            <w:pPr>
              <w:pStyle w:val="ConsPlusNormal"/>
              <w:jc w:val="right"/>
            </w:pPr>
            <w:r>
              <w:t>725394,5</w:t>
            </w:r>
          </w:p>
        </w:tc>
        <w:tc>
          <w:tcPr>
            <w:tcW w:w="1247" w:type="dxa"/>
          </w:tcPr>
          <w:p w:rsidR="008D2229" w:rsidRDefault="008D2229">
            <w:pPr>
              <w:pStyle w:val="ConsPlusNormal"/>
              <w:jc w:val="right"/>
            </w:pPr>
            <w:r>
              <w:t>140805,4</w:t>
            </w:r>
          </w:p>
        </w:tc>
        <w:tc>
          <w:tcPr>
            <w:tcW w:w="1247" w:type="dxa"/>
          </w:tcPr>
          <w:p w:rsidR="008D2229" w:rsidRDefault="008D2229">
            <w:pPr>
              <w:pStyle w:val="ConsPlusNormal"/>
              <w:jc w:val="right"/>
            </w:pPr>
            <w:r>
              <w:t>146566,4</w:t>
            </w:r>
          </w:p>
        </w:tc>
        <w:tc>
          <w:tcPr>
            <w:tcW w:w="1191" w:type="dxa"/>
          </w:tcPr>
          <w:p w:rsidR="008D2229" w:rsidRDefault="008D2229">
            <w:pPr>
              <w:pStyle w:val="ConsPlusNormal"/>
              <w:jc w:val="right"/>
            </w:pPr>
            <w:r>
              <w:t>72419,9</w:t>
            </w:r>
          </w:p>
        </w:tc>
        <w:tc>
          <w:tcPr>
            <w:tcW w:w="1247" w:type="dxa"/>
          </w:tcPr>
          <w:p w:rsidR="008D2229" w:rsidRDefault="008D2229">
            <w:pPr>
              <w:pStyle w:val="ConsPlusNormal"/>
              <w:jc w:val="right"/>
            </w:pPr>
            <w:r>
              <w:t>29461,1</w:t>
            </w:r>
          </w:p>
        </w:tc>
        <w:tc>
          <w:tcPr>
            <w:tcW w:w="1191" w:type="dxa"/>
          </w:tcPr>
          <w:p w:rsidR="008D2229" w:rsidRDefault="008D2229">
            <w:pPr>
              <w:pStyle w:val="ConsPlusNormal"/>
              <w:jc w:val="right"/>
            </w:pPr>
            <w:r>
              <w:t>56817,6</w:t>
            </w:r>
          </w:p>
        </w:tc>
        <w:tc>
          <w:tcPr>
            <w:tcW w:w="1304" w:type="dxa"/>
          </w:tcPr>
          <w:p w:rsidR="008D2229" w:rsidRDefault="008D2229">
            <w:pPr>
              <w:pStyle w:val="ConsPlusNormal"/>
              <w:jc w:val="right"/>
            </w:pPr>
            <w:r>
              <w:t>114869,5</w:t>
            </w:r>
          </w:p>
        </w:tc>
        <w:tc>
          <w:tcPr>
            <w:tcW w:w="1304" w:type="dxa"/>
          </w:tcPr>
          <w:p w:rsidR="008D2229" w:rsidRDefault="008D2229">
            <w:pPr>
              <w:pStyle w:val="ConsPlusNormal"/>
              <w:jc w:val="right"/>
            </w:pPr>
            <w:r>
              <w:t>164454,6</w:t>
            </w:r>
          </w:p>
        </w:tc>
        <w:tc>
          <w:tcPr>
            <w:tcW w:w="1587" w:type="dxa"/>
          </w:tcPr>
          <w:p w:rsidR="008D2229" w:rsidRDefault="008D2229">
            <w:pPr>
              <w:pStyle w:val="ConsPlusNormal"/>
              <w:jc w:val="center"/>
            </w:pPr>
            <w:r>
              <w:t>2014 - 2020 годы</w:t>
            </w: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федерального бюджета</w:t>
            </w:r>
          </w:p>
        </w:tc>
        <w:tc>
          <w:tcPr>
            <w:tcW w:w="1361" w:type="dxa"/>
          </w:tcPr>
          <w:p w:rsidR="008D2229" w:rsidRDefault="008D2229">
            <w:pPr>
              <w:pStyle w:val="ConsPlusNormal"/>
              <w:jc w:val="right"/>
            </w:pPr>
            <w:r>
              <w:t>369798,2</w:t>
            </w:r>
          </w:p>
        </w:tc>
        <w:tc>
          <w:tcPr>
            <w:tcW w:w="1247" w:type="dxa"/>
          </w:tcPr>
          <w:p w:rsidR="008D2229" w:rsidRDefault="008D2229">
            <w:pPr>
              <w:pStyle w:val="ConsPlusNormal"/>
              <w:jc w:val="right"/>
            </w:pPr>
            <w:r>
              <w:t>113308,7</w:t>
            </w:r>
          </w:p>
        </w:tc>
        <w:tc>
          <w:tcPr>
            <w:tcW w:w="1247" w:type="dxa"/>
          </w:tcPr>
          <w:p w:rsidR="008D2229" w:rsidRDefault="008D2229">
            <w:pPr>
              <w:pStyle w:val="ConsPlusNormal"/>
              <w:jc w:val="right"/>
            </w:pPr>
            <w:r>
              <w:t>121287,9</w:t>
            </w:r>
          </w:p>
        </w:tc>
        <w:tc>
          <w:tcPr>
            <w:tcW w:w="1191" w:type="dxa"/>
          </w:tcPr>
          <w:p w:rsidR="008D2229" w:rsidRDefault="008D2229">
            <w:pPr>
              <w:pStyle w:val="ConsPlusNormal"/>
              <w:jc w:val="right"/>
            </w:pPr>
            <w:r>
              <w:t>47851,0</w:t>
            </w:r>
          </w:p>
        </w:tc>
        <w:tc>
          <w:tcPr>
            <w:tcW w:w="1247" w:type="dxa"/>
          </w:tcPr>
          <w:p w:rsidR="008D2229" w:rsidRDefault="008D2229">
            <w:pPr>
              <w:pStyle w:val="ConsPlusNormal"/>
              <w:jc w:val="right"/>
            </w:pPr>
            <w:r>
              <w:t>22958,3</w:t>
            </w:r>
          </w:p>
        </w:tc>
        <w:tc>
          <w:tcPr>
            <w:tcW w:w="1191"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304" w:type="dxa"/>
          </w:tcPr>
          <w:p w:rsidR="008D2229" w:rsidRDefault="008D2229">
            <w:pPr>
              <w:pStyle w:val="ConsPlusNormal"/>
              <w:jc w:val="right"/>
            </w:pPr>
            <w:r>
              <w:t>21464,1</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консолидированный бюджет области, в том числе:</w:t>
            </w:r>
          </w:p>
        </w:tc>
        <w:tc>
          <w:tcPr>
            <w:tcW w:w="1361" w:type="dxa"/>
          </w:tcPr>
          <w:p w:rsidR="008D2229" w:rsidRDefault="008D2229">
            <w:pPr>
              <w:pStyle w:val="ConsPlusNormal"/>
              <w:jc w:val="right"/>
            </w:pPr>
            <w:r>
              <w:t>355596,3</w:t>
            </w:r>
          </w:p>
        </w:tc>
        <w:tc>
          <w:tcPr>
            <w:tcW w:w="1247" w:type="dxa"/>
          </w:tcPr>
          <w:p w:rsidR="008D2229" w:rsidRDefault="008D2229">
            <w:pPr>
              <w:pStyle w:val="ConsPlusNormal"/>
              <w:jc w:val="right"/>
            </w:pPr>
            <w:r>
              <w:t>27496,7</w:t>
            </w:r>
          </w:p>
        </w:tc>
        <w:tc>
          <w:tcPr>
            <w:tcW w:w="1247" w:type="dxa"/>
          </w:tcPr>
          <w:p w:rsidR="008D2229" w:rsidRDefault="008D2229">
            <w:pPr>
              <w:pStyle w:val="ConsPlusNormal"/>
              <w:jc w:val="right"/>
            </w:pPr>
            <w:r>
              <w:t>25278,5</w:t>
            </w:r>
          </w:p>
        </w:tc>
        <w:tc>
          <w:tcPr>
            <w:tcW w:w="1191" w:type="dxa"/>
          </w:tcPr>
          <w:p w:rsidR="008D2229" w:rsidRDefault="008D2229">
            <w:pPr>
              <w:pStyle w:val="ConsPlusNormal"/>
              <w:jc w:val="right"/>
            </w:pPr>
            <w:r>
              <w:t>24568,9</w:t>
            </w:r>
          </w:p>
        </w:tc>
        <w:tc>
          <w:tcPr>
            <w:tcW w:w="1247" w:type="dxa"/>
          </w:tcPr>
          <w:p w:rsidR="008D2229" w:rsidRDefault="008D2229">
            <w:pPr>
              <w:pStyle w:val="ConsPlusNormal"/>
              <w:jc w:val="right"/>
            </w:pPr>
            <w:r>
              <w:t>6502,8</w:t>
            </w:r>
          </w:p>
        </w:tc>
        <w:tc>
          <w:tcPr>
            <w:tcW w:w="1191" w:type="dxa"/>
          </w:tcPr>
          <w:p w:rsidR="008D2229" w:rsidRDefault="008D2229">
            <w:pPr>
              <w:pStyle w:val="ConsPlusNormal"/>
              <w:jc w:val="right"/>
            </w:pPr>
            <w:r>
              <w:t>35353,5</w:t>
            </w:r>
          </w:p>
        </w:tc>
        <w:tc>
          <w:tcPr>
            <w:tcW w:w="1304" w:type="dxa"/>
          </w:tcPr>
          <w:p w:rsidR="008D2229" w:rsidRDefault="008D2229">
            <w:pPr>
              <w:pStyle w:val="ConsPlusNormal"/>
              <w:jc w:val="right"/>
            </w:pPr>
            <w:r>
              <w:t>93405,4</w:t>
            </w:r>
          </w:p>
        </w:tc>
        <w:tc>
          <w:tcPr>
            <w:tcW w:w="1304" w:type="dxa"/>
          </w:tcPr>
          <w:p w:rsidR="008D2229" w:rsidRDefault="008D2229">
            <w:pPr>
              <w:pStyle w:val="ConsPlusNormal"/>
              <w:jc w:val="right"/>
            </w:pPr>
            <w:r>
              <w:t>142990,5</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r w:rsidR="008D2229">
        <w:tc>
          <w:tcPr>
            <w:tcW w:w="680" w:type="dxa"/>
            <w:vMerge/>
          </w:tcPr>
          <w:p w:rsidR="008D2229" w:rsidRDefault="008D2229"/>
        </w:tc>
        <w:tc>
          <w:tcPr>
            <w:tcW w:w="3515" w:type="dxa"/>
            <w:vMerge/>
          </w:tcPr>
          <w:p w:rsidR="008D2229" w:rsidRDefault="008D2229"/>
        </w:tc>
        <w:tc>
          <w:tcPr>
            <w:tcW w:w="2438" w:type="dxa"/>
          </w:tcPr>
          <w:p w:rsidR="008D2229" w:rsidRDefault="008D2229">
            <w:pPr>
              <w:pStyle w:val="ConsPlusNormal"/>
            </w:pPr>
            <w:r>
              <w:t>средства бюджетов муниципальных образований области</w:t>
            </w:r>
          </w:p>
        </w:tc>
        <w:tc>
          <w:tcPr>
            <w:tcW w:w="1361" w:type="dxa"/>
          </w:tcPr>
          <w:p w:rsidR="008D2229" w:rsidRDefault="008D2229">
            <w:pPr>
              <w:pStyle w:val="ConsPlusNormal"/>
              <w:jc w:val="right"/>
            </w:pPr>
            <w:r>
              <w:t>15659,2</w:t>
            </w:r>
          </w:p>
        </w:tc>
        <w:tc>
          <w:tcPr>
            <w:tcW w:w="1247" w:type="dxa"/>
          </w:tcPr>
          <w:p w:rsidR="008D2229" w:rsidRDefault="008D2229">
            <w:pPr>
              <w:pStyle w:val="ConsPlusNormal"/>
              <w:jc w:val="right"/>
            </w:pPr>
            <w:r>
              <w:t>1771,7</w:t>
            </w:r>
          </w:p>
        </w:tc>
        <w:tc>
          <w:tcPr>
            <w:tcW w:w="1247" w:type="dxa"/>
          </w:tcPr>
          <w:p w:rsidR="008D2229" w:rsidRDefault="008D2229">
            <w:pPr>
              <w:pStyle w:val="ConsPlusNormal"/>
              <w:jc w:val="right"/>
            </w:pPr>
            <w:r>
              <w:t>1358,5</w:t>
            </w:r>
          </w:p>
        </w:tc>
        <w:tc>
          <w:tcPr>
            <w:tcW w:w="1191" w:type="dxa"/>
          </w:tcPr>
          <w:p w:rsidR="008D2229" w:rsidRDefault="008D2229">
            <w:pPr>
              <w:pStyle w:val="ConsPlusNormal"/>
              <w:jc w:val="right"/>
            </w:pPr>
            <w:r>
              <w:t>1508,9</w:t>
            </w:r>
          </w:p>
        </w:tc>
        <w:tc>
          <w:tcPr>
            <w:tcW w:w="1247" w:type="dxa"/>
          </w:tcPr>
          <w:p w:rsidR="008D2229" w:rsidRDefault="008D2229">
            <w:pPr>
              <w:pStyle w:val="ConsPlusNormal"/>
              <w:jc w:val="right"/>
            </w:pPr>
            <w:r>
              <w:t>2702,7</w:t>
            </w:r>
          </w:p>
        </w:tc>
        <w:tc>
          <w:tcPr>
            <w:tcW w:w="1191" w:type="dxa"/>
          </w:tcPr>
          <w:p w:rsidR="008D2229" w:rsidRDefault="008D2229">
            <w:pPr>
              <w:pStyle w:val="ConsPlusNormal"/>
              <w:jc w:val="right"/>
            </w:pPr>
            <w:r>
              <w:t>353,5</w:t>
            </w:r>
          </w:p>
        </w:tc>
        <w:tc>
          <w:tcPr>
            <w:tcW w:w="1304" w:type="dxa"/>
          </w:tcPr>
          <w:p w:rsidR="008D2229" w:rsidRDefault="008D2229">
            <w:pPr>
              <w:pStyle w:val="ConsPlusNormal"/>
              <w:jc w:val="right"/>
            </w:pPr>
            <w:r>
              <w:t>3405,4</w:t>
            </w:r>
          </w:p>
        </w:tc>
        <w:tc>
          <w:tcPr>
            <w:tcW w:w="1304" w:type="dxa"/>
          </w:tcPr>
          <w:p w:rsidR="008D2229" w:rsidRDefault="008D2229">
            <w:pPr>
              <w:pStyle w:val="ConsPlusNormal"/>
              <w:jc w:val="right"/>
            </w:pPr>
            <w:r>
              <w:t>4558,5</w:t>
            </w:r>
          </w:p>
        </w:tc>
        <w:tc>
          <w:tcPr>
            <w:tcW w:w="1587" w:type="dxa"/>
          </w:tcPr>
          <w:p w:rsidR="008D2229" w:rsidRDefault="008D2229">
            <w:pPr>
              <w:pStyle w:val="ConsPlusNormal"/>
            </w:pPr>
          </w:p>
        </w:tc>
        <w:tc>
          <w:tcPr>
            <w:tcW w:w="1474" w:type="dxa"/>
          </w:tcPr>
          <w:p w:rsidR="008D2229" w:rsidRDefault="008D2229">
            <w:pPr>
              <w:pStyle w:val="ConsPlusNormal"/>
            </w:pPr>
          </w:p>
        </w:tc>
        <w:tc>
          <w:tcPr>
            <w:tcW w:w="1474" w:type="dxa"/>
          </w:tcPr>
          <w:p w:rsidR="008D2229" w:rsidRDefault="008D2229">
            <w:pPr>
              <w:pStyle w:val="ConsPlusNormal"/>
            </w:pPr>
          </w:p>
        </w:tc>
        <w:tc>
          <w:tcPr>
            <w:tcW w:w="1417" w:type="dxa"/>
          </w:tcPr>
          <w:p w:rsidR="008D2229" w:rsidRDefault="008D2229">
            <w:pPr>
              <w:pStyle w:val="ConsPlusNormal"/>
            </w:pPr>
          </w:p>
        </w:tc>
      </w:tr>
    </w:tbl>
    <w:p w:rsidR="008D2229" w:rsidRDefault="008D2229">
      <w:pPr>
        <w:sectPr w:rsidR="008D2229">
          <w:pgSz w:w="16838" w:h="11905" w:orient="landscape"/>
          <w:pgMar w:top="1701" w:right="1134" w:bottom="850" w:left="1134" w:header="0" w:footer="0" w:gutter="0"/>
          <w:cols w:space="720"/>
        </w:sectPr>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both"/>
      </w:pPr>
    </w:p>
    <w:p w:rsidR="008D2229" w:rsidRDefault="008D2229">
      <w:pPr>
        <w:pStyle w:val="ConsPlusNormal"/>
        <w:jc w:val="right"/>
        <w:outlineLvl w:val="1"/>
      </w:pPr>
      <w:r>
        <w:t>Приложение 11</w:t>
      </w:r>
    </w:p>
    <w:p w:rsidR="008D2229" w:rsidRDefault="008D2229">
      <w:pPr>
        <w:pStyle w:val="ConsPlusNormal"/>
        <w:jc w:val="right"/>
      </w:pPr>
      <w:r>
        <w:t>к государственной программе</w:t>
      </w:r>
    </w:p>
    <w:p w:rsidR="008D2229" w:rsidRDefault="008D2229">
      <w:pPr>
        <w:pStyle w:val="ConsPlusNormal"/>
        <w:jc w:val="right"/>
      </w:pPr>
      <w:r>
        <w:t>"Воспроизводство и использование</w:t>
      </w:r>
    </w:p>
    <w:p w:rsidR="008D2229" w:rsidRDefault="008D2229">
      <w:pPr>
        <w:pStyle w:val="ConsPlusNormal"/>
        <w:jc w:val="right"/>
      </w:pPr>
      <w:r>
        <w:t>природных ресурсов</w:t>
      </w:r>
    </w:p>
    <w:p w:rsidR="008D2229" w:rsidRDefault="008D2229">
      <w:pPr>
        <w:pStyle w:val="ConsPlusNormal"/>
        <w:jc w:val="right"/>
      </w:pPr>
      <w:r>
        <w:t>Оренбургской области"</w:t>
      </w:r>
    </w:p>
    <w:p w:rsidR="008D2229" w:rsidRDefault="008D2229">
      <w:pPr>
        <w:pStyle w:val="ConsPlusNormal"/>
        <w:jc w:val="right"/>
      </w:pPr>
      <w:r>
        <w:t>на 2014 - 2020 годы</w:t>
      </w:r>
    </w:p>
    <w:p w:rsidR="008D2229" w:rsidRDefault="008D2229">
      <w:pPr>
        <w:pStyle w:val="ConsPlusNormal"/>
        <w:jc w:val="both"/>
      </w:pPr>
    </w:p>
    <w:p w:rsidR="008D2229" w:rsidRDefault="008D2229">
      <w:pPr>
        <w:pStyle w:val="ConsPlusNormal"/>
        <w:jc w:val="center"/>
      </w:pPr>
      <w:bookmarkStart w:id="32" w:name="P4960"/>
      <w:bookmarkEnd w:id="32"/>
      <w:r>
        <w:t>Подпрограмма 5</w:t>
      </w:r>
    </w:p>
    <w:p w:rsidR="008D2229" w:rsidRDefault="008D2229">
      <w:pPr>
        <w:pStyle w:val="ConsPlusNormal"/>
        <w:jc w:val="center"/>
      </w:pPr>
      <w:r>
        <w:t>"Обеспечение реализации государственной программы"</w:t>
      </w:r>
    </w:p>
    <w:p w:rsidR="008D2229" w:rsidRDefault="008D2229">
      <w:pPr>
        <w:pStyle w:val="ConsPlusNormal"/>
        <w:jc w:val="center"/>
      </w:pPr>
      <w:r>
        <w:t>на 2016 - 2020 годы</w:t>
      </w:r>
    </w:p>
    <w:p w:rsidR="008D2229" w:rsidRDefault="008D2229">
      <w:pPr>
        <w:pStyle w:val="ConsPlusNormal"/>
        <w:jc w:val="both"/>
      </w:pPr>
    </w:p>
    <w:p w:rsidR="008D2229" w:rsidRDefault="008D2229">
      <w:pPr>
        <w:pStyle w:val="ConsPlusNormal"/>
        <w:jc w:val="center"/>
        <w:outlineLvl w:val="2"/>
      </w:pPr>
      <w:r>
        <w:t>Паспорт подпрограммы 5</w:t>
      </w:r>
    </w:p>
    <w:p w:rsidR="008D2229" w:rsidRDefault="008D2229">
      <w:pPr>
        <w:pStyle w:val="ConsPlusNormal"/>
        <w:jc w:val="center"/>
      </w:pPr>
      <w:r>
        <w:t>"Обеспечение реализации государственной программы"</w:t>
      </w:r>
    </w:p>
    <w:p w:rsidR="008D2229" w:rsidRDefault="008D2229">
      <w:pPr>
        <w:pStyle w:val="ConsPlusNormal"/>
        <w:jc w:val="center"/>
      </w:pPr>
      <w:r>
        <w:t>на 2016 - 2020 годы</w:t>
      </w:r>
    </w:p>
    <w:p w:rsidR="008D2229" w:rsidRDefault="008D2229">
      <w:pPr>
        <w:pStyle w:val="ConsPlusNormal"/>
        <w:jc w:val="center"/>
      </w:pPr>
      <w:r>
        <w:t>(далее - подпрограмма)</w:t>
      </w:r>
    </w:p>
    <w:p w:rsidR="008D2229" w:rsidRDefault="008D22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54"/>
        <w:gridCol w:w="6406"/>
      </w:tblGrid>
      <w:tr w:rsidR="008D2229">
        <w:tc>
          <w:tcPr>
            <w:tcW w:w="2211" w:type="dxa"/>
            <w:tcBorders>
              <w:top w:val="nil"/>
              <w:left w:val="nil"/>
              <w:bottom w:val="nil"/>
              <w:right w:val="nil"/>
            </w:tcBorders>
          </w:tcPr>
          <w:p w:rsidR="008D2229" w:rsidRDefault="008D2229">
            <w:pPr>
              <w:pStyle w:val="ConsPlusNormal"/>
            </w:pPr>
            <w:r>
              <w:t>Ответственный исполнитель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министерство лесного и охотничьего хозяйства Оренбургской области</w:t>
            </w:r>
          </w:p>
        </w:tc>
      </w:tr>
      <w:tr w:rsidR="008D2229">
        <w:tc>
          <w:tcPr>
            <w:tcW w:w="2211" w:type="dxa"/>
            <w:tcBorders>
              <w:top w:val="nil"/>
              <w:left w:val="nil"/>
              <w:bottom w:val="nil"/>
              <w:right w:val="nil"/>
            </w:tcBorders>
          </w:tcPr>
          <w:p w:rsidR="008D2229" w:rsidRDefault="008D2229">
            <w:pPr>
              <w:pStyle w:val="ConsPlusNormal"/>
            </w:pPr>
            <w:r>
              <w:t>Участники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отсутствуют</w:t>
            </w:r>
          </w:p>
        </w:tc>
      </w:tr>
      <w:tr w:rsidR="008D2229">
        <w:tc>
          <w:tcPr>
            <w:tcW w:w="2211" w:type="dxa"/>
            <w:tcBorders>
              <w:top w:val="nil"/>
              <w:left w:val="nil"/>
              <w:bottom w:val="nil"/>
              <w:right w:val="nil"/>
            </w:tcBorders>
          </w:tcPr>
          <w:p w:rsidR="008D2229" w:rsidRDefault="008D2229">
            <w:pPr>
              <w:pStyle w:val="ConsPlusNormal"/>
            </w:pPr>
            <w:r>
              <w:t>Цель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создание благоприятных экономических и организационно-правовых условий для эффективного развития лесного, охотничьего и рыбного хозяйства</w:t>
            </w:r>
          </w:p>
        </w:tc>
      </w:tr>
      <w:tr w:rsidR="008D2229">
        <w:tc>
          <w:tcPr>
            <w:tcW w:w="2211" w:type="dxa"/>
            <w:tcBorders>
              <w:top w:val="nil"/>
              <w:left w:val="nil"/>
              <w:bottom w:val="nil"/>
              <w:right w:val="nil"/>
            </w:tcBorders>
          </w:tcPr>
          <w:p w:rsidR="008D2229" w:rsidRDefault="008D2229">
            <w:pPr>
              <w:pStyle w:val="ConsPlusNormal"/>
            </w:pPr>
            <w:r>
              <w:t>Задача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обеспечение управления реализацией мероприятий Программы</w:t>
            </w:r>
          </w:p>
        </w:tc>
      </w:tr>
      <w:tr w:rsidR="008D2229">
        <w:tc>
          <w:tcPr>
            <w:tcW w:w="2211" w:type="dxa"/>
            <w:tcBorders>
              <w:top w:val="nil"/>
              <w:left w:val="nil"/>
              <w:bottom w:val="nil"/>
              <w:right w:val="nil"/>
            </w:tcBorders>
          </w:tcPr>
          <w:p w:rsidR="008D2229" w:rsidRDefault="008D2229">
            <w:pPr>
              <w:pStyle w:val="ConsPlusNormal"/>
              <w:jc w:val="both"/>
            </w:pPr>
            <w:r>
              <w:t>Приоритетные проекты (программы), реализуемые в рамках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отсутствуют</w:t>
            </w:r>
          </w:p>
        </w:tc>
      </w:tr>
      <w:tr w:rsidR="008D2229">
        <w:tc>
          <w:tcPr>
            <w:tcW w:w="2211" w:type="dxa"/>
            <w:tcBorders>
              <w:top w:val="nil"/>
              <w:left w:val="nil"/>
              <w:bottom w:val="nil"/>
              <w:right w:val="nil"/>
            </w:tcBorders>
          </w:tcPr>
          <w:p w:rsidR="008D2229" w:rsidRDefault="008D2229">
            <w:pPr>
              <w:pStyle w:val="ConsPlusNormal"/>
            </w:pPr>
            <w:r>
              <w:t>Показатели (индикаторы)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просроченная кредиторская задолженность по обязательствам министерства лесного и охотничьего хозяйства Оренбургской области;</w:t>
            </w:r>
          </w:p>
          <w:p w:rsidR="008D2229" w:rsidRDefault="008D2229">
            <w:pPr>
              <w:pStyle w:val="ConsPlusNormal"/>
              <w:jc w:val="both"/>
            </w:pPr>
            <w:r>
              <w:t>выявленные факты нецелевого расходования бюджетных средств министерства лесного и охотничьего хозяйства Оренбургской области</w:t>
            </w:r>
          </w:p>
        </w:tc>
      </w:tr>
      <w:tr w:rsidR="008D2229">
        <w:tc>
          <w:tcPr>
            <w:tcW w:w="2211" w:type="dxa"/>
            <w:tcBorders>
              <w:top w:val="nil"/>
              <w:left w:val="nil"/>
              <w:bottom w:val="nil"/>
              <w:right w:val="nil"/>
            </w:tcBorders>
          </w:tcPr>
          <w:p w:rsidR="008D2229" w:rsidRDefault="008D2229">
            <w:pPr>
              <w:pStyle w:val="ConsPlusNormal"/>
            </w:pPr>
            <w:r>
              <w:t>Срок и этапы реализации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2016 - 2020 годы</w:t>
            </w:r>
          </w:p>
        </w:tc>
      </w:tr>
      <w:tr w:rsidR="008D2229">
        <w:tc>
          <w:tcPr>
            <w:tcW w:w="2211" w:type="dxa"/>
            <w:tcBorders>
              <w:top w:val="nil"/>
              <w:left w:val="nil"/>
              <w:bottom w:val="nil"/>
              <w:right w:val="nil"/>
            </w:tcBorders>
          </w:tcPr>
          <w:p w:rsidR="008D2229" w:rsidRDefault="008D2229">
            <w:pPr>
              <w:pStyle w:val="ConsPlusNormal"/>
            </w:pPr>
            <w:r>
              <w:t xml:space="preserve">Объем бюджетных ассигнований </w:t>
            </w:r>
            <w:r>
              <w:lastRenderedPageBreak/>
              <w:t>подпрограммы</w:t>
            </w:r>
          </w:p>
        </w:tc>
        <w:tc>
          <w:tcPr>
            <w:tcW w:w="454" w:type="dxa"/>
            <w:tcBorders>
              <w:top w:val="nil"/>
              <w:left w:val="nil"/>
              <w:bottom w:val="nil"/>
              <w:right w:val="nil"/>
            </w:tcBorders>
          </w:tcPr>
          <w:p w:rsidR="008D2229" w:rsidRDefault="008D2229">
            <w:pPr>
              <w:pStyle w:val="ConsPlusNormal"/>
              <w:jc w:val="center"/>
            </w:pPr>
            <w:r>
              <w:lastRenderedPageBreak/>
              <w:t>-</w:t>
            </w:r>
          </w:p>
        </w:tc>
        <w:tc>
          <w:tcPr>
            <w:tcW w:w="6406" w:type="dxa"/>
            <w:tcBorders>
              <w:top w:val="nil"/>
              <w:left w:val="nil"/>
              <w:bottom w:val="nil"/>
              <w:right w:val="nil"/>
            </w:tcBorders>
          </w:tcPr>
          <w:p w:rsidR="008D2229" w:rsidRDefault="008D2229">
            <w:pPr>
              <w:pStyle w:val="ConsPlusNormal"/>
            </w:pPr>
            <w:r>
              <w:t>248107,9 тыс. рублей, в том числе по годам реализации:</w:t>
            </w:r>
          </w:p>
          <w:p w:rsidR="008D2229" w:rsidRDefault="008D2229">
            <w:pPr>
              <w:pStyle w:val="ConsPlusNormal"/>
            </w:pPr>
            <w:r>
              <w:t>2016 год - 49802,0 тыс. рублей;</w:t>
            </w:r>
          </w:p>
          <w:p w:rsidR="008D2229" w:rsidRDefault="008D2229">
            <w:pPr>
              <w:pStyle w:val="ConsPlusNormal"/>
            </w:pPr>
            <w:r>
              <w:lastRenderedPageBreak/>
              <w:t>2017 год - 49631,6 тыс. рублей;</w:t>
            </w:r>
          </w:p>
          <w:p w:rsidR="008D2229" w:rsidRDefault="008D2229">
            <w:pPr>
              <w:pStyle w:val="ConsPlusNormal"/>
            </w:pPr>
            <w:r>
              <w:t>2018 год - 49538,3 тыс. рублей;</w:t>
            </w:r>
          </w:p>
          <w:p w:rsidR="008D2229" w:rsidRDefault="008D2229">
            <w:pPr>
              <w:pStyle w:val="ConsPlusNormal"/>
            </w:pPr>
            <w:r>
              <w:t>2019 год - 49568,0 тыс. рублей;</w:t>
            </w:r>
          </w:p>
          <w:p w:rsidR="008D2229" w:rsidRDefault="008D2229">
            <w:pPr>
              <w:pStyle w:val="ConsPlusNormal"/>
            </w:pPr>
            <w:r>
              <w:t>2020 год - 49568,0 тыс. рублей</w:t>
            </w:r>
          </w:p>
        </w:tc>
      </w:tr>
      <w:tr w:rsidR="008D2229">
        <w:tc>
          <w:tcPr>
            <w:tcW w:w="2211" w:type="dxa"/>
            <w:tcBorders>
              <w:top w:val="nil"/>
              <w:left w:val="nil"/>
              <w:bottom w:val="nil"/>
              <w:right w:val="nil"/>
            </w:tcBorders>
          </w:tcPr>
          <w:p w:rsidR="008D2229" w:rsidRDefault="008D2229">
            <w:pPr>
              <w:pStyle w:val="ConsPlusNormal"/>
            </w:pPr>
            <w:r>
              <w:lastRenderedPageBreak/>
              <w:t>Ожидаемые результаты реализации подпрограммы</w:t>
            </w:r>
          </w:p>
        </w:tc>
        <w:tc>
          <w:tcPr>
            <w:tcW w:w="454" w:type="dxa"/>
            <w:tcBorders>
              <w:top w:val="nil"/>
              <w:left w:val="nil"/>
              <w:bottom w:val="nil"/>
              <w:right w:val="nil"/>
            </w:tcBorders>
          </w:tcPr>
          <w:p w:rsidR="008D2229" w:rsidRDefault="008D2229">
            <w:pPr>
              <w:pStyle w:val="ConsPlusNormal"/>
              <w:jc w:val="center"/>
            </w:pPr>
            <w:r>
              <w:t>-</w:t>
            </w:r>
          </w:p>
        </w:tc>
        <w:tc>
          <w:tcPr>
            <w:tcW w:w="6406" w:type="dxa"/>
            <w:tcBorders>
              <w:top w:val="nil"/>
              <w:left w:val="nil"/>
              <w:bottom w:val="nil"/>
              <w:right w:val="nil"/>
            </w:tcBorders>
          </w:tcPr>
          <w:p w:rsidR="008D2229" w:rsidRDefault="008D2229">
            <w:pPr>
              <w:pStyle w:val="ConsPlusNormal"/>
              <w:jc w:val="both"/>
            </w:pPr>
            <w:r>
              <w:t>обеспечение выполнения задач Программы и достижение предусмотренных Программой и подпрограммами показателей (индикаторов);</w:t>
            </w:r>
          </w:p>
          <w:p w:rsidR="008D2229" w:rsidRDefault="008D2229">
            <w:pPr>
              <w:pStyle w:val="ConsPlusNormal"/>
              <w:jc w:val="both"/>
            </w:pPr>
            <w:r>
              <w:t>отсутствие просроченной дебиторской и кредиторской задолженности;</w:t>
            </w:r>
          </w:p>
          <w:p w:rsidR="008D2229" w:rsidRDefault="008D2229">
            <w:pPr>
              <w:pStyle w:val="ConsPlusNormal"/>
              <w:jc w:val="both"/>
            </w:pPr>
            <w:r>
              <w:t>отсутствие нецелевого расходования бюджетных средств</w:t>
            </w:r>
          </w:p>
        </w:tc>
      </w:tr>
    </w:tbl>
    <w:p w:rsidR="008D2229" w:rsidRDefault="008D2229">
      <w:pPr>
        <w:pStyle w:val="ConsPlusNormal"/>
        <w:jc w:val="both"/>
      </w:pPr>
    </w:p>
    <w:p w:rsidR="008D2229" w:rsidRDefault="008D2229">
      <w:pPr>
        <w:pStyle w:val="ConsPlusNormal"/>
        <w:jc w:val="center"/>
        <w:outlineLvl w:val="2"/>
      </w:pPr>
      <w:r>
        <w:t>1. Общая характеристика сферы реализации подпрограммы</w:t>
      </w:r>
    </w:p>
    <w:p w:rsidR="008D2229" w:rsidRDefault="008D2229">
      <w:pPr>
        <w:pStyle w:val="ConsPlusNormal"/>
        <w:jc w:val="both"/>
      </w:pPr>
    </w:p>
    <w:p w:rsidR="008D2229" w:rsidRDefault="008D2229">
      <w:pPr>
        <w:pStyle w:val="ConsPlusNormal"/>
        <w:ind w:firstLine="540"/>
        <w:jc w:val="both"/>
      </w:pPr>
      <w:r>
        <w:t>Подпрограмма направлена на достижение цели и задач Программы и предусматривает обеспечение управления реализацией мероприятий Программы.</w:t>
      </w:r>
    </w:p>
    <w:p w:rsidR="008D2229" w:rsidRDefault="008D2229">
      <w:pPr>
        <w:pStyle w:val="ConsPlusNormal"/>
        <w:spacing w:before="220"/>
        <w:ind w:firstLine="540"/>
        <w:jc w:val="both"/>
      </w:pPr>
      <w:r>
        <w:t>Залогом успешного достижения цели и решения задач Программы является обеспечение эффективного управления в сфере лесного хозяйства, охраны и использования водных биологических ресурсов, охоты и сохранения охотничьих ресурсов, в том числе в области охраны и использования объектов животного мира, не отнесенных к водным биологическим ресурсам.</w:t>
      </w:r>
    </w:p>
    <w:p w:rsidR="008D2229" w:rsidRDefault="008D2229">
      <w:pPr>
        <w:pStyle w:val="ConsPlusNormal"/>
        <w:jc w:val="both"/>
      </w:pPr>
    </w:p>
    <w:p w:rsidR="008D2229" w:rsidRDefault="008D2229">
      <w:pPr>
        <w:pStyle w:val="ConsPlusNormal"/>
        <w:jc w:val="center"/>
        <w:outlineLvl w:val="2"/>
      </w:pPr>
      <w:r>
        <w:t>2. Приоритеты государственной политики</w:t>
      </w:r>
    </w:p>
    <w:p w:rsidR="008D2229" w:rsidRDefault="008D2229">
      <w:pPr>
        <w:pStyle w:val="ConsPlusNormal"/>
        <w:jc w:val="center"/>
      </w:pPr>
      <w:r>
        <w:t>в сфере реализации подпрограммы</w:t>
      </w:r>
    </w:p>
    <w:p w:rsidR="008D2229" w:rsidRDefault="008D2229">
      <w:pPr>
        <w:pStyle w:val="ConsPlusNormal"/>
        <w:jc w:val="both"/>
      </w:pPr>
    </w:p>
    <w:p w:rsidR="008D2229" w:rsidRDefault="008D2229">
      <w:pPr>
        <w:pStyle w:val="ConsPlusNormal"/>
        <w:ind w:firstLine="540"/>
        <w:jc w:val="both"/>
      </w:pPr>
      <w:r>
        <w:t>Приоритеты государственной политики в сфере повышения эффективности государственного управления в целом актуальны и для развития государственного управления в сфере воспроизводства и использования природных ресурсов.</w:t>
      </w:r>
    </w:p>
    <w:p w:rsidR="008D2229" w:rsidRDefault="008D2229">
      <w:pPr>
        <w:pStyle w:val="ConsPlusNormal"/>
        <w:spacing w:before="220"/>
        <w:ind w:firstLine="540"/>
        <w:jc w:val="both"/>
      </w:pPr>
      <w:r>
        <w:t>Основными элементами организации эффективной системы управления реализацией Программы являются:</w:t>
      </w:r>
    </w:p>
    <w:p w:rsidR="008D2229" w:rsidRDefault="008D2229">
      <w:pPr>
        <w:pStyle w:val="ConsPlusNormal"/>
        <w:spacing w:before="220"/>
        <w:ind w:firstLine="540"/>
        <w:jc w:val="both"/>
      </w:pPr>
      <w:r>
        <w:t>обеспечение нормативного, методического и информационного единства программы, эффективной координации действий всех сторон, участвующих в реализации Программы;</w:t>
      </w:r>
    </w:p>
    <w:p w:rsidR="008D2229" w:rsidRDefault="008D2229">
      <w:pPr>
        <w:pStyle w:val="ConsPlusNormal"/>
        <w:spacing w:before="220"/>
        <w:ind w:firstLine="540"/>
        <w:jc w:val="both"/>
      </w:pPr>
      <w:r>
        <w:t>повышение доступности и качества предоставляемых государственных услуг (выполняемых работ).</w:t>
      </w:r>
    </w:p>
    <w:p w:rsidR="008D2229" w:rsidRDefault="008D2229">
      <w:pPr>
        <w:pStyle w:val="ConsPlusNormal"/>
        <w:spacing w:before="220"/>
        <w:ind w:firstLine="540"/>
        <w:jc w:val="both"/>
      </w:pPr>
      <w:r>
        <w:t>Одним из важнейших факторов успешной реализации мероприятий Программы является их информационно-аналитическое обеспечение, основой которого являются формирование и эффективное использование информационных ресурсов, современных технических средств и информационных технологий в целях создания оптимальных условий для анализа текущего состояния и контроля хода выполнения Программы. Это необходимо для максимально полного удовлетворения информационных потребностей органов исполнительной власти, органов местного самоуправления муниципальных образований Оренбургской области, иных институтов общества, граждан о состоянии воспроизводства и использования природных ресурсов Оренбургской области.</w:t>
      </w:r>
    </w:p>
    <w:p w:rsidR="008D2229" w:rsidRDefault="008D2229">
      <w:pPr>
        <w:pStyle w:val="ConsPlusNormal"/>
        <w:spacing w:before="220"/>
        <w:ind w:firstLine="540"/>
        <w:jc w:val="both"/>
      </w:pPr>
      <w:r>
        <w:t>Целью подпрограммы является создание благоприятных экономических и организационно-правовых условий для эффективного развития лесного, охотничьего и рыбного хозяйства.</w:t>
      </w:r>
    </w:p>
    <w:p w:rsidR="008D2229" w:rsidRDefault="008D2229">
      <w:pPr>
        <w:pStyle w:val="ConsPlusNormal"/>
        <w:spacing w:before="220"/>
        <w:ind w:firstLine="540"/>
        <w:jc w:val="both"/>
      </w:pPr>
      <w:r>
        <w:t>Для реализации цели подпрограммы предстоит решение задачи по обеспечению управления реализацией мероприятий Программы.</w:t>
      </w:r>
    </w:p>
    <w:p w:rsidR="008D2229" w:rsidRDefault="008D2229">
      <w:pPr>
        <w:pStyle w:val="ConsPlusNormal"/>
        <w:jc w:val="both"/>
      </w:pPr>
    </w:p>
    <w:p w:rsidR="008D2229" w:rsidRDefault="008D2229">
      <w:pPr>
        <w:pStyle w:val="ConsPlusNormal"/>
        <w:jc w:val="center"/>
        <w:outlineLvl w:val="2"/>
      </w:pPr>
      <w:r>
        <w:lastRenderedPageBreak/>
        <w:t>3. Показатели (индикаторы) подпрограммы</w:t>
      </w:r>
    </w:p>
    <w:p w:rsidR="008D2229" w:rsidRDefault="008D2229">
      <w:pPr>
        <w:pStyle w:val="ConsPlusNormal"/>
        <w:jc w:val="both"/>
      </w:pPr>
    </w:p>
    <w:p w:rsidR="008D2229" w:rsidRDefault="008D2229">
      <w:pPr>
        <w:pStyle w:val="ConsPlusNormal"/>
        <w:ind w:firstLine="540"/>
        <w:jc w:val="both"/>
      </w:pPr>
      <w:r>
        <w:t>Показателями выполнения данной задачи подпрограммы являются:</w:t>
      </w:r>
    </w:p>
    <w:p w:rsidR="008D2229" w:rsidRDefault="008D2229">
      <w:pPr>
        <w:pStyle w:val="ConsPlusNormal"/>
        <w:spacing w:before="220"/>
        <w:ind w:firstLine="540"/>
        <w:jc w:val="both"/>
      </w:pPr>
      <w:r>
        <w:t>обеспечение выполнения задач Программы и достижение значений предусмотренных Программой и подпрограммами показателей (индикаторов);</w:t>
      </w:r>
    </w:p>
    <w:p w:rsidR="008D2229" w:rsidRDefault="008D2229">
      <w:pPr>
        <w:pStyle w:val="ConsPlusNormal"/>
        <w:spacing w:before="220"/>
        <w:ind w:firstLine="540"/>
        <w:jc w:val="both"/>
      </w:pPr>
      <w:r>
        <w:t>отсутствие просроченной дебиторской и кредиторской задолженности;</w:t>
      </w:r>
    </w:p>
    <w:p w:rsidR="008D2229" w:rsidRDefault="008D2229">
      <w:pPr>
        <w:pStyle w:val="ConsPlusNormal"/>
        <w:spacing w:before="220"/>
        <w:ind w:firstLine="540"/>
        <w:jc w:val="both"/>
      </w:pPr>
      <w:r>
        <w:t>отсутствие нецелевого расходования бюджетных средств.</w:t>
      </w:r>
    </w:p>
    <w:p w:rsidR="008D2229" w:rsidRDefault="008D2229">
      <w:pPr>
        <w:pStyle w:val="ConsPlusNormal"/>
        <w:spacing w:before="220"/>
        <w:ind w:firstLine="540"/>
        <w:jc w:val="both"/>
      </w:pPr>
      <w:hyperlink w:anchor="P212"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8D2229" w:rsidRDefault="008D2229">
      <w:pPr>
        <w:pStyle w:val="ConsPlusNormal"/>
        <w:jc w:val="both"/>
      </w:pPr>
    </w:p>
    <w:p w:rsidR="008D2229" w:rsidRDefault="008D2229">
      <w:pPr>
        <w:pStyle w:val="ConsPlusNormal"/>
        <w:jc w:val="center"/>
        <w:outlineLvl w:val="2"/>
      </w:pPr>
      <w:r>
        <w:t>4. Перечень и характеристика ведомственных целевых программ</w:t>
      </w:r>
    </w:p>
    <w:p w:rsidR="008D2229" w:rsidRDefault="008D2229">
      <w:pPr>
        <w:pStyle w:val="ConsPlusNormal"/>
        <w:jc w:val="center"/>
      </w:pPr>
      <w:r>
        <w:t>и основных мероприятий подпрограммы</w:t>
      </w:r>
    </w:p>
    <w:p w:rsidR="008D2229" w:rsidRDefault="008D2229">
      <w:pPr>
        <w:pStyle w:val="ConsPlusNormal"/>
        <w:jc w:val="both"/>
      </w:pPr>
    </w:p>
    <w:p w:rsidR="008D2229" w:rsidRDefault="008D2229">
      <w:pPr>
        <w:pStyle w:val="ConsPlusNormal"/>
        <w:ind w:firstLine="540"/>
        <w:jc w:val="both"/>
      </w:pPr>
      <w:r>
        <w:t>Реализация ведомственных целевых программ в рамках подпрограммы не предусмотрена.</w:t>
      </w:r>
    </w:p>
    <w:p w:rsidR="008D2229" w:rsidRDefault="008D2229">
      <w:pPr>
        <w:pStyle w:val="ConsPlusNormal"/>
        <w:spacing w:before="220"/>
        <w:ind w:firstLine="540"/>
        <w:jc w:val="both"/>
      </w:pPr>
      <w:r>
        <w:t>В рамках подпрограммы предусматривается реализация основного мероприятия "Реализация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p w:rsidR="008D2229" w:rsidRDefault="008D2229">
      <w:pPr>
        <w:pStyle w:val="ConsPlusNormal"/>
        <w:spacing w:before="220"/>
        <w:ind w:firstLine="540"/>
        <w:jc w:val="both"/>
      </w:pPr>
      <w:r>
        <w:t>В рамках данного основного мероприятия будут осуществляться:</w:t>
      </w:r>
    </w:p>
    <w:p w:rsidR="008D2229" w:rsidRDefault="008D2229">
      <w:pPr>
        <w:pStyle w:val="ConsPlusNormal"/>
        <w:spacing w:before="220"/>
        <w:ind w:firstLine="540"/>
        <w:jc w:val="both"/>
      </w:pPr>
      <w:r>
        <w:t>организация взаимодействия министерства лесного и охотничьего хозяйства Оренбургской области как государственного заказчика Программы с Министерством природных ресурсов и экологии Российской Федерации, Федеральным агентством лесного хозяйства, министерством строительства, жилищно-коммунального и дорожного хозяйства Оренбургской области, органами исполнительной власти и органами местного самоуправления муниципальных образований Оренбургской области в целях обеспечения реализации мероприятий и достижения значений показателей (индикаторов) Программы;</w:t>
      </w:r>
    </w:p>
    <w:p w:rsidR="008D2229" w:rsidRDefault="008D2229">
      <w:pPr>
        <w:pStyle w:val="ConsPlusNormal"/>
        <w:spacing w:before="220"/>
        <w:ind w:firstLine="540"/>
        <w:jc w:val="both"/>
      </w:pPr>
      <w:r>
        <w:t>обеспечение информационной открытости реализации Программы, в том числе обеспечение публичности (открытости) информации о мероприятиях Программы, значениях показателей (индикаторов), результатах мониторинга хода реализации Программы.</w:t>
      </w:r>
    </w:p>
    <w:p w:rsidR="008D2229" w:rsidRDefault="008D2229">
      <w:pPr>
        <w:pStyle w:val="ConsPlusNormal"/>
        <w:spacing w:before="220"/>
        <w:ind w:firstLine="540"/>
        <w:jc w:val="both"/>
      </w:pPr>
      <w:r>
        <w:t>Механизм реализации данного основного мероприятия предусматривает:</w:t>
      </w:r>
    </w:p>
    <w:p w:rsidR="008D2229" w:rsidRDefault="008D2229">
      <w:pPr>
        <w:pStyle w:val="ConsPlusNormal"/>
        <w:spacing w:before="220"/>
        <w:ind w:firstLine="540"/>
        <w:jc w:val="both"/>
      </w:pPr>
      <w:r>
        <w:t>осуществление деятельности министерства лесного и охотничьего хозяйства Оренбургской области как государственного заказчика программы по взаимодействию с Министерством природных ресурсов и экологии Российской Федерации, Федеральным агентством лесного хозяйства, министерством строительства, жилищно-коммунального и дорожного хозяйства Оренбургской области, органами исполнительной власти и органами местного самоуправления муниципальных образований Оренбургской области;</w:t>
      </w:r>
    </w:p>
    <w:p w:rsidR="008D2229" w:rsidRDefault="008D2229">
      <w:pPr>
        <w:pStyle w:val="ConsPlusNormal"/>
        <w:spacing w:before="220"/>
        <w:ind w:firstLine="540"/>
        <w:jc w:val="both"/>
      </w:pPr>
      <w:r>
        <w:t>размещение оперативной информации о ходе реализации мероприятий Программы, нормативных правовых актов и методических материалов в части управления реализацией Программы на сайте министерства лесного и охотничьего хозяйства Оренбургской области в сети Интернет.</w:t>
      </w:r>
    </w:p>
    <w:p w:rsidR="008D2229" w:rsidRDefault="008D2229">
      <w:pPr>
        <w:pStyle w:val="ConsPlusNormal"/>
        <w:spacing w:before="220"/>
        <w:ind w:firstLine="540"/>
        <w:jc w:val="both"/>
      </w:pPr>
      <w:r>
        <w:t>Министерство лесного и охотничьего хозяйства Оренбургской области осуществляет ведомственный контроль за целевым использованием средств областного бюджета и выполнением показателей (индикаторов) подпрограммы.</w:t>
      </w:r>
    </w:p>
    <w:p w:rsidR="008D2229" w:rsidRDefault="008D2229">
      <w:pPr>
        <w:pStyle w:val="ConsPlusNormal"/>
        <w:spacing w:before="220"/>
        <w:ind w:firstLine="540"/>
        <w:jc w:val="both"/>
      </w:pPr>
      <w:r>
        <w:t xml:space="preserve">Основными показателями результативности реализации данного основного мероприятия </w:t>
      </w:r>
      <w:r>
        <w:lastRenderedPageBreak/>
        <w:t>является обеспечение выполнения задач Программы и достижение значений показателей (индикаторов) Программы и подпрограмм.</w:t>
      </w:r>
    </w:p>
    <w:p w:rsidR="008D2229" w:rsidRDefault="008D2229">
      <w:pPr>
        <w:pStyle w:val="ConsPlusNormal"/>
        <w:spacing w:before="220"/>
        <w:ind w:firstLine="540"/>
        <w:jc w:val="both"/>
      </w:pPr>
      <w:hyperlink w:anchor="P839" w:history="1">
        <w:r>
          <w:rPr>
            <w:color w:val="0000FF"/>
          </w:rPr>
          <w:t>Перечень</w:t>
        </w:r>
      </w:hyperlink>
      <w:r>
        <w:t xml:space="preserve"> основных мероприятий подпрограммы представлен в приложении N 2 к настоящей Программе.</w:t>
      </w:r>
    </w:p>
    <w:p w:rsidR="008D2229" w:rsidRDefault="008D2229">
      <w:pPr>
        <w:pStyle w:val="ConsPlusNormal"/>
        <w:jc w:val="both"/>
      </w:pPr>
    </w:p>
    <w:p w:rsidR="008D2229" w:rsidRDefault="008D2229">
      <w:pPr>
        <w:pStyle w:val="ConsPlusNormal"/>
        <w:jc w:val="center"/>
        <w:outlineLvl w:val="2"/>
      </w:pPr>
      <w:r>
        <w:t>5. Информация о ресурсном обеспечении подпрограммы</w:t>
      </w:r>
    </w:p>
    <w:p w:rsidR="008D2229" w:rsidRDefault="008D2229">
      <w:pPr>
        <w:pStyle w:val="ConsPlusNormal"/>
        <w:jc w:val="both"/>
      </w:pPr>
    </w:p>
    <w:p w:rsidR="008D2229" w:rsidRDefault="008D2229">
      <w:pPr>
        <w:pStyle w:val="ConsPlusNormal"/>
        <w:ind w:firstLine="540"/>
        <w:jc w:val="both"/>
      </w:pPr>
      <w:r>
        <w:t>Финансирование расходов на реализацию мероприятия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8D2229" w:rsidRDefault="008D2229">
      <w:pPr>
        <w:pStyle w:val="ConsPlusNormal"/>
        <w:spacing w:before="220"/>
        <w:ind w:firstLine="540"/>
        <w:jc w:val="both"/>
      </w:pPr>
      <w:r>
        <w:t xml:space="preserve">Ресурсное </w:t>
      </w:r>
      <w:hyperlink w:anchor="P1028" w:history="1">
        <w:r>
          <w:rPr>
            <w:color w:val="0000FF"/>
          </w:rPr>
          <w:t>обеспечение</w:t>
        </w:r>
      </w:hyperlink>
      <w:r>
        <w:t xml:space="preserve"> реализации подпрограммы представлено в приложении N 3 к настоящей Программе. Ресурсное </w:t>
      </w:r>
      <w:hyperlink w:anchor="P2128" w:history="1">
        <w:r>
          <w:rPr>
            <w:color w:val="0000FF"/>
          </w:rPr>
          <w:t>обеспечение</w:t>
        </w:r>
      </w:hyperlink>
      <w:r>
        <w:t xml:space="preserve"> реализации подпрограммы за счет средств областного бюджета, средств государственных внебюджетных фондов и прогнозная оценка привлекаемых на реализацию Программы средств федерального бюджета представлены в приложении N 4 к настоящей Программе.</w:t>
      </w:r>
    </w:p>
    <w:p w:rsidR="008D2229" w:rsidRDefault="008D2229">
      <w:pPr>
        <w:pStyle w:val="ConsPlusNormal"/>
        <w:jc w:val="both"/>
      </w:pPr>
    </w:p>
    <w:p w:rsidR="008D2229" w:rsidRDefault="008D2229">
      <w:pPr>
        <w:pStyle w:val="ConsPlusNormal"/>
        <w:jc w:val="center"/>
        <w:outlineLvl w:val="2"/>
      </w:pPr>
      <w:r>
        <w:t>6. Информация о значимости подпрограммы</w:t>
      </w:r>
    </w:p>
    <w:p w:rsidR="008D2229" w:rsidRDefault="008D2229">
      <w:pPr>
        <w:pStyle w:val="ConsPlusNormal"/>
        <w:jc w:val="center"/>
      </w:pPr>
      <w:r>
        <w:t>для достижения цели Программы</w:t>
      </w:r>
    </w:p>
    <w:p w:rsidR="008D2229" w:rsidRDefault="008D2229">
      <w:pPr>
        <w:pStyle w:val="ConsPlusNormal"/>
        <w:jc w:val="both"/>
      </w:pPr>
    </w:p>
    <w:p w:rsidR="008D2229" w:rsidRDefault="008D2229">
      <w:pPr>
        <w:pStyle w:val="ConsPlusNormal"/>
        <w:ind w:firstLine="540"/>
        <w:jc w:val="both"/>
      </w:pPr>
      <w:r>
        <w:t>Коэффициент значимости подпрограммы для достижения цели Программы признается равным 0,1.</w:t>
      </w:r>
    </w:p>
    <w:p w:rsidR="008D2229" w:rsidRDefault="008D2229">
      <w:pPr>
        <w:pStyle w:val="ConsPlusNormal"/>
        <w:jc w:val="both"/>
      </w:pPr>
    </w:p>
    <w:p w:rsidR="008D2229" w:rsidRDefault="008D2229">
      <w:pPr>
        <w:pStyle w:val="ConsPlusNormal"/>
        <w:jc w:val="both"/>
      </w:pPr>
    </w:p>
    <w:p w:rsidR="008D2229" w:rsidRDefault="008D2229">
      <w:pPr>
        <w:pStyle w:val="ConsPlusNormal"/>
        <w:pBdr>
          <w:top w:val="single" w:sz="6" w:space="0" w:color="auto"/>
        </w:pBdr>
        <w:spacing w:before="100" w:after="100"/>
        <w:jc w:val="both"/>
        <w:rPr>
          <w:sz w:val="2"/>
          <w:szCs w:val="2"/>
        </w:rPr>
      </w:pPr>
    </w:p>
    <w:p w:rsidR="005B6339" w:rsidRDefault="005B6339">
      <w:bookmarkStart w:id="33" w:name="_GoBack"/>
      <w:bookmarkEnd w:id="33"/>
    </w:p>
    <w:sectPr w:rsidR="005B6339" w:rsidSect="0015632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29"/>
    <w:rsid w:val="005B6339"/>
    <w:rsid w:val="008D2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22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22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22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22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22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22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22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FFC5B545CCD065BC2CBC46F5C3B138BDD496A7D30E02C399E73B97E3E029DF2FC6BFAA49A8ED4D472BA00DB6K" TargetMode="External"/><Relationship Id="rId18" Type="http://schemas.openxmlformats.org/officeDocument/2006/relationships/hyperlink" Target="consultantplus://offline/ref=A9FFC5B545CCD065BC2CBC46F5C3B138BDD496A7D00E01CC99E73B97E3E029DF2FC6BFAA49A8ED4D472BA20DB5K" TargetMode="External"/><Relationship Id="rId26" Type="http://schemas.openxmlformats.org/officeDocument/2006/relationships/hyperlink" Target="consultantplus://offline/ref=A9FFC5B545CCD065BC2CA24BE3AFEC3CBFD8C0A2DC040F92C4B860CAB40EB9K" TargetMode="External"/><Relationship Id="rId39" Type="http://schemas.openxmlformats.org/officeDocument/2006/relationships/hyperlink" Target="consultantplus://offline/ref=A9FFC5B545CCD065BC2CA24BE3AFEC3CBFD7CFAAD30A0F92C4B860CAB4E923886889E6EC00BEK" TargetMode="External"/><Relationship Id="rId21" Type="http://schemas.openxmlformats.org/officeDocument/2006/relationships/hyperlink" Target="consultantplus://offline/ref=A9FFC5B545CCD065BC2CBC46F5C3B138BDD496A7D10D07C390E73B97E3E029DF02BFK" TargetMode="External"/><Relationship Id="rId34" Type="http://schemas.openxmlformats.org/officeDocument/2006/relationships/hyperlink" Target="consultantplus://offline/ref=A9FFC5B545CCD065BC2CA24BE3AFEC3CBFD7CFAAD30A0F92C4B860CAB4E923886889E6EC00BEK" TargetMode="External"/><Relationship Id="rId42" Type="http://schemas.openxmlformats.org/officeDocument/2006/relationships/hyperlink" Target="consultantplus://offline/ref=A9FFC5B545CCD065BC2CA24BE3AFEC3CBFDFC8ADDC040F92C4B860CAB4E923886889E6E100BBK" TargetMode="External"/><Relationship Id="rId47" Type="http://schemas.openxmlformats.org/officeDocument/2006/relationships/hyperlink" Target="consultantplus://offline/ref=A9FFC5B545CCD065BC2CA24BE3AFEC3CBFDFC8ADDC040F92C4B860CAB40EB9K" TargetMode="External"/><Relationship Id="rId50" Type="http://schemas.openxmlformats.org/officeDocument/2006/relationships/hyperlink" Target="consultantplus://offline/ref=A9FFC5B545CCD065BC2CBC46F5C3B138BDD496A7D20801CC9EE73B97E3E029DF2FC6BFAA49A8ED4D472BA10DB3K" TargetMode="External"/><Relationship Id="rId55" Type="http://schemas.openxmlformats.org/officeDocument/2006/relationships/hyperlink" Target="consultantplus://offline/ref=A9FFC5B545CCD065BC2CBC46F5C3B138BDD496A7DC0905C09FE73B97E3E029DF2FC6BFAA49A8ED4D4728A00DBBK" TargetMode="External"/><Relationship Id="rId7" Type="http://schemas.openxmlformats.org/officeDocument/2006/relationships/hyperlink" Target="consultantplus://offline/ref=A9FFC5B545CCD065BC2CBC46F5C3B138BDD496A7D10505C391E73B97E3E029DF2FC6BFAA49A8ED4D472BA00DB6K" TargetMode="External"/><Relationship Id="rId12" Type="http://schemas.openxmlformats.org/officeDocument/2006/relationships/hyperlink" Target="consultantplus://offline/ref=A9FFC5B545CCD065BC2CBC46F5C3B138BDD496A7D20A00C499E73B97E3E029DF2FC6BFAA49A8ED4D472BA00DB6K" TargetMode="External"/><Relationship Id="rId17" Type="http://schemas.openxmlformats.org/officeDocument/2006/relationships/hyperlink" Target="consultantplus://offline/ref=A9FFC5B545CCD065BC2CBC46F5C3B138BDD496A7DC0D0CCC99E73B97E3E029DF2FC6BFAA49A8ED4D452FA90DB1K" TargetMode="External"/><Relationship Id="rId25" Type="http://schemas.openxmlformats.org/officeDocument/2006/relationships/hyperlink" Target="consultantplus://offline/ref=A9FFC5B545CCD065BC2CBC46F5C3B138BDD496A7DC0F05C29EE73B97E3E029DF2FC6BFAA49A8ED4D472BA00DB7K" TargetMode="External"/><Relationship Id="rId33" Type="http://schemas.openxmlformats.org/officeDocument/2006/relationships/hyperlink" Target="consultantplus://offline/ref=A9FFC5B545CCD065BC2CA24BE3AFEC3CBFD7CFAAD30A0F92C4B860CAB4E923886889E6EC00B9K" TargetMode="External"/><Relationship Id="rId38" Type="http://schemas.openxmlformats.org/officeDocument/2006/relationships/hyperlink" Target="consultantplus://offline/ref=A9FFC5B545CCD065BC2CBC46F5C3B138BDD496A7D20801CC9EE73B97E3E029DF2FC6BFAA49A8ED4D472BA10DB3K" TargetMode="External"/><Relationship Id="rId46" Type="http://schemas.openxmlformats.org/officeDocument/2006/relationships/hyperlink" Target="consultantplus://offline/ref=A9FFC5B545CCD065BC2CA24BE3AFEC3CBFDECAA2D70F0F92C4B860CAB4E923886889E6E80DA5EC4D04BFK" TargetMode="External"/><Relationship Id="rId2" Type="http://schemas.microsoft.com/office/2007/relationships/stylesWithEffects" Target="stylesWithEffects.xml"/><Relationship Id="rId16" Type="http://schemas.openxmlformats.org/officeDocument/2006/relationships/hyperlink" Target="consultantplus://offline/ref=A9FFC5B545CCD065BC2CBC46F5C3B138BDD496A7DC0F05C29EE73B97E3E029DF2FC6BFAA49A8ED4D472BA00DB6K" TargetMode="External"/><Relationship Id="rId20" Type="http://schemas.openxmlformats.org/officeDocument/2006/relationships/hyperlink" Target="consultantplus://offline/ref=A9FFC5B545CCD065BC2CBC46F5C3B138BDD496A7D00401C69AE73B97E3E029DF02BFK" TargetMode="External"/><Relationship Id="rId29" Type="http://schemas.openxmlformats.org/officeDocument/2006/relationships/hyperlink" Target="consultantplus://offline/ref=A9FFC5B545CCD065BC2CA24BE3AFEC3CBFDECEABD3040F92C4B860CAB4E923886889E6E80DA5EC4C04B3K" TargetMode="External"/><Relationship Id="rId41" Type="http://schemas.openxmlformats.org/officeDocument/2006/relationships/hyperlink" Target="consultantplus://offline/ref=A9FFC5B545CCD065BC2CA24BE3AFEC3CBFD7CFAAD30A0F92C4B860CAB4E923886889E6ED0B0ABCK" TargetMode="External"/><Relationship Id="rId54" Type="http://schemas.openxmlformats.org/officeDocument/2006/relationships/hyperlink" Target="consultantplus://offline/ref=A9FFC5B545CCD065BC2CBC46F5C3B138BDD496A7DC0D0CCC99E73B97E3E029DF02BFK" TargetMode="External"/><Relationship Id="rId1" Type="http://schemas.openxmlformats.org/officeDocument/2006/relationships/styles" Target="styles.xml"/><Relationship Id="rId6" Type="http://schemas.openxmlformats.org/officeDocument/2006/relationships/hyperlink" Target="consultantplus://offline/ref=A9FFC5B545CCD065BC2CBC46F5C3B138BDD496A7D10803C598E73B97E3E029DF2FC6BFAA49A8ED4D472BA00DB6K" TargetMode="External"/><Relationship Id="rId11" Type="http://schemas.openxmlformats.org/officeDocument/2006/relationships/hyperlink" Target="consultantplus://offline/ref=A9FFC5B545CCD065BC2CBC46F5C3B138BDD496A7D20B0CC79AE73B97E3E029DF2FC6BFAA49A8ED4D472BA00DB6K" TargetMode="External"/><Relationship Id="rId24" Type="http://schemas.openxmlformats.org/officeDocument/2006/relationships/hyperlink" Target="consultantplus://offline/ref=A9FFC5B545CCD065BC2CBC46F5C3B138BDD496A7D00407C39DE73B97E3E029DF02BFK" TargetMode="External"/><Relationship Id="rId32" Type="http://schemas.openxmlformats.org/officeDocument/2006/relationships/hyperlink" Target="consultantplus://offline/ref=A9FFC5B545CCD065BC2CA24BE3AFEC3CBFD7CFAAD30A0F92C4B860CAB4E923886889E6EC00BEK" TargetMode="External"/><Relationship Id="rId37" Type="http://schemas.openxmlformats.org/officeDocument/2006/relationships/hyperlink" Target="consultantplus://offline/ref=A9FFC5B545CCD065BC2CA24BE3AFEC3CBFD7CFAAD30A0F92C4B860CAB4E923886889E6EC00B9K" TargetMode="External"/><Relationship Id="rId40" Type="http://schemas.openxmlformats.org/officeDocument/2006/relationships/hyperlink" Target="consultantplus://offline/ref=A9FFC5B545CCD065BC2CA24BE3AFEC3CBFD7CFAAD30A0F92C4B860CAB4E923886889E6EC00B9K" TargetMode="External"/><Relationship Id="rId45" Type="http://schemas.openxmlformats.org/officeDocument/2006/relationships/hyperlink" Target="consultantplus://offline/ref=A9FFC5B545CCD065BC2CA24BE3AFEC3CBFD8C0A2DC040F92C4B860CAB4E923886889E6E80DA5EC4904B0K" TargetMode="External"/><Relationship Id="rId53" Type="http://schemas.openxmlformats.org/officeDocument/2006/relationships/hyperlink" Target="consultantplus://offline/ref=A9FFC5B545CCD065BC2CA24BE3AFEC3CBFD6C1AFD10B0F92C4B860CAB40EB9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9FFC5B545CCD065BC2CBC46F5C3B138BDD496A7DC0D04C190E73B97E3E029DF2FC6BFAA49A8ED4D472BA00DB6K" TargetMode="External"/><Relationship Id="rId23" Type="http://schemas.openxmlformats.org/officeDocument/2006/relationships/hyperlink" Target="consultantplus://offline/ref=A9FFC5B545CCD065BC2CBC46F5C3B138BDD496A7D10C03C09EE73B97E3E029DF02BFK" TargetMode="External"/><Relationship Id="rId28" Type="http://schemas.openxmlformats.org/officeDocument/2006/relationships/hyperlink" Target="consultantplus://offline/ref=A9FFC5B545CCD065BC2CA24BE3AFEC3CBFDFCEAFD40C0F92C4B860CAB4E923886889E6E80DA5EC4C04B6K" TargetMode="External"/><Relationship Id="rId36" Type="http://schemas.openxmlformats.org/officeDocument/2006/relationships/hyperlink" Target="consultantplus://offline/ref=A9FFC5B545CCD065BC2CA24BE3AFEC3CBFD7CFAAD30A0F92C4B860CAB4E923886889E6EC00BEK" TargetMode="External"/><Relationship Id="rId49" Type="http://schemas.openxmlformats.org/officeDocument/2006/relationships/hyperlink" Target="consultantplus://offline/ref=A9FFC5B545CCD065BC2CBC46F5C3B138BDD496A7D20801CC9EE73B97E3E029DF2FC6BFAA49A8ED4D472BA10DB3K" TargetMode="External"/><Relationship Id="rId57" Type="http://schemas.openxmlformats.org/officeDocument/2006/relationships/theme" Target="theme/theme1.xml"/><Relationship Id="rId10" Type="http://schemas.openxmlformats.org/officeDocument/2006/relationships/hyperlink" Target="consultantplus://offline/ref=A9FFC5B545CCD065BC2CBC46F5C3B138BDD496A7D20902C090E73B97E3E029DF2FC6BFAA49A8ED4D472BA00DB6K" TargetMode="External"/><Relationship Id="rId19" Type="http://schemas.openxmlformats.org/officeDocument/2006/relationships/hyperlink" Target="consultantplus://offline/ref=A9FFC5B545CCD065BC2CBC46F5C3B138BDD496A7D00806C398E73B97E3E029DF02BFK" TargetMode="External"/><Relationship Id="rId31" Type="http://schemas.openxmlformats.org/officeDocument/2006/relationships/hyperlink" Target="consultantplus://offline/ref=A9FFC5B545CCD065BC2CBC46F5C3B138BDD496A7DC0C07C698E73B97E3E029DF2FC6BFAA49A8ED4D472DA10DB3K" TargetMode="External"/><Relationship Id="rId44" Type="http://schemas.openxmlformats.org/officeDocument/2006/relationships/hyperlink" Target="consultantplus://offline/ref=A9FFC5B545CCD065BC2CA24BE3AFEC3CBFDFC8ADDC040F92C4B860CAB40EB9K" TargetMode="External"/><Relationship Id="rId52" Type="http://schemas.openxmlformats.org/officeDocument/2006/relationships/hyperlink" Target="consultantplus://offline/ref=A9FFC5B545CCD065BC2CBC46F5C3B138BDD496A7DC0905C09FE73B97E3E029DF2FC6BFAA49A8ED4D472BA10DB0K" TargetMode="External"/><Relationship Id="rId4" Type="http://schemas.openxmlformats.org/officeDocument/2006/relationships/webSettings" Target="webSettings.xml"/><Relationship Id="rId9" Type="http://schemas.openxmlformats.org/officeDocument/2006/relationships/hyperlink" Target="consultantplus://offline/ref=A9FFC5B545CCD065BC2CBC46F5C3B138BDD496A7D20D0DCC90E73B97E3E029DF2FC6BFAA49A8ED4D472BA00DB6K" TargetMode="External"/><Relationship Id="rId14" Type="http://schemas.openxmlformats.org/officeDocument/2006/relationships/hyperlink" Target="consultantplus://offline/ref=A9FFC5B545CCD065BC2CBC46F5C3B138BDD496A7D30A01CC91E73B97E3E029DF2FC6BFAA49A8ED4D472BA00DB6K" TargetMode="External"/><Relationship Id="rId22" Type="http://schemas.openxmlformats.org/officeDocument/2006/relationships/hyperlink" Target="consultantplus://offline/ref=A9FFC5B545CCD065BC2CBC46F5C3B138BDD496A7D00B01C591E73B97E3E029DF02BFK" TargetMode="External"/><Relationship Id="rId27" Type="http://schemas.openxmlformats.org/officeDocument/2006/relationships/hyperlink" Target="consultantplus://offline/ref=A9FFC5B545CCD065BC2CA24BE3AFEC3CBFD6CDAFD00C0F92C4B860CAB40EB9K" TargetMode="External"/><Relationship Id="rId30" Type="http://schemas.openxmlformats.org/officeDocument/2006/relationships/hyperlink" Target="consultantplus://offline/ref=A9FFC5B545CCD065BC2CBC46F5C3B138BDD496A7DC0C07C698E73B97E3E029DF2FC6BFAA49A8ED4D472DA00DBAK" TargetMode="External"/><Relationship Id="rId35" Type="http://schemas.openxmlformats.org/officeDocument/2006/relationships/hyperlink" Target="consultantplus://offline/ref=A9FFC5B545CCD065BC2CA24BE3AFEC3CBFD7CFAAD30A0F92C4B860CAB4E923886889E6EC00B9K" TargetMode="External"/><Relationship Id="rId43" Type="http://schemas.openxmlformats.org/officeDocument/2006/relationships/hyperlink" Target="consultantplus://offline/ref=A9FFC5B545CCD065BC2CA24BE3AFEC3CBFDDC9A9D60E0F92C4B860CAB40EB9K" TargetMode="External"/><Relationship Id="rId48" Type="http://schemas.openxmlformats.org/officeDocument/2006/relationships/hyperlink" Target="consultantplus://offline/ref=A9FFC5B545CCD065BC2CA24BE3AFEC3CBFDDC8A3D10A0F92C4B860CAB40EB9K" TargetMode="External"/><Relationship Id="rId56" Type="http://schemas.openxmlformats.org/officeDocument/2006/relationships/fontTable" Target="fontTable.xml"/><Relationship Id="rId8" Type="http://schemas.openxmlformats.org/officeDocument/2006/relationships/hyperlink" Target="consultantplus://offline/ref=A9FFC5B545CCD065BC2CBC46F5C3B138BDD496A7D10401C491E73B97E3E029DF2FC6BFAA49A8ED4D472BA00DB6K" TargetMode="External"/><Relationship Id="rId51" Type="http://schemas.openxmlformats.org/officeDocument/2006/relationships/hyperlink" Target="consultantplus://offline/ref=A9FFC5B545CCD065BC2CBC46F5C3B138BDD496A7DC0D0DC398E73B97E3E029DF02BF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30772</Words>
  <Characters>175407</Characters>
  <Application>Microsoft Office Word</Application>
  <DocSecurity>0</DocSecurity>
  <Lines>1461</Lines>
  <Paragraphs>411</Paragraphs>
  <ScaleCrop>false</ScaleCrop>
  <Company/>
  <LinksUpToDate>false</LinksUpToDate>
  <CharactersWithSpaces>205768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Кашафутдинова Юлия Равильевна</dc:creator>
  <cp:lastModifiedBy>Кашафутдинова Юлия Равильевна</cp:lastModifiedBy>
  <cp:revision>2</cp:revision>
  <dcterms:created xsi:type="dcterms:W3CDTF">2018-07-02T10:01:00Z</dcterms:created>
  <dcterms:modified xsi:type="dcterms:W3CDTF">2018-07-02T10:02:00Z</dcterms:modified>
</cp:coreProperties>
</file>