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4E" w:rsidRPr="00EB0A4E" w:rsidRDefault="00EB0A4E" w:rsidP="00EB0A4E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EB0A4E">
        <w:rPr>
          <w:rFonts w:ascii="Montserrat" w:eastAsia="Times New Roman" w:hAnsi="Montserrat" w:cs="Times New Roman"/>
          <w:b/>
          <w:bCs/>
          <w:color w:val="2C3E50"/>
          <w:sz w:val="23"/>
          <w:szCs w:val="23"/>
          <w:lang w:eastAsia="ru-RU"/>
        </w:rPr>
        <w:t>Отсутствие каких разделов проектной документации при повторной экспертизе (после положительного заключения по результатам экспертизы в электронной форме) является основанием для отказа в принятии проектной документации на государственную экспертизу.</w:t>
      </w:r>
    </w:p>
    <w:p w:rsidR="00EB0A4E" w:rsidRPr="00EB0A4E" w:rsidRDefault="00EB0A4E" w:rsidP="00EB0A4E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EB0A4E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 xml:space="preserve">Согласно пункту 44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изысканий», на повторную государственную экспертизу может быть представлена как вся проектная документация, все результаты инженерных изысканий, так и часть проектной документации. Объем представляемой документации определяется в соответствии со справкой, подписанной </w:t>
      </w:r>
      <w:proofErr w:type="spellStart"/>
      <w:r w:rsidRPr="00EB0A4E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ГИПом</w:t>
      </w:r>
      <w:proofErr w:type="spellEnd"/>
      <w:r w:rsidRPr="00EB0A4E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, в которой описываются внесенные изменения в проектную документацию и (или) результаты инженерных изысканий (пункт 44.2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изысканий»).</w:t>
      </w:r>
    </w:p>
    <w:p w:rsidR="00EB0A4E" w:rsidRPr="00EB0A4E" w:rsidRDefault="00EB0A4E" w:rsidP="00EB0A4E">
      <w:pPr>
        <w:shd w:val="clear" w:color="auto" w:fill="FFFFFF"/>
        <w:spacing w:after="158" w:line="240" w:lineRule="auto"/>
        <w:jc w:val="both"/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</w:pPr>
      <w:r w:rsidRPr="00EB0A4E">
        <w:rPr>
          <w:rFonts w:ascii="Montserrat" w:eastAsia="Times New Roman" w:hAnsi="Montserrat" w:cs="Times New Roman"/>
          <w:color w:val="2C3E50"/>
          <w:sz w:val="23"/>
          <w:szCs w:val="23"/>
          <w:lang w:eastAsia="ru-RU"/>
        </w:rPr>
        <w:t>В случае отсутствия в представленной проектной документации разделов, в которые в соответствии со справкой ГИП вносились изменения, необходимо направить отказ в приеме со ссылкой на подпункт "г" пункта 24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D1751A" w:rsidRPr="00EB0A4E" w:rsidRDefault="00D1751A" w:rsidP="00EB0A4E">
      <w:bookmarkStart w:id="0" w:name="_GoBack"/>
      <w:bookmarkEnd w:id="0"/>
    </w:p>
    <w:sectPr w:rsidR="00D1751A" w:rsidRPr="00EB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C"/>
    <w:rsid w:val="00016B1C"/>
    <w:rsid w:val="00154207"/>
    <w:rsid w:val="00401A0C"/>
    <w:rsid w:val="00672EB8"/>
    <w:rsid w:val="00711F76"/>
    <w:rsid w:val="00890066"/>
    <w:rsid w:val="00D1751A"/>
    <w:rsid w:val="00DB1037"/>
    <w:rsid w:val="00E346F2"/>
    <w:rsid w:val="00E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6E402-5D3E-4780-B2F1-BA7688CC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1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 Владимир Михайлович</dc:creator>
  <cp:keywords/>
  <dc:description/>
  <cp:lastModifiedBy>Шардаков Владимир Михайлович</cp:lastModifiedBy>
  <cp:revision>17</cp:revision>
  <dcterms:created xsi:type="dcterms:W3CDTF">2020-10-29T10:37:00Z</dcterms:created>
  <dcterms:modified xsi:type="dcterms:W3CDTF">2020-10-29T10:58:00Z</dcterms:modified>
</cp:coreProperties>
</file>