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9D" w:rsidRPr="005C6487" w:rsidRDefault="00A6329D" w:rsidP="00A6329D">
      <w:pPr>
        <w:ind w:right="-58"/>
        <w:jc w:val="center"/>
        <w:rPr>
          <w:sz w:val="28"/>
          <w:szCs w:val="28"/>
        </w:rPr>
      </w:pPr>
      <w:bookmarkStart w:id="0" w:name="_GoBack"/>
      <w:bookmarkEnd w:id="0"/>
      <w:r w:rsidRPr="003A6244">
        <w:rPr>
          <w:noProof/>
          <w:sz w:val="28"/>
          <w:szCs w:val="28"/>
        </w:rPr>
        <w:drawing>
          <wp:inline distT="0" distB="0" distL="0" distR="0">
            <wp:extent cx="525780" cy="6248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9D" w:rsidRPr="005C6487" w:rsidRDefault="00A6329D" w:rsidP="00A6329D">
      <w:pPr>
        <w:ind w:right="-284"/>
        <w:jc w:val="center"/>
        <w:rPr>
          <w:b/>
          <w:bCs/>
          <w:sz w:val="28"/>
          <w:szCs w:val="28"/>
        </w:rPr>
      </w:pPr>
    </w:p>
    <w:p w:rsidR="00A6329D" w:rsidRPr="005C6487" w:rsidRDefault="00A6329D" w:rsidP="00A6329D">
      <w:pPr>
        <w:pStyle w:val="4"/>
        <w:ind w:right="-58"/>
        <w:rPr>
          <w:sz w:val="28"/>
          <w:szCs w:val="28"/>
        </w:rPr>
      </w:pPr>
      <w:r w:rsidRPr="005C6487">
        <w:rPr>
          <w:sz w:val="28"/>
          <w:szCs w:val="28"/>
        </w:rPr>
        <w:t>ПРАВИТЕЛЬСТВО ОРЕНБУРГСКОЙ ОБЛАСТИ</w:t>
      </w:r>
    </w:p>
    <w:p w:rsidR="00A6329D" w:rsidRPr="005C6487" w:rsidRDefault="00A6329D" w:rsidP="00A6329D">
      <w:pPr>
        <w:pStyle w:val="3"/>
        <w:ind w:right="-58"/>
        <w:rPr>
          <w:sz w:val="28"/>
          <w:szCs w:val="28"/>
        </w:rPr>
      </w:pPr>
      <w:r w:rsidRPr="005C6487">
        <w:rPr>
          <w:sz w:val="28"/>
          <w:szCs w:val="28"/>
        </w:rPr>
        <w:t>П О С Т А Н О В Л Е Н И Е</w:t>
      </w:r>
    </w:p>
    <w:p w:rsidR="00A6329D" w:rsidRPr="005C6487" w:rsidRDefault="00A6329D" w:rsidP="00A6329D">
      <w:pPr>
        <w:pStyle w:val="a3"/>
        <w:rPr>
          <w:sz w:val="28"/>
          <w:szCs w:val="28"/>
        </w:rPr>
      </w:pPr>
      <w:r w:rsidRPr="005C6487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_______________________________</w:t>
      </w:r>
    </w:p>
    <w:p w:rsidR="00A6329D" w:rsidRPr="005C6487" w:rsidRDefault="00A6329D" w:rsidP="00A6329D">
      <w:pPr>
        <w:jc w:val="both"/>
        <w:rPr>
          <w:sz w:val="28"/>
          <w:szCs w:val="28"/>
          <w:u w:val="single"/>
        </w:rPr>
      </w:pPr>
      <w:r w:rsidRPr="005C6487">
        <w:rPr>
          <w:sz w:val="28"/>
          <w:szCs w:val="28"/>
        </w:rPr>
        <w:t xml:space="preserve">____________ </w:t>
      </w:r>
      <w:r w:rsidRPr="005C6487">
        <w:rPr>
          <w:sz w:val="28"/>
          <w:szCs w:val="28"/>
        </w:rPr>
        <w:tab/>
      </w:r>
      <w:r w:rsidRPr="005C6487">
        <w:rPr>
          <w:sz w:val="28"/>
          <w:szCs w:val="28"/>
        </w:rPr>
        <w:tab/>
      </w:r>
      <w:r w:rsidRPr="005C6487">
        <w:rPr>
          <w:sz w:val="28"/>
          <w:szCs w:val="28"/>
        </w:rPr>
        <w:tab/>
      </w:r>
      <w:r w:rsidRPr="005C6487">
        <w:rPr>
          <w:sz w:val="28"/>
          <w:szCs w:val="28"/>
        </w:rPr>
        <w:tab/>
      </w:r>
      <w:r w:rsidRPr="005C6487">
        <w:rPr>
          <w:sz w:val="28"/>
          <w:szCs w:val="28"/>
        </w:rPr>
        <w:tab/>
      </w:r>
      <w:r w:rsidRPr="005C6487">
        <w:rPr>
          <w:sz w:val="28"/>
          <w:szCs w:val="28"/>
        </w:rPr>
        <w:tab/>
      </w:r>
      <w:r w:rsidRPr="005C6487">
        <w:rPr>
          <w:sz w:val="28"/>
          <w:szCs w:val="28"/>
        </w:rPr>
        <w:tab/>
        <w:t xml:space="preserve">                     № ________</w:t>
      </w:r>
    </w:p>
    <w:p w:rsidR="00A6329D" w:rsidRPr="005C6487" w:rsidRDefault="00A6329D" w:rsidP="00A6329D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 w:rsidRPr="005C6487">
        <w:t>г. Оренбург</w:t>
      </w:r>
    </w:p>
    <w:p w:rsidR="00A6329D" w:rsidRDefault="00A6329D" w:rsidP="00A6329D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CE759A" w:rsidRDefault="00A6329D" w:rsidP="00CE759A">
      <w:pPr>
        <w:jc w:val="center"/>
        <w:rPr>
          <w:sz w:val="28"/>
          <w:szCs w:val="28"/>
        </w:rPr>
      </w:pPr>
      <w:r w:rsidRPr="00B81006">
        <w:rPr>
          <w:sz w:val="28"/>
          <w:szCs w:val="28"/>
        </w:rPr>
        <w:t>О</w:t>
      </w:r>
      <w:r w:rsidR="00CE759A">
        <w:rPr>
          <w:sz w:val="28"/>
          <w:szCs w:val="28"/>
        </w:rPr>
        <w:t xml:space="preserve">б утверждении распределения субсидий бюджетам </w:t>
      </w:r>
    </w:p>
    <w:p w:rsidR="00CE759A" w:rsidRDefault="00CE759A" w:rsidP="00CE7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образований Оренбургской области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</w:t>
      </w:r>
    </w:p>
    <w:p w:rsidR="00A6329D" w:rsidRDefault="00CE759A" w:rsidP="00CE7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капитальных вложений в объекты муниципальной собственности на 2019 год </w:t>
      </w:r>
      <w:r w:rsidR="00A6329D" w:rsidRPr="00B81006">
        <w:rPr>
          <w:sz w:val="28"/>
          <w:szCs w:val="28"/>
        </w:rPr>
        <w:t xml:space="preserve"> </w:t>
      </w:r>
    </w:p>
    <w:p w:rsidR="00A6329D" w:rsidRPr="004F616A" w:rsidRDefault="00A6329D" w:rsidP="00A6329D">
      <w:pPr>
        <w:ind w:firstLine="567"/>
        <w:jc w:val="both"/>
        <w:rPr>
          <w:sz w:val="24"/>
          <w:szCs w:val="24"/>
        </w:rPr>
      </w:pPr>
    </w:p>
    <w:p w:rsidR="00CE759A" w:rsidRDefault="00CE759A" w:rsidP="00CE7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Бюджетным кодексом Российской Федерации,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 Оренбургской области от 20 декабря 2018 года № 1417/367-</w:t>
      </w:r>
      <w:r>
        <w:rPr>
          <w:sz w:val="28"/>
          <w:szCs w:val="28"/>
          <w:lang w:val="en-US"/>
        </w:rPr>
        <w:t>VI</w:t>
      </w:r>
      <w:r w:rsidRPr="00CE759A">
        <w:rPr>
          <w:sz w:val="28"/>
          <w:szCs w:val="28"/>
        </w:rPr>
        <w:t>-</w:t>
      </w:r>
      <w:r>
        <w:rPr>
          <w:sz w:val="28"/>
          <w:szCs w:val="28"/>
        </w:rPr>
        <w:t>ОЗ «Об областной бюджете на 2019 год и на плановый период 2020 и 2021 годов»:</w:t>
      </w:r>
    </w:p>
    <w:p w:rsidR="00CE759A" w:rsidRPr="00CE759A" w:rsidRDefault="00CE759A" w:rsidP="00CE759A">
      <w:pPr>
        <w:pStyle w:val="a7"/>
        <w:numPr>
          <w:ilvl w:val="0"/>
          <w:numId w:val="1"/>
        </w:numPr>
        <w:ind w:left="0" w:firstLine="864"/>
        <w:jc w:val="both"/>
        <w:rPr>
          <w:bCs/>
          <w:sz w:val="28"/>
          <w:szCs w:val="28"/>
        </w:rPr>
      </w:pPr>
      <w:r w:rsidRPr="00CE759A">
        <w:rPr>
          <w:sz w:val="28"/>
          <w:szCs w:val="28"/>
        </w:rPr>
        <w:t>Утвердить р</w:t>
      </w:r>
      <w:r w:rsidRPr="00CE759A">
        <w:rPr>
          <w:bCs/>
          <w:sz w:val="28"/>
          <w:szCs w:val="28"/>
        </w:rPr>
        <w:t xml:space="preserve">аспределение субсидий бюджетам муниципальных образований на </w:t>
      </w:r>
      <w:proofErr w:type="spellStart"/>
      <w:r w:rsidRPr="00CE759A">
        <w:rPr>
          <w:bCs/>
          <w:sz w:val="28"/>
          <w:szCs w:val="28"/>
        </w:rPr>
        <w:t>софинансирование</w:t>
      </w:r>
      <w:proofErr w:type="spellEnd"/>
      <w:r w:rsidRPr="00CE759A">
        <w:rPr>
          <w:bCs/>
          <w:sz w:val="28"/>
          <w:szCs w:val="28"/>
        </w:rPr>
        <w:t xml:space="preserve"> капитальных вложений в объекты муниц</w:t>
      </w:r>
      <w:r w:rsidRPr="00CE759A">
        <w:rPr>
          <w:bCs/>
          <w:sz w:val="28"/>
          <w:szCs w:val="28"/>
        </w:rPr>
        <w:t>и</w:t>
      </w:r>
      <w:r w:rsidRPr="00CE759A">
        <w:rPr>
          <w:bCs/>
          <w:sz w:val="28"/>
          <w:szCs w:val="28"/>
        </w:rPr>
        <w:t>пальной собственности в рамках подпрограммы «Развитие водохозяйственн</w:t>
      </w:r>
      <w:r w:rsidRPr="00CE759A">
        <w:rPr>
          <w:bCs/>
          <w:sz w:val="28"/>
          <w:szCs w:val="28"/>
        </w:rPr>
        <w:t>о</w:t>
      </w:r>
      <w:r w:rsidRPr="00CE759A">
        <w:rPr>
          <w:bCs/>
          <w:sz w:val="28"/>
          <w:szCs w:val="28"/>
        </w:rPr>
        <w:t xml:space="preserve">го комплекса Оренбургской области» государственной программы </w:t>
      </w:r>
      <w:r w:rsidRPr="00CE759A">
        <w:rPr>
          <w:sz w:val="28"/>
          <w:szCs w:val="28"/>
        </w:rPr>
        <w:t>«Воспрои</w:t>
      </w:r>
      <w:r w:rsidRPr="00CE759A">
        <w:rPr>
          <w:sz w:val="28"/>
          <w:szCs w:val="28"/>
        </w:rPr>
        <w:t>з</w:t>
      </w:r>
      <w:r w:rsidRPr="00CE759A">
        <w:rPr>
          <w:sz w:val="28"/>
          <w:szCs w:val="28"/>
        </w:rPr>
        <w:t>водство и использование природных ресурсов Оренбургской области»</w:t>
      </w:r>
      <w:r w:rsidRPr="00CE759A">
        <w:rPr>
          <w:bCs/>
          <w:sz w:val="28"/>
          <w:szCs w:val="28"/>
        </w:rPr>
        <w:t xml:space="preserve"> на 2019 год согласно </w:t>
      </w:r>
      <w:r>
        <w:rPr>
          <w:bCs/>
          <w:sz w:val="28"/>
          <w:szCs w:val="28"/>
        </w:rPr>
        <w:t>П</w:t>
      </w:r>
      <w:r w:rsidRPr="00CE759A">
        <w:rPr>
          <w:bCs/>
          <w:sz w:val="28"/>
          <w:szCs w:val="28"/>
        </w:rPr>
        <w:t>риложению</w:t>
      </w:r>
      <w:r>
        <w:rPr>
          <w:bCs/>
          <w:sz w:val="28"/>
          <w:szCs w:val="28"/>
        </w:rPr>
        <w:t xml:space="preserve"> 1</w:t>
      </w:r>
      <w:r w:rsidRPr="00CE759A">
        <w:rPr>
          <w:bCs/>
          <w:sz w:val="28"/>
          <w:szCs w:val="28"/>
        </w:rPr>
        <w:t>.</w:t>
      </w:r>
    </w:p>
    <w:p w:rsidR="00CE759A" w:rsidRPr="00CE759A" w:rsidRDefault="00CE759A" w:rsidP="00CE759A">
      <w:pPr>
        <w:pStyle w:val="a7"/>
        <w:keepNext/>
        <w:keepLines/>
        <w:numPr>
          <w:ilvl w:val="0"/>
          <w:numId w:val="1"/>
        </w:numPr>
        <w:ind w:left="0" w:right="-113" w:firstLine="851"/>
        <w:contextualSpacing w:val="0"/>
        <w:jc w:val="both"/>
        <w:rPr>
          <w:bCs/>
          <w:sz w:val="28"/>
          <w:szCs w:val="28"/>
        </w:rPr>
      </w:pPr>
      <w:r w:rsidRPr="00CE759A">
        <w:rPr>
          <w:bCs/>
          <w:sz w:val="28"/>
          <w:szCs w:val="28"/>
        </w:rPr>
        <w:t>Утвердить распределение субсидий бюджетам муниципальных о</w:t>
      </w:r>
      <w:r w:rsidRPr="00CE759A">
        <w:rPr>
          <w:bCs/>
          <w:sz w:val="28"/>
          <w:szCs w:val="28"/>
        </w:rPr>
        <w:t>б</w:t>
      </w:r>
      <w:r w:rsidRPr="00CE759A">
        <w:rPr>
          <w:bCs/>
          <w:sz w:val="28"/>
          <w:szCs w:val="28"/>
        </w:rPr>
        <w:t xml:space="preserve">разований на </w:t>
      </w:r>
      <w:proofErr w:type="spellStart"/>
      <w:r w:rsidRPr="00CE759A">
        <w:rPr>
          <w:bCs/>
          <w:sz w:val="28"/>
          <w:szCs w:val="28"/>
        </w:rPr>
        <w:t>софинансирование</w:t>
      </w:r>
      <w:proofErr w:type="spellEnd"/>
      <w:r w:rsidRPr="00CE759A">
        <w:rPr>
          <w:bCs/>
          <w:sz w:val="28"/>
          <w:szCs w:val="28"/>
        </w:rPr>
        <w:t xml:space="preserve"> капитальных вложений в объекты муниц</w:t>
      </w:r>
      <w:r w:rsidRPr="00CE759A">
        <w:rPr>
          <w:bCs/>
          <w:sz w:val="28"/>
          <w:szCs w:val="28"/>
        </w:rPr>
        <w:t>и</w:t>
      </w:r>
      <w:r w:rsidRPr="00CE759A">
        <w:rPr>
          <w:bCs/>
          <w:sz w:val="28"/>
          <w:szCs w:val="28"/>
        </w:rPr>
        <w:t>пальной собственности в рамках п</w:t>
      </w:r>
      <w:r w:rsidRPr="00CE759A">
        <w:rPr>
          <w:sz w:val="28"/>
        </w:rPr>
        <w:t>одпрограммы «Модернизация объектов ко</w:t>
      </w:r>
      <w:r w:rsidRPr="00CE759A">
        <w:rPr>
          <w:sz w:val="28"/>
        </w:rPr>
        <w:t>м</w:t>
      </w:r>
      <w:r w:rsidRPr="00CE759A">
        <w:rPr>
          <w:sz w:val="28"/>
        </w:rPr>
        <w:t xml:space="preserve">мунальной инфраструктуры </w:t>
      </w:r>
      <w:r w:rsidR="00D82343">
        <w:rPr>
          <w:sz w:val="28"/>
        </w:rPr>
        <w:t xml:space="preserve"> </w:t>
      </w:r>
      <w:r w:rsidRPr="00CE759A">
        <w:rPr>
          <w:sz w:val="28"/>
        </w:rPr>
        <w:t xml:space="preserve">Оренбургской </w:t>
      </w:r>
      <w:r w:rsidR="00D82343">
        <w:rPr>
          <w:sz w:val="28"/>
        </w:rPr>
        <w:t xml:space="preserve"> </w:t>
      </w:r>
      <w:r w:rsidRPr="00CE759A">
        <w:rPr>
          <w:sz w:val="28"/>
        </w:rPr>
        <w:t xml:space="preserve">области» </w:t>
      </w:r>
      <w:r w:rsidR="00D82343">
        <w:rPr>
          <w:sz w:val="28"/>
        </w:rPr>
        <w:t xml:space="preserve"> </w:t>
      </w:r>
      <w:r w:rsidRPr="00CE759A">
        <w:rPr>
          <w:sz w:val="28"/>
        </w:rPr>
        <w:t>государственной пр</w:t>
      </w:r>
      <w:r w:rsidRPr="00CE759A">
        <w:rPr>
          <w:sz w:val="28"/>
        </w:rPr>
        <w:t>о</w:t>
      </w:r>
      <w:r w:rsidRPr="00CE759A">
        <w:rPr>
          <w:sz w:val="28"/>
        </w:rPr>
        <w:t>граммы «Обеспечение качественными</w:t>
      </w:r>
      <w:r w:rsidR="00D82343">
        <w:rPr>
          <w:sz w:val="28"/>
        </w:rPr>
        <w:t xml:space="preserve">  </w:t>
      </w:r>
      <w:r w:rsidRPr="00CE759A">
        <w:rPr>
          <w:sz w:val="28"/>
        </w:rPr>
        <w:t xml:space="preserve"> услугами </w:t>
      </w:r>
      <w:r w:rsidR="00D82343">
        <w:rPr>
          <w:sz w:val="28"/>
        </w:rPr>
        <w:t xml:space="preserve"> </w:t>
      </w:r>
      <w:r w:rsidRPr="00CE759A">
        <w:rPr>
          <w:sz w:val="28"/>
        </w:rPr>
        <w:t>жилищно-коммунального х</w:t>
      </w:r>
      <w:r w:rsidRPr="00CE759A">
        <w:rPr>
          <w:sz w:val="28"/>
        </w:rPr>
        <w:t>о</w:t>
      </w:r>
      <w:r w:rsidRPr="00CE759A">
        <w:rPr>
          <w:sz w:val="28"/>
        </w:rPr>
        <w:t xml:space="preserve">зяйства </w:t>
      </w:r>
      <w:r w:rsidR="00D82343">
        <w:rPr>
          <w:sz w:val="28"/>
        </w:rPr>
        <w:t xml:space="preserve">  </w:t>
      </w:r>
      <w:r w:rsidRPr="00CE759A">
        <w:rPr>
          <w:sz w:val="28"/>
        </w:rPr>
        <w:t>населения</w:t>
      </w:r>
      <w:r w:rsidR="00D82343">
        <w:rPr>
          <w:sz w:val="28"/>
        </w:rPr>
        <w:t xml:space="preserve">  </w:t>
      </w:r>
      <w:r w:rsidRPr="00CE759A">
        <w:rPr>
          <w:sz w:val="28"/>
        </w:rPr>
        <w:t xml:space="preserve"> Оренбургской области» </w:t>
      </w:r>
      <w:r w:rsidR="00D82343">
        <w:rPr>
          <w:sz w:val="28"/>
        </w:rPr>
        <w:t xml:space="preserve">  </w:t>
      </w:r>
      <w:r w:rsidRPr="00CE759A">
        <w:rPr>
          <w:sz w:val="28"/>
        </w:rPr>
        <w:t xml:space="preserve">на </w:t>
      </w:r>
      <w:r w:rsidR="00D82343">
        <w:rPr>
          <w:sz w:val="28"/>
        </w:rPr>
        <w:t xml:space="preserve">  </w:t>
      </w:r>
      <w:r w:rsidRPr="00CE759A">
        <w:rPr>
          <w:sz w:val="28"/>
        </w:rPr>
        <w:t>2019 год согласно Прилож</w:t>
      </w:r>
      <w:r w:rsidRPr="00CE759A">
        <w:rPr>
          <w:sz w:val="28"/>
        </w:rPr>
        <w:t>е</w:t>
      </w:r>
      <w:r w:rsidRPr="00CE759A">
        <w:rPr>
          <w:sz w:val="28"/>
        </w:rPr>
        <w:t xml:space="preserve">нию 2. </w:t>
      </w:r>
    </w:p>
    <w:p w:rsidR="00CE759A" w:rsidRPr="00CE759A" w:rsidRDefault="00CE759A" w:rsidP="00CE759A">
      <w:pPr>
        <w:pStyle w:val="a7"/>
        <w:keepNext/>
        <w:keepLines/>
        <w:numPr>
          <w:ilvl w:val="0"/>
          <w:numId w:val="1"/>
        </w:numPr>
        <w:ind w:left="0" w:right="-113" w:firstLine="851"/>
        <w:contextualSpacing w:val="0"/>
        <w:jc w:val="both"/>
        <w:rPr>
          <w:bCs/>
          <w:sz w:val="28"/>
          <w:szCs w:val="28"/>
        </w:rPr>
      </w:pPr>
      <w:r w:rsidRPr="00CE759A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>р</w:t>
      </w:r>
      <w:r w:rsidRPr="00CE759A">
        <w:rPr>
          <w:bCs/>
          <w:sz w:val="28"/>
          <w:szCs w:val="28"/>
        </w:rPr>
        <w:t>аспределение субсидий бюджетам муниципальных о</w:t>
      </w:r>
      <w:r w:rsidRPr="00CE759A">
        <w:rPr>
          <w:bCs/>
          <w:sz w:val="28"/>
          <w:szCs w:val="28"/>
        </w:rPr>
        <w:t>б</w:t>
      </w:r>
      <w:r w:rsidRPr="00CE759A">
        <w:rPr>
          <w:bCs/>
          <w:sz w:val="28"/>
          <w:szCs w:val="28"/>
        </w:rPr>
        <w:t xml:space="preserve">разований на </w:t>
      </w:r>
      <w:proofErr w:type="spellStart"/>
      <w:r w:rsidRPr="00CE759A">
        <w:rPr>
          <w:bCs/>
          <w:sz w:val="28"/>
          <w:szCs w:val="28"/>
        </w:rPr>
        <w:t>софинансирование</w:t>
      </w:r>
      <w:proofErr w:type="spellEnd"/>
      <w:r w:rsidRPr="00CE759A">
        <w:rPr>
          <w:bCs/>
          <w:sz w:val="28"/>
          <w:szCs w:val="28"/>
        </w:rPr>
        <w:t xml:space="preserve"> строительства и (или) реконструкции объектов инфраструктуры, находящихся в муниципальной собственности, в целях реал</w:t>
      </w:r>
      <w:r w:rsidRPr="00CE759A">
        <w:rPr>
          <w:bCs/>
          <w:sz w:val="28"/>
          <w:szCs w:val="28"/>
        </w:rPr>
        <w:t>и</w:t>
      </w:r>
      <w:r w:rsidRPr="00CE759A">
        <w:rPr>
          <w:bCs/>
          <w:sz w:val="28"/>
          <w:szCs w:val="28"/>
        </w:rPr>
        <w:t xml:space="preserve">зации инвестиционных проектов, направленных на модернизацию экономики моногородов, за счет средств, поступающих от некоммерческой организации «Фонд развития моногородов» на 2019 год согласно </w:t>
      </w:r>
      <w:r w:rsidRPr="00CE759A">
        <w:rPr>
          <w:sz w:val="28"/>
        </w:rPr>
        <w:t xml:space="preserve">Приложению </w:t>
      </w:r>
      <w:r>
        <w:rPr>
          <w:sz w:val="28"/>
        </w:rPr>
        <w:t>3.</w:t>
      </w:r>
    </w:p>
    <w:p w:rsidR="00A6329D" w:rsidRDefault="00CE759A" w:rsidP="00A6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6329D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министерство строительства, жилищно-коммунального  и дорожного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ства Оренбургской области. </w:t>
      </w:r>
    </w:p>
    <w:p w:rsidR="00A6329D" w:rsidRDefault="00CE759A" w:rsidP="00A632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="00A6329D">
        <w:rPr>
          <w:sz w:val="28"/>
          <w:szCs w:val="28"/>
        </w:rPr>
        <w:t> </w:t>
      </w:r>
      <w:r w:rsidR="00A6329D" w:rsidRPr="00C44F1A">
        <w:rPr>
          <w:sz w:val="28"/>
          <w:szCs w:val="28"/>
        </w:rPr>
        <w:t>Постановление</w:t>
      </w:r>
      <w:r w:rsidR="00A6329D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со дня его подписания.</w:t>
      </w:r>
    </w:p>
    <w:p w:rsidR="00A6329D" w:rsidRDefault="00A6329D" w:rsidP="00A6329D">
      <w:pPr>
        <w:jc w:val="both"/>
        <w:rPr>
          <w:sz w:val="28"/>
          <w:szCs w:val="28"/>
        </w:rPr>
      </w:pPr>
    </w:p>
    <w:p w:rsidR="00A6329D" w:rsidRDefault="00A6329D" w:rsidP="00A6329D">
      <w:pPr>
        <w:jc w:val="both"/>
        <w:rPr>
          <w:sz w:val="28"/>
          <w:szCs w:val="28"/>
        </w:rPr>
      </w:pPr>
    </w:p>
    <w:p w:rsidR="00A6329D" w:rsidRDefault="00A6329D" w:rsidP="00A6329D">
      <w:pPr>
        <w:jc w:val="both"/>
        <w:rPr>
          <w:sz w:val="28"/>
          <w:szCs w:val="28"/>
        </w:rPr>
      </w:pPr>
    </w:p>
    <w:p w:rsidR="00A6329D" w:rsidRDefault="00A6329D" w:rsidP="00A6329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A6329D" w:rsidRDefault="00A6329D" w:rsidP="00CE759A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Губернатора</w:t>
      </w:r>
      <w:r w:rsidRPr="00AD7709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Д.В.Паслер</w:t>
      </w:r>
      <w:proofErr w:type="spellEnd"/>
    </w:p>
    <w:p w:rsidR="0031534F" w:rsidRDefault="0031534F"/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lastRenderedPageBreak/>
        <w:t>Приложение 1</w:t>
      </w: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 xml:space="preserve">к постановлению </w:t>
      </w: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>Правительства области</w:t>
      </w: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>от _________ №______</w:t>
      </w: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6B0814" w:rsidRPr="006B0814" w:rsidRDefault="006B0814" w:rsidP="006B0814">
      <w:pPr>
        <w:widowControl/>
        <w:overflowPunct/>
        <w:jc w:val="center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>Распределение</w:t>
      </w:r>
    </w:p>
    <w:p w:rsidR="006B0814" w:rsidRPr="006B0814" w:rsidRDefault="006B0814" w:rsidP="006B0814">
      <w:pPr>
        <w:widowControl/>
        <w:overflowPunct/>
        <w:jc w:val="center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 xml:space="preserve">субсидий бюджетам муниципальных образований на </w:t>
      </w:r>
      <w:proofErr w:type="spellStart"/>
      <w:r w:rsidRPr="006B0814">
        <w:rPr>
          <w:bCs/>
          <w:sz w:val="28"/>
          <w:szCs w:val="28"/>
        </w:rPr>
        <w:t>софинансирование</w:t>
      </w:r>
      <w:proofErr w:type="spellEnd"/>
      <w:r w:rsidRPr="006B0814">
        <w:rPr>
          <w:bCs/>
          <w:sz w:val="28"/>
          <w:szCs w:val="28"/>
        </w:rPr>
        <w:t xml:space="preserve"> кап</w:t>
      </w:r>
      <w:r w:rsidRPr="006B0814">
        <w:rPr>
          <w:bCs/>
          <w:sz w:val="28"/>
          <w:szCs w:val="28"/>
        </w:rPr>
        <w:t>и</w:t>
      </w:r>
      <w:r w:rsidRPr="006B0814">
        <w:rPr>
          <w:bCs/>
          <w:sz w:val="28"/>
          <w:szCs w:val="28"/>
        </w:rPr>
        <w:t>тальных вложений в объекты муниципальной собственности в рамках подпр</w:t>
      </w:r>
      <w:r w:rsidRPr="006B0814">
        <w:rPr>
          <w:bCs/>
          <w:sz w:val="28"/>
          <w:szCs w:val="28"/>
        </w:rPr>
        <w:t>о</w:t>
      </w:r>
      <w:r w:rsidRPr="006B0814">
        <w:rPr>
          <w:bCs/>
          <w:sz w:val="28"/>
          <w:szCs w:val="28"/>
        </w:rPr>
        <w:t xml:space="preserve">граммы «Развитие водохозяйственного комплекса Оренбургской области» государственной программы </w:t>
      </w:r>
      <w:r w:rsidRPr="006B0814">
        <w:rPr>
          <w:sz w:val="28"/>
          <w:szCs w:val="28"/>
        </w:rPr>
        <w:t>«Воспроизводство и использование природных ресурсов Оренбургской области»</w:t>
      </w:r>
      <w:r w:rsidRPr="006B0814">
        <w:rPr>
          <w:bCs/>
          <w:sz w:val="28"/>
          <w:szCs w:val="28"/>
        </w:rPr>
        <w:t xml:space="preserve"> на 2019 год</w:t>
      </w:r>
    </w:p>
    <w:p w:rsidR="006B0814" w:rsidRPr="006B0814" w:rsidRDefault="006B0814" w:rsidP="006B0814">
      <w:pPr>
        <w:widowControl/>
        <w:overflowPunct/>
        <w:jc w:val="center"/>
        <w:rPr>
          <w:bCs/>
          <w:sz w:val="28"/>
          <w:szCs w:val="28"/>
        </w:rPr>
      </w:pPr>
    </w:p>
    <w:p w:rsidR="006B0814" w:rsidRPr="006B0814" w:rsidRDefault="006B0814" w:rsidP="006B0814">
      <w:pPr>
        <w:widowControl/>
        <w:overflowPunct/>
        <w:autoSpaceDE/>
        <w:autoSpaceDN/>
        <w:adjustRightInd/>
        <w:jc w:val="right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>(тыс. рублей)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268"/>
      </w:tblGrid>
      <w:tr w:rsidR="006B0814" w:rsidRPr="006B0814" w:rsidTr="008B75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 xml:space="preserve">№ </w:t>
            </w:r>
            <w:proofErr w:type="gramStart"/>
            <w:r w:rsidRPr="006B0814">
              <w:rPr>
                <w:sz w:val="28"/>
                <w:szCs w:val="28"/>
              </w:rPr>
              <w:t>п</w:t>
            </w:r>
            <w:proofErr w:type="gramEnd"/>
            <w:r w:rsidRPr="006B0814">
              <w:rPr>
                <w:sz w:val="28"/>
                <w:szCs w:val="28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2019 год</w:t>
            </w:r>
          </w:p>
        </w:tc>
      </w:tr>
      <w:tr w:rsidR="006B0814" w:rsidRPr="006B0814" w:rsidTr="008B75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Оренбургский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  <w:tr w:rsidR="006B0814" w:rsidRPr="006B0814" w:rsidTr="008B75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Экспериментальный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2 173,1</w:t>
            </w:r>
          </w:p>
        </w:tc>
      </w:tr>
      <w:tr w:rsidR="006B0814" w:rsidRPr="006B0814" w:rsidTr="008B753A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B0814">
              <w:rPr>
                <w:color w:val="000000"/>
                <w:sz w:val="28"/>
                <w:szCs w:val="28"/>
              </w:rPr>
              <w:t xml:space="preserve">            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2 173,1</w:t>
            </w:r>
          </w:p>
        </w:tc>
      </w:tr>
    </w:tbl>
    <w:p w:rsidR="006B0814" w:rsidRPr="006B0814" w:rsidRDefault="006B0814" w:rsidP="006B0814">
      <w:pPr>
        <w:widowControl/>
        <w:tabs>
          <w:tab w:val="left" w:pos="-426"/>
        </w:tabs>
        <w:ind w:right="-58"/>
        <w:jc w:val="center"/>
        <w:textAlignment w:val="baseline"/>
        <w:rPr>
          <w:sz w:val="28"/>
          <w:szCs w:val="28"/>
        </w:rPr>
      </w:pPr>
    </w:p>
    <w:p w:rsidR="006B0814" w:rsidRPr="006B0814" w:rsidRDefault="006B0814" w:rsidP="006B0814">
      <w:pPr>
        <w:widowControl/>
        <w:tabs>
          <w:tab w:val="left" w:pos="-426"/>
        </w:tabs>
        <w:ind w:right="-58"/>
        <w:jc w:val="center"/>
        <w:textAlignment w:val="baseline"/>
        <w:rPr>
          <w:sz w:val="28"/>
          <w:szCs w:val="28"/>
        </w:rPr>
      </w:pPr>
    </w:p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lastRenderedPageBreak/>
        <w:t>Приложение 2</w:t>
      </w: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 xml:space="preserve">к постановлению </w:t>
      </w: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>Правительства области</w:t>
      </w: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>от _________ №______</w:t>
      </w: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6B0814" w:rsidRPr="006B0814" w:rsidRDefault="006B0814" w:rsidP="006B0814">
      <w:pPr>
        <w:widowControl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6B0814" w:rsidRPr="006B0814" w:rsidRDefault="006B0814" w:rsidP="006B0814">
      <w:pPr>
        <w:widowControl/>
        <w:overflowPunct/>
        <w:jc w:val="center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>Распределение</w:t>
      </w:r>
    </w:p>
    <w:p w:rsidR="006B0814" w:rsidRPr="006B0814" w:rsidRDefault="006B0814" w:rsidP="006B0814">
      <w:pPr>
        <w:keepNext/>
        <w:keepLines/>
        <w:widowControl/>
        <w:overflowPunct/>
        <w:autoSpaceDE/>
        <w:autoSpaceDN/>
        <w:adjustRightInd/>
        <w:ind w:right="-113"/>
        <w:jc w:val="center"/>
        <w:rPr>
          <w:rFonts w:eastAsia="Calibri"/>
          <w:sz w:val="28"/>
          <w:szCs w:val="22"/>
          <w:lang w:eastAsia="en-US"/>
        </w:rPr>
      </w:pPr>
      <w:r w:rsidRPr="006B0814">
        <w:rPr>
          <w:rFonts w:eastAsia="Calibri"/>
          <w:bCs/>
          <w:sz w:val="28"/>
          <w:szCs w:val="28"/>
          <w:lang w:eastAsia="en-US"/>
        </w:rPr>
        <w:t xml:space="preserve">субсидий бюджетам муниципальных образований на </w:t>
      </w:r>
      <w:proofErr w:type="spellStart"/>
      <w:r w:rsidRPr="006B0814">
        <w:rPr>
          <w:rFonts w:eastAsia="Calibri"/>
          <w:bCs/>
          <w:sz w:val="28"/>
          <w:szCs w:val="28"/>
          <w:lang w:eastAsia="en-US"/>
        </w:rPr>
        <w:t>софинансирование</w:t>
      </w:r>
      <w:proofErr w:type="spellEnd"/>
      <w:r w:rsidRPr="006B0814">
        <w:rPr>
          <w:rFonts w:eastAsia="Calibri"/>
          <w:bCs/>
          <w:sz w:val="28"/>
          <w:szCs w:val="28"/>
          <w:lang w:eastAsia="en-US"/>
        </w:rPr>
        <w:t xml:space="preserve"> кап</w:t>
      </w:r>
      <w:r w:rsidRPr="006B0814">
        <w:rPr>
          <w:rFonts w:eastAsia="Calibri"/>
          <w:bCs/>
          <w:sz w:val="28"/>
          <w:szCs w:val="28"/>
          <w:lang w:eastAsia="en-US"/>
        </w:rPr>
        <w:t>и</w:t>
      </w:r>
      <w:r w:rsidRPr="006B0814">
        <w:rPr>
          <w:rFonts w:eastAsia="Calibri"/>
          <w:bCs/>
          <w:sz w:val="28"/>
          <w:szCs w:val="28"/>
          <w:lang w:eastAsia="en-US"/>
        </w:rPr>
        <w:t>тальных вложений в объекты муниципальной собственности в рамках п</w:t>
      </w:r>
      <w:r w:rsidRPr="006B0814">
        <w:rPr>
          <w:rFonts w:eastAsia="Calibri"/>
          <w:sz w:val="28"/>
          <w:szCs w:val="22"/>
          <w:lang w:eastAsia="en-US"/>
        </w:rPr>
        <w:t>одпр</w:t>
      </w:r>
      <w:r w:rsidRPr="006B0814">
        <w:rPr>
          <w:rFonts w:eastAsia="Calibri"/>
          <w:sz w:val="28"/>
          <w:szCs w:val="22"/>
          <w:lang w:eastAsia="en-US"/>
        </w:rPr>
        <w:t>о</w:t>
      </w:r>
      <w:r w:rsidRPr="006B0814">
        <w:rPr>
          <w:rFonts w:eastAsia="Calibri"/>
          <w:sz w:val="28"/>
          <w:szCs w:val="22"/>
          <w:lang w:eastAsia="en-US"/>
        </w:rPr>
        <w:t>граммы «Модернизация объектов коммунальной инфраструктуры Оренбур</w:t>
      </w:r>
      <w:r w:rsidRPr="006B0814">
        <w:rPr>
          <w:rFonts w:eastAsia="Calibri"/>
          <w:sz w:val="28"/>
          <w:szCs w:val="22"/>
          <w:lang w:eastAsia="en-US"/>
        </w:rPr>
        <w:t>г</w:t>
      </w:r>
      <w:r w:rsidRPr="006B0814">
        <w:rPr>
          <w:rFonts w:eastAsia="Calibri"/>
          <w:sz w:val="28"/>
          <w:szCs w:val="22"/>
          <w:lang w:eastAsia="en-US"/>
        </w:rPr>
        <w:t>ской области» государственной программы «Обеспечение качественными услугами жилищно-коммунального хозяйства населения Оренбургской обл</w:t>
      </w:r>
      <w:r w:rsidRPr="006B0814">
        <w:rPr>
          <w:rFonts w:eastAsia="Calibri"/>
          <w:sz w:val="28"/>
          <w:szCs w:val="22"/>
          <w:lang w:eastAsia="en-US"/>
        </w:rPr>
        <w:t>а</w:t>
      </w:r>
      <w:r w:rsidRPr="006B0814">
        <w:rPr>
          <w:rFonts w:eastAsia="Calibri"/>
          <w:sz w:val="28"/>
          <w:szCs w:val="22"/>
          <w:lang w:eastAsia="en-US"/>
        </w:rPr>
        <w:t>сти» на 2019 год</w:t>
      </w:r>
    </w:p>
    <w:p w:rsidR="006B0814" w:rsidRPr="006B0814" w:rsidRDefault="006B0814" w:rsidP="006B0814">
      <w:pPr>
        <w:keepNext/>
        <w:keepLines/>
        <w:widowControl/>
        <w:overflowPunct/>
        <w:autoSpaceDE/>
        <w:autoSpaceDN/>
        <w:adjustRightInd/>
        <w:ind w:left="-113" w:right="-113"/>
        <w:jc w:val="center"/>
        <w:rPr>
          <w:rFonts w:eastAsia="Calibri"/>
          <w:b/>
          <w:sz w:val="22"/>
          <w:szCs w:val="22"/>
          <w:lang w:eastAsia="en-US"/>
        </w:rPr>
      </w:pPr>
    </w:p>
    <w:p w:rsidR="006B0814" w:rsidRPr="006B0814" w:rsidRDefault="006B0814" w:rsidP="006B0814">
      <w:pPr>
        <w:keepNext/>
        <w:keepLines/>
        <w:widowControl/>
        <w:overflowPunct/>
        <w:autoSpaceDE/>
        <w:autoSpaceDN/>
        <w:adjustRightInd/>
        <w:ind w:left="-113" w:right="-113"/>
        <w:jc w:val="center"/>
        <w:rPr>
          <w:rFonts w:eastAsia="Calibri"/>
          <w:b/>
          <w:sz w:val="22"/>
          <w:szCs w:val="22"/>
          <w:lang w:eastAsia="en-US"/>
        </w:rPr>
      </w:pPr>
    </w:p>
    <w:p w:rsidR="006B0814" w:rsidRPr="006B0814" w:rsidRDefault="006B0814" w:rsidP="006B0814">
      <w:pPr>
        <w:widowControl/>
        <w:overflowPunct/>
        <w:autoSpaceDE/>
        <w:autoSpaceDN/>
        <w:adjustRightInd/>
        <w:ind w:right="-1"/>
        <w:jc w:val="right"/>
        <w:rPr>
          <w:sz w:val="28"/>
          <w:szCs w:val="28"/>
        </w:rPr>
      </w:pPr>
      <w:r w:rsidRPr="006B0814">
        <w:rPr>
          <w:sz w:val="28"/>
          <w:szCs w:val="28"/>
        </w:rPr>
        <w:t xml:space="preserve"> (тыс. рублей)</w:t>
      </w:r>
    </w:p>
    <w:tbl>
      <w:tblPr>
        <w:tblpPr w:leftFromText="180" w:rightFromText="180" w:vertAnchor="text" w:horzAnchor="margin" w:tblpXSpec="center" w:tblpY="5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843"/>
      </w:tblGrid>
      <w:tr w:rsidR="006B0814" w:rsidRPr="006B0814" w:rsidTr="008B753A">
        <w:trPr>
          <w:trHeight w:val="564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 xml:space="preserve">№ </w:t>
            </w:r>
            <w:proofErr w:type="gramStart"/>
            <w:r w:rsidRPr="006B0814">
              <w:rPr>
                <w:sz w:val="28"/>
                <w:szCs w:val="28"/>
              </w:rPr>
              <w:t>п</w:t>
            </w:r>
            <w:proofErr w:type="gramEnd"/>
            <w:r w:rsidRPr="006B0814">
              <w:rPr>
                <w:sz w:val="28"/>
                <w:szCs w:val="28"/>
              </w:rPr>
              <w:t>/п</w:t>
            </w:r>
          </w:p>
        </w:tc>
        <w:tc>
          <w:tcPr>
            <w:tcW w:w="7088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2019 год</w:t>
            </w: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1.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color w:val="000000"/>
                <w:sz w:val="28"/>
                <w:szCs w:val="28"/>
              </w:rPr>
              <w:t>Гайский городской округ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16 152,7</w:t>
            </w: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2.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color w:val="000000"/>
                <w:sz w:val="28"/>
                <w:szCs w:val="28"/>
              </w:rPr>
              <w:t>г. Бугуруслан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27 704,8</w:t>
            </w: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3.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color w:val="000000"/>
                <w:sz w:val="28"/>
                <w:szCs w:val="28"/>
              </w:rPr>
              <w:t>г. Бузулук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21 683,5</w:t>
            </w: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4.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color w:val="000000"/>
                <w:sz w:val="28"/>
                <w:szCs w:val="28"/>
              </w:rPr>
              <w:t>г. Медногорск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101 766,7</w:t>
            </w: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5.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6B0814">
              <w:rPr>
                <w:color w:val="000000"/>
                <w:sz w:val="28"/>
                <w:szCs w:val="28"/>
              </w:rPr>
              <w:t>Сорочинский</w:t>
            </w:r>
            <w:proofErr w:type="spellEnd"/>
            <w:r w:rsidRPr="006B0814">
              <w:rPr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7 410,9</w:t>
            </w: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6.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6B0814">
              <w:rPr>
                <w:color w:val="000000"/>
                <w:sz w:val="28"/>
                <w:szCs w:val="28"/>
              </w:rPr>
              <w:t>Бузулукский</w:t>
            </w:r>
            <w:proofErr w:type="spellEnd"/>
            <w:r w:rsidRPr="006B081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6.1.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color w:val="000000"/>
                <w:sz w:val="28"/>
                <w:szCs w:val="28"/>
              </w:rPr>
              <w:t>Могутовский сельсовет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0,0</w:t>
            </w: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6.2.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color w:val="000000"/>
                <w:sz w:val="28"/>
                <w:szCs w:val="28"/>
              </w:rPr>
              <w:t>Красногвардейский сельсовет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50 992,5</w:t>
            </w: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7.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color w:val="000000"/>
                <w:sz w:val="28"/>
                <w:szCs w:val="28"/>
              </w:rPr>
              <w:t>Оренбургский район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7.1.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B0814">
              <w:rPr>
                <w:color w:val="000000"/>
                <w:sz w:val="28"/>
                <w:szCs w:val="28"/>
              </w:rPr>
              <w:t>Ленинский сельсовет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7 500,0</w:t>
            </w: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8.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6B0814">
              <w:rPr>
                <w:color w:val="000000"/>
                <w:sz w:val="28"/>
                <w:szCs w:val="28"/>
              </w:rPr>
              <w:t>Матвеевский</w:t>
            </w:r>
            <w:proofErr w:type="spellEnd"/>
            <w:r w:rsidRPr="006B081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8.1.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6B0814">
              <w:rPr>
                <w:color w:val="000000"/>
                <w:sz w:val="28"/>
                <w:szCs w:val="28"/>
              </w:rPr>
              <w:t>Матвеевский</w:t>
            </w:r>
            <w:proofErr w:type="spellEnd"/>
            <w:r w:rsidRPr="006B0814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4 816,5</w:t>
            </w: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9.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color w:val="000000"/>
                <w:sz w:val="28"/>
                <w:szCs w:val="28"/>
              </w:rPr>
              <w:t>Тоцкий район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  <w:tr w:rsidR="006B0814" w:rsidRPr="006B0814" w:rsidTr="008B753A">
        <w:trPr>
          <w:trHeight w:val="406"/>
        </w:trPr>
        <w:tc>
          <w:tcPr>
            <w:tcW w:w="67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9.1.</w:t>
            </w:r>
          </w:p>
        </w:tc>
        <w:tc>
          <w:tcPr>
            <w:tcW w:w="7088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color w:val="000000"/>
                <w:sz w:val="28"/>
                <w:szCs w:val="28"/>
              </w:rPr>
              <w:t>Тоцкий сельсовет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27 076,2</w:t>
            </w:r>
          </w:p>
        </w:tc>
      </w:tr>
      <w:tr w:rsidR="006B0814" w:rsidRPr="006B0814" w:rsidTr="008B753A">
        <w:trPr>
          <w:trHeight w:val="406"/>
        </w:trPr>
        <w:tc>
          <w:tcPr>
            <w:tcW w:w="7763" w:type="dxa"/>
            <w:gridSpan w:val="2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B0814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vAlign w:val="center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265 103,8</w:t>
            </w:r>
          </w:p>
        </w:tc>
      </w:tr>
    </w:tbl>
    <w:p w:rsidR="006B0814" w:rsidRPr="006B0814" w:rsidRDefault="006B0814" w:rsidP="006B0814">
      <w:pPr>
        <w:widowControl/>
        <w:overflowPunct/>
        <w:jc w:val="center"/>
        <w:rPr>
          <w:bCs/>
          <w:sz w:val="28"/>
          <w:szCs w:val="28"/>
        </w:rPr>
      </w:pPr>
    </w:p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Default="006B0814"/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lastRenderedPageBreak/>
        <w:t>Приложение 3</w:t>
      </w: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 xml:space="preserve">к постановлению </w:t>
      </w: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>Правительства области</w:t>
      </w: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>от _________ №______</w:t>
      </w:r>
    </w:p>
    <w:p w:rsidR="006B0814" w:rsidRPr="006B0814" w:rsidRDefault="006B0814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6B0814" w:rsidRPr="006B0814" w:rsidRDefault="006B0814" w:rsidP="006B0814">
      <w:pPr>
        <w:widowControl/>
        <w:overflowPunct/>
        <w:jc w:val="center"/>
        <w:rPr>
          <w:bCs/>
          <w:sz w:val="28"/>
          <w:szCs w:val="28"/>
        </w:rPr>
      </w:pPr>
    </w:p>
    <w:p w:rsidR="006B0814" w:rsidRPr="006B0814" w:rsidRDefault="006B0814" w:rsidP="006B0814">
      <w:pPr>
        <w:widowControl/>
        <w:overflowPunct/>
        <w:jc w:val="center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>Распределение</w:t>
      </w:r>
    </w:p>
    <w:p w:rsidR="006B0814" w:rsidRPr="006B0814" w:rsidRDefault="006B0814" w:rsidP="006B0814">
      <w:pPr>
        <w:widowControl/>
        <w:overflowPunct/>
        <w:jc w:val="center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 xml:space="preserve">субсидий бюджетам муниципальных образований на </w:t>
      </w:r>
      <w:proofErr w:type="spellStart"/>
      <w:r w:rsidRPr="006B0814">
        <w:rPr>
          <w:bCs/>
          <w:sz w:val="28"/>
          <w:szCs w:val="28"/>
        </w:rPr>
        <w:t>софинансирование</w:t>
      </w:r>
      <w:proofErr w:type="spellEnd"/>
      <w:r w:rsidRPr="006B0814">
        <w:rPr>
          <w:bCs/>
          <w:sz w:val="28"/>
          <w:szCs w:val="28"/>
        </w:rPr>
        <w:t xml:space="preserve"> стр</w:t>
      </w:r>
      <w:r w:rsidRPr="006B0814">
        <w:rPr>
          <w:bCs/>
          <w:sz w:val="28"/>
          <w:szCs w:val="28"/>
        </w:rPr>
        <w:t>о</w:t>
      </w:r>
      <w:r w:rsidRPr="006B0814">
        <w:rPr>
          <w:bCs/>
          <w:sz w:val="28"/>
          <w:szCs w:val="28"/>
        </w:rPr>
        <w:t>ительства и (или) реконструкции объектов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моногородов, за счет средств, п</w:t>
      </w:r>
      <w:r w:rsidRPr="006B0814">
        <w:rPr>
          <w:bCs/>
          <w:sz w:val="28"/>
          <w:szCs w:val="28"/>
        </w:rPr>
        <w:t>о</w:t>
      </w:r>
      <w:r w:rsidRPr="006B0814">
        <w:rPr>
          <w:bCs/>
          <w:sz w:val="28"/>
          <w:szCs w:val="28"/>
        </w:rPr>
        <w:t>ступающих от некоммерческой организации «Фонд развития моногородов» на 2019 год</w:t>
      </w:r>
    </w:p>
    <w:p w:rsidR="006B0814" w:rsidRPr="006B0814" w:rsidRDefault="006B0814" w:rsidP="006B0814">
      <w:pPr>
        <w:widowControl/>
        <w:overflowPunct/>
        <w:jc w:val="center"/>
        <w:rPr>
          <w:bCs/>
          <w:sz w:val="28"/>
          <w:szCs w:val="28"/>
        </w:rPr>
      </w:pPr>
    </w:p>
    <w:p w:rsidR="006B0814" w:rsidRPr="006B0814" w:rsidRDefault="006B0814" w:rsidP="006B0814">
      <w:pPr>
        <w:widowControl/>
        <w:overflowPunct/>
        <w:jc w:val="center"/>
        <w:rPr>
          <w:bCs/>
          <w:sz w:val="28"/>
          <w:szCs w:val="28"/>
        </w:rPr>
      </w:pPr>
    </w:p>
    <w:p w:rsidR="006B0814" w:rsidRPr="006B0814" w:rsidRDefault="006B0814" w:rsidP="006B0814">
      <w:pPr>
        <w:widowControl/>
        <w:overflowPunct/>
        <w:jc w:val="center"/>
        <w:rPr>
          <w:bCs/>
          <w:sz w:val="28"/>
          <w:szCs w:val="28"/>
        </w:rPr>
      </w:pPr>
      <w:r w:rsidRPr="006B0814">
        <w:rPr>
          <w:bCs/>
          <w:sz w:val="28"/>
          <w:szCs w:val="28"/>
        </w:rPr>
        <w:t xml:space="preserve">                                                                                                              (тыс. 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885"/>
        <w:gridCol w:w="2127"/>
      </w:tblGrid>
      <w:tr w:rsidR="006B0814" w:rsidRPr="006B0814" w:rsidTr="008B753A">
        <w:tc>
          <w:tcPr>
            <w:tcW w:w="594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№</w:t>
            </w:r>
          </w:p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gramStart"/>
            <w:r w:rsidRPr="006B0814">
              <w:rPr>
                <w:sz w:val="28"/>
                <w:szCs w:val="28"/>
              </w:rPr>
              <w:t>п</w:t>
            </w:r>
            <w:proofErr w:type="gramEnd"/>
            <w:r w:rsidRPr="006B0814">
              <w:rPr>
                <w:sz w:val="28"/>
                <w:szCs w:val="28"/>
              </w:rPr>
              <w:t>/п</w:t>
            </w:r>
          </w:p>
        </w:tc>
        <w:tc>
          <w:tcPr>
            <w:tcW w:w="688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2127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2019 год</w:t>
            </w:r>
          </w:p>
        </w:tc>
      </w:tr>
      <w:tr w:rsidR="006B0814" w:rsidRPr="006B0814" w:rsidTr="008B753A">
        <w:tc>
          <w:tcPr>
            <w:tcW w:w="594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1.</w:t>
            </w:r>
          </w:p>
        </w:tc>
        <w:tc>
          <w:tcPr>
            <w:tcW w:w="6885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г. Новотроицк</w:t>
            </w:r>
          </w:p>
        </w:tc>
        <w:tc>
          <w:tcPr>
            <w:tcW w:w="2127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83 608,27779</w:t>
            </w:r>
          </w:p>
        </w:tc>
      </w:tr>
      <w:tr w:rsidR="006B0814" w:rsidRPr="006B0814" w:rsidTr="008B753A">
        <w:tc>
          <w:tcPr>
            <w:tcW w:w="7479" w:type="dxa"/>
            <w:gridSpan w:val="2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 xml:space="preserve">       Итого</w:t>
            </w:r>
          </w:p>
        </w:tc>
        <w:tc>
          <w:tcPr>
            <w:tcW w:w="2127" w:type="dxa"/>
          </w:tcPr>
          <w:p w:rsidR="006B0814" w:rsidRPr="006B0814" w:rsidRDefault="006B0814" w:rsidP="006B0814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B0814">
              <w:rPr>
                <w:sz w:val="28"/>
                <w:szCs w:val="28"/>
              </w:rPr>
              <w:t>83 608,27779</w:t>
            </w:r>
          </w:p>
        </w:tc>
      </w:tr>
    </w:tbl>
    <w:p w:rsidR="006B0814" w:rsidRPr="006B0814" w:rsidRDefault="006B0814" w:rsidP="006B0814">
      <w:pPr>
        <w:widowControl/>
        <w:tabs>
          <w:tab w:val="left" w:pos="-426"/>
        </w:tabs>
        <w:ind w:right="-58"/>
        <w:jc w:val="center"/>
        <w:textAlignment w:val="baseline"/>
        <w:rPr>
          <w:sz w:val="28"/>
          <w:szCs w:val="28"/>
        </w:rPr>
      </w:pPr>
    </w:p>
    <w:p w:rsidR="006B0814" w:rsidRPr="006B0814" w:rsidRDefault="006B0814" w:rsidP="006B0814">
      <w:pPr>
        <w:widowControl/>
        <w:overflowPunct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6B0814">
        <w:rPr>
          <w:color w:val="000000"/>
          <w:sz w:val="28"/>
          <w:szCs w:val="28"/>
        </w:rPr>
        <w:t>_______________________________</w:t>
      </w:r>
    </w:p>
    <w:p w:rsidR="006B0814" w:rsidRDefault="006B0814"/>
    <w:sectPr w:rsidR="006B0814" w:rsidSect="00CE759A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6B6"/>
    <w:multiLevelType w:val="hybridMultilevel"/>
    <w:tmpl w:val="E0B293A0"/>
    <w:lvl w:ilvl="0" w:tplc="22BE26F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45"/>
    <w:rsid w:val="00260D0D"/>
    <w:rsid w:val="0031534F"/>
    <w:rsid w:val="006212C1"/>
    <w:rsid w:val="006B0814"/>
    <w:rsid w:val="00A366EC"/>
    <w:rsid w:val="00A6329D"/>
    <w:rsid w:val="00BF5245"/>
    <w:rsid w:val="00CE759A"/>
    <w:rsid w:val="00D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9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29D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qFormat/>
    <w:rsid w:val="00A6329D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329D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rsid w:val="00A6329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rsid w:val="00A6329D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rsid w:val="00A6329D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BlockQuotation">
    <w:name w:val="Block Quotation"/>
    <w:basedOn w:val="a"/>
    <w:uiPriority w:val="99"/>
    <w:rsid w:val="00A6329D"/>
    <w:pPr>
      <w:ind w:left="567" w:right="-2"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A63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5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5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E7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9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29D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qFormat/>
    <w:rsid w:val="00A6329D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329D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rsid w:val="00A6329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rsid w:val="00A6329D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rsid w:val="00A6329D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BlockQuotation">
    <w:name w:val="Block Quotation"/>
    <w:basedOn w:val="a"/>
    <w:uiPriority w:val="99"/>
    <w:rsid w:val="00A6329D"/>
    <w:pPr>
      <w:ind w:left="567" w:right="-2"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A63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5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5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E7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</dc:creator>
  <cp:lastModifiedBy>Костенко Наталья Петровна</cp:lastModifiedBy>
  <cp:revision>2</cp:revision>
  <dcterms:created xsi:type="dcterms:W3CDTF">2019-07-22T10:21:00Z</dcterms:created>
  <dcterms:modified xsi:type="dcterms:W3CDTF">2019-07-22T10:21:00Z</dcterms:modified>
</cp:coreProperties>
</file>