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B7" w:rsidRDefault="00E86CB7">
      <w:pPr>
        <w:pStyle w:val="ConsPlusTitlePage"/>
      </w:pPr>
      <w:bookmarkStart w:id="0" w:name="_GoBack"/>
      <w:bookmarkEnd w:id="0"/>
      <w:r>
        <w:br/>
      </w:r>
    </w:p>
    <w:p w:rsidR="00E86CB7" w:rsidRDefault="00E86CB7">
      <w:pPr>
        <w:pStyle w:val="ConsPlusNormal"/>
        <w:jc w:val="both"/>
        <w:outlineLvl w:val="0"/>
      </w:pPr>
    </w:p>
    <w:p w:rsidR="00E86CB7" w:rsidRDefault="00E86CB7">
      <w:pPr>
        <w:pStyle w:val="ConsPlusTitle"/>
        <w:jc w:val="center"/>
        <w:outlineLvl w:val="0"/>
      </w:pPr>
      <w:r>
        <w:t>ГУБЕРНАТОР ОРЕНБУРГСКОЙ ОБЛАСТИ</w:t>
      </w:r>
    </w:p>
    <w:p w:rsidR="00E86CB7" w:rsidRDefault="00E86CB7">
      <w:pPr>
        <w:pStyle w:val="ConsPlusTitle"/>
        <w:jc w:val="center"/>
      </w:pPr>
    </w:p>
    <w:p w:rsidR="00E86CB7" w:rsidRDefault="00E86CB7">
      <w:pPr>
        <w:pStyle w:val="ConsPlusTitle"/>
        <w:jc w:val="center"/>
      </w:pPr>
      <w:r>
        <w:t>УКАЗ</w:t>
      </w:r>
    </w:p>
    <w:p w:rsidR="00E86CB7" w:rsidRDefault="00E86CB7">
      <w:pPr>
        <w:pStyle w:val="ConsPlusTitle"/>
        <w:jc w:val="center"/>
      </w:pPr>
      <w:r>
        <w:t>от 6 ноября 2013 г. N 980-ук</w:t>
      </w:r>
    </w:p>
    <w:p w:rsidR="00E86CB7" w:rsidRDefault="00E86CB7">
      <w:pPr>
        <w:pStyle w:val="ConsPlusTitle"/>
        <w:jc w:val="center"/>
      </w:pPr>
    </w:p>
    <w:p w:rsidR="00E86CB7" w:rsidRDefault="00E86CB7">
      <w:pPr>
        <w:pStyle w:val="ConsPlusTitle"/>
        <w:jc w:val="center"/>
      </w:pPr>
      <w:r>
        <w:t>Об утверждении порядка проведения проверки соблюдения</w:t>
      </w:r>
    </w:p>
    <w:p w:rsidR="00E86CB7" w:rsidRDefault="00E86CB7">
      <w:pPr>
        <w:pStyle w:val="ConsPlusTitle"/>
        <w:jc w:val="center"/>
      </w:pPr>
      <w:r>
        <w:t xml:space="preserve">гражданином, замещавшим должность </w:t>
      </w:r>
      <w:proofErr w:type="gramStart"/>
      <w:r>
        <w:t>государственной</w:t>
      </w:r>
      <w:proofErr w:type="gramEnd"/>
    </w:p>
    <w:p w:rsidR="00E86CB7" w:rsidRDefault="00E86CB7">
      <w:pPr>
        <w:pStyle w:val="ConsPlusTitle"/>
        <w:jc w:val="center"/>
      </w:pPr>
      <w:r>
        <w:t>гражданской службы Оренбургской области, запрета</w:t>
      </w:r>
    </w:p>
    <w:p w:rsidR="00E86CB7" w:rsidRDefault="00E86CB7">
      <w:pPr>
        <w:pStyle w:val="ConsPlusTitle"/>
        <w:jc w:val="center"/>
      </w:pPr>
      <w:r>
        <w:t>на замещение на условиях трудового договора должности</w:t>
      </w:r>
    </w:p>
    <w:p w:rsidR="00E86CB7" w:rsidRDefault="00E86CB7">
      <w:pPr>
        <w:pStyle w:val="ConsPlusTitle"/>
        <w:jc w:val="center"/>
      </w:pPr>
      <w:r>
        <w:t>в организации и (или) на выполнение в данной организации</w:t>
      </w:r>
    </w:p>
    <w:p w:rsidR="00E86CB7" w:rsidRDefault="00E86CB7">
      <w:pPr>
        <w:pStyle w:val="ConsPlusTitle"/>
        <w:jc w:val="center"/>
      </w:pPr>
      <w:r>
        <w:t>работ (оказание данной организации услуг)</w:t>
      </w:r>
    </w:p>
    <w:p w:rsidR="00E86CB7" w:rsidRDefault="00E86CB7">
      <w:pPr>
        <w:pStyle w:val="ConsPlusTitle"/>
        <w:jc w:val="center"/>
      </w:pPr>
      <w:r>
        <w:t>на условиях гражданско-правового договора</w:t>
      </w:r>
    </w:p>
    <w:p w:rsidR="00E86CB7" w:rsidRDefault="00E86CB7">
      <w:pPr>
        <w:pStyle w:val="ConsPlusTitle"/>
        <w:jc w:val="center"/>
      </w:pPr>
      <w:r>
        <w:t>(гражданско-правовых договоров) в случаях, предусмотренных</w:t>
      </w:r>
    </w:p>
    <w:p w:rsidR="00E86CB7" w:rsidRDefault="00E86CB7">
      <w:pPr>
        <w:pStyle w:val="ConsPlusTitle"/>
        <w:jc w:val="center"/>
      </w:pPr>
      <w:r>
        <w:t>федеральными законами, если отдельные функции</w:t>
      </w:r>
    </w:p>
    <w:p w:rsidR="00E86CB7" w:rsidRDefault="00E86CB7">
      <w:pPr>
        <w:pStyle w:val="ConsPlusTitle"/>
        <w:jc w:val="center"/>
      </w:pPr>
      <w:r>
        <w:t>государственного управления данной организацией входили</w:t>
      </w:r>
    </w:p>
    <w:p w:rsidR="00E86CB7" w:rsidRDefault="00E86CB7">
      <w:pPr>
        <w:pStyle w:val="ConsPlusTitle"/>
        <w:jc w:val="center"/>
      </w:pPr>
      <w:r>
        <w:t xml:space="preserve">в должностные (служебные) обязанности </w:t>
      </w:r>
      <w:proofErr w:type="gramStart"/>
      <w:r>
        <w:t>государственного</w:t>
      </w:r>
      <w:proofErr w:type="gramEnd"/>
    </w:p>
    <w:p w:rsidR="00E86CB7" w:rsidRDefault="00E86CB7">
      <w:pPr>
        <w:pStyle w:val="ConsPlusTitle"/>
        <w:jc w:val="center"/>
      </w:pPr>
      <w:r>
        <w:t>гражданского служащего Оренбургской области, и соблюдения</w:t>
      </w:r>
    </w:p>
    <w:p w:rsidR="00E86CB7" w:rsidRDefault="00E86CB7">
      <w:pPr>
        <w:pStyle w:val="ConsPlusTitle"/>
        <w:jc w:val="center"/>
      </w:pPr>
      <w:r>
        <w:t>работодателем условий заключения трудового договора</w:t>
      </w:r>
    </w:p>
    <w:p w:rsidR="00E86CB7" w:rsidRDefault="00E86CB7">
      <w:pPr>
        <w:pStyle w:val="ConsPlusTitle"/>
        <w:jc w:val="center"/>
      </w:pPr>
      <w:r>
        <w:t>(гражданско-правового договора) с таким гражданином</w:t>
      </w: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коррупции":</w:t>
      </w: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3" w:history="1">
        <w:r>
          <w:rPr>
            <w:color w:val="0000FF"/>
          </w:rPr>
          <w:t>порядок</w:t>
        </w:r>
      </w:hyperlink>
      <w:r>
        <w:t xml:space="preserve"> проведения проверки соблюдения гражданином, замещавшим должность государственной гражданской службы Оренбургской области,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государственного гражданского</w:t>
      </w:r>
      <w:proofErr w:type="gramEnd"/>
      <w:r>
        <w:t xml:space="preserve"> служащего Оренбургской области, и соблюдения работодателем условий заключения трудового договора (гражданско-правового договора) с таким гражданином согласно приложению.</w:t>
      </w: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вице-губернатора - заместителя председателя Правительства - руководителя аппарата Губернатора и Правительства Оренбургской области Кулагина Д.В.</w:t>
      </w: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ind w:firstLine="540"/>
        <w:jc w:val="both"/>
      </w:pPr>
      <w:r>
        <w:t>3. Указ вступает в силу после его официального опубликования.</w:t>
      </w: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jc w:val="right"/>
      </w:pPr>
      <w:r>
        <w:t>Губернатор</w:t>
      </w:r>
    </w:p>
    <w:p w:rsidR="00E86CB7" w:rsidRDefault="00E86CB7">
      <w:pPr>
        <w:pStyle w:val="ConsPlusNormal"/>
        <w:jc w:val="right"/>
      </w:pPr>
      <w:r>
        <w:t>Оренбургской области</w:t>
      </w:r>
    </w:p>
    <w:p w:rsidR="00E86CB7" w:rsidRDefault="00E86CB7">
      <w:pPr>
        <w:pStyle w:val="ConsPlusNormal"/>
        <w:jc w:val="right"/>
      </w:pPr>
      <w:r>
        <w:t>Ю.А.БЕРГ</w:t>
      </w: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jc w:val="right"/>
        <w:outlineLvl w:val="0"/>
      </w:pPr>
      <w:r>
        <w:t>Приложение</w:t>
      </w:r>
    </w:p>
    <w:p w:rsidR="00E86CB7" w:rsidRDefault="00E86CB7">
      <w:pPr>
        <w:pStyle w:val="ConsPlusNormal"/>
        <w:jc w:val="right"/>
      </w:pPr>
      <w:r>
        <w:t>к указу</w:t>
      </w:r>
    </w:p>
    <w:p w:rsidR="00E86CB7" w:rsidRDefault="00E86CB7">
      <w:pPr>
        <w:pStyle w:val="ConsPlusNormal"/>
        <w:jc w:val="right"/>
      </w:pPr>
      <w:r>
        <w:t>Губернатора</w:t>
      </w:r>
    </w:p>
    <w:p w:rsidR="00E86CB7" w:rsidRDefault="00E86CB7">
      <w:pPr>
        <w:pStyle w:val="ConsPlusNormal"/>
        <w:jc w:val="right"/>
      </w:pPr>
      <w:r>
        <w:t>Оренбургской области</w:t>
      </w:r>
    </w:p>
    <w:p w:rsidR="00E86CB7" w:rsidRDefault="00E86CB7">
      <w:pPr>
        <w:pStyle w:val="ConsPlusNormal"/>
        <w:jc w:val="right"/>
      </w:pPr>
      <w:r>
        <w:lastRenderedPageBreak/>
        <w:t>от 6 ноября 2013 г. N 980-ук</w:t>
      </w: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Title"/>
        <w:jc w:val="center"/>
      </w:pPr>
      <w:bookmarkStart w:id="1" w:name="P43"/>
      <w:bookmarkEnd w:id="1"/>
      <w:r>
        <w:t>Порядок</w:t>
      </w:r>
    </w:p>
    <w:p w:rsidR="00E86CB7" w:rsidRDefault="00E86CB7">
      <w:pPr>
        <w:pStyle w:val="ConsPlusTitle"/>
        <w:jc w:val="center"/>
      </w:pPr>
      <w:r>
        <w:t>проведения проверки соблюдения гражданином,</w:t>
      </w:r>
    </w:p>
    <w:p w:rsidR="00E86CB7" w:rsidRDefault="00E86CB7">
      <w:pPr>
        <w:pStyle w:val="ConsPlusTitle"/>
        <w:jc w:val="center"/>
      </w:pPr>
      <w:proofErr w:type="gramStart"/>
      <w:r>
        <w:t>замещавшим</w:t>
      </w:r>
      <w:proofErr w:type="gramEnd"/>
      <w:r>
        <w:t xml:space="preserve"> должность государственной гражданской службы</w:t>
      </w:r>
    </w:p>
    <w:p w:rsidR="00E86CB7" w:rsidRDefault="00E86CB7">
      <w:pPr>
        <w:pStyle w:val="ConsPlusTitle"/>
        <w:jc w:val="center"/>
      </w:pPr>
      <w:r>
        <w:t>Оренбургской области, запрета на замещение на условиях</w:t>
      </w:r>
    </w:p>
    <w:p w:rsidR="00E86CB7" w:rsidRDefault="00E86CB7">
      <w:pPr>
        <w:pStyle w:val="ConsPlusTitle"/>
        <w:jc w:val="center"/>
      </w:pPr>
      <w:r>
        <w:t>трудового договора должности в организации</w:t>
      </w:r>
    </w:p>
    <w:p w:rsidR="00E86CB7" w:rsidRDefault="00E86CB7">
      <w:pPr>
        <w:pStyle w:val="ConsPlusTitle"/>
        <w:jc w:val="center"/>
      </w:pPr>
      <w:r>
        <w:t>и (или) на выполнение в данной организации работ</w:t>
      </w:r>
    </w:p>
    <w:p w:rsidR="00E86CB7" w:rsidRDefault="00E86CB7">
      <w:pPr>
        <w:pStyle w:val="ConsPlusTitle"/>
        <w:jc w:val="center"/>
      </w:pPr>
      <w:r>
        <w:t>(оказание данной организации услуг)</w:t>
      </w:r>
    </w:p>
    <w:p w:rsidR="00E86CB7" w:rsidRDefault="00E86CB7">
      <w:pPr>
        <w:pStyle w:val="ConsPlusTitle"/>
        <w:jc w:val="center"/>
      </w:pPr>
      <w:r>
        <w:t>на условиях гражданско-правового договора</w:t>
      </w:r>
    </w:p>
    <w:p w:rsidR="00E86CB7" w:rsidRDefault="00E86CB7">
      <w:pPr>
        <w:pStyle w:val="ConsPlusTitle"/>
        <w:jc w:val="center"/>
      </w:pPr>
      <w:r>
        <w:t>(гражданско-правовых договоров) в случаях, предусмотренных</w:t>
      </w:r>
    </w:p>
    <w:p w:rsidR="00E86CB7" w:rsidRDefault="00E86CB7">
      <w:pPr>
        <w:pStyle w:val="ConsPlusTitle"/>
        <w:jc w:val="center"/>
      </w:pPr>
      <w:r>
        <w:t>федеральными законами, если отдельные функции</w:t>
      </w:r>
    </w:p>
    <w:p w:rsidR="00E86CB7" w:rsidRDefault="00E86CB7">
      <w:pPr>
        <w:pStyle w:val="ConsPlusTitle"/>
        <w:jc w:val="center"/>
      </w:pPr>
      <w:r>
        <w:t>государственного управления данной организацией входили</w:t>
      </w:r>
    </w:p>
    <w:p w:rsidR="00E86CB7" w:rsidRDefault="00E86CB7">
      <w:pPr>
        <w:pStyle w:val="ConsPlusTitle"/>
        <w:jc w:val="center"/>
      </w:pPr>
      <w:r>
        <w:t xml:space="preserve">в должностные (служебные) обязанности </w:t>
      </w:r>
      <w:proofErr w:type="gramStart"/>
      <w:r>
        <w:t>государственного</w:t>
      </w:r>
      <w:proofErr w:type="gramEnd"/>
    </w:p>
    <w:p w:rsidR="00E86CB7" w:rsidRDefault="00E86CB7">
      <w:pPr>
        <w:pStyle w:val="ConsPlusTitle"/>
        <w:jc w:val="center"/>
      </w:pPr>
      <w:r>
        <w:t>гражданского служащего Оренбургской области, и соблюдения</w:t>
      </w:r>
    </w:p>
    <w:p w:rsidR="00E86CB7" w:rsidRDefault="00E86CB7">
      <w:pPr>
        <w:pStyle w:val="ConsPlusTitle"/>
        <w:jc w:val="center"/>
      </w:pPr>
      <w:r>
        <w:t>работодателем условий заключения трудового договора</w:t>
      </w:r>
    </w:p>
    <w:p w:rsidR="00E86CB7" w:rsidRDefault="00E86CB7">
      <w:pPr>
        <w:pStyle w:val="ConsPlusTitle"/>
        <w:jc w:val="center"/>
      </w:pPr>
      <w:r>
        <w:t>(гражданско-правового договора) с таким гражданином</w:t>
      </w: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ind w:firstLine="540"/>
        <w:jc w:val="both"/>
      </w:pPr>
      <w:bookmarkStart w:id="2" w:name="P59"/>
      <w:bookmarkEnd w:id="2"/>
      <w:r>
        <w:t xml:space="preserve">1. Настоящий порядок разработан в соответствии с </w:t>
      </w:r>
      <w:hyperlink r:id="rId6" w:history="1">
        <w:r>
          <w:rPr>
            <w:color w:val="0000FF"/>
          </w:rPr>
          <w:t>частью 6 статьи 12</w:t>
        </w:r>
      </w:hyperlink>
      <w:r>
        <w:t xml:space="preserve"> Федерального закона от 25 декабря 2008 года N 273-ФЗ "О противодействии коррупции" (далее - Федеральный закон N 273-ФЗ) и определяет порядок осуществления проверки:</w:t>
      </w:r>
    </w:p>
    <w:p w:rsidR="00E86CB7" w:rsidRDefault="00E86CB7">
      <w:pPr>
        <w:pStyle w:val="ConsPlusNormal"/>
        <w:spacing w:before="220"/>
        <w:ind w:firstLine="540"/>
        <w:jc w:val="both"/>
      </w:pPr>
      <w:proofErr w:type="gramStart"/>
      <w:r>
        <w:t xml:space="preserve">а) соблюдения гражданином, замещавшим должность государственной гражданской службы, включенную в </w:t>
      </w:r>
      <w:hyperlink r:id="rId7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Оренбургской области, при назначении на которые и при замещении которых государственные гражданские служащие Оренбургской области (далее - гражданские служащие)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>
        <w:t xml:space="preserve"> </w:t>
      </w:r>
      <w:proofErr w:type="gramStart"/>
      <w:r>
        <w:t xml:space="preserve">несовершеннолетних детей, а также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должностей, отнесенных к </w:t>
      </w:r>
      <w:proofErr w:type="spellStart"/>
      <w:r>
        <w:t>коррупционно</w:t>
      </w:r>
      <w:proofErr w:type="spellEnd"/>
      <w:r>
        <w:t xml:space="preserve"> опасным должностям или должностям, замещение которых связано с коррупционными рисками (далее - перечни должностей), в течение двух лет после увольнения с государственной гражданской службы Оренбургской области (далее - гражданская служба)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</w:t>
      </w:r>
      <w:proofErr w:type="gramEnd"/>
      <w:r>
        <w:t xml:space="preserve">) </w:t>
      </w:r>
      <w:proofErr w:type="gramStart"/>
      <w:r>
        <w:t>на условиях гражданско-правового договора (гражданско-правовых договоров) в течение месяца стоимостью более ста тысяч рублей, если отдельные функции государственного управления данной организацией входили в его должностные (служебные) обязанности (далее - должность с функциями государственного управления) без согласия комиссии по соблюдению требований к служебному поведению государственных гражданских служащих и урегулированию конфликта интересов (далее - комиссия);</w:t>
      </w:r>
      <w:proofErr w:type="gramEnd"/>
    </w:p>
    <w:p w:rsidR="00E86CB7" w:rsidRDefault="00E86CB7">
      <w:pPr>
        <w:pStyle w:val="ConsPlusNormal"/>
        <w:spacing w:before="220"/>
        <w:ind w:firstLine="540"/>
        <w:jc w:val="both"/>
      </w:pPr>
      <w:r>
        <w:t>б) соблюдения работодателем условий заключения трудового договора (гражданско-правового договора) с гражданином, замещавшим должность с функциями государственного управления.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2. Гражданин, замещавший должность гражданской службы, в течение двух лет со дня увольнения с гражданской службы:</w:t>
      </w:r>
    </w:p>
    <w:p w:rsidR="00E86CB7" w:rsidRDefault="00E86CB7">
      <w:pPr>
        <w:pStyle w:val="ConsPlusNormal"/>
        <w:spacing w:before="220"/>
        <w:ind w:firstLine="540"/>
        <w:jc w:val="both"/>
      </w:pPr>
      <w:proofErr w:type="gramStart"/>
      <w:r>
        <w:t>имеет право с согласия комиссии замещать на условиях трудового договора должность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в случаях, если отдельные функции государственного управления данной организацией входили в его должностные (служебные) обязанности;</w:t>
      </w:r>
      <w:proofErr w:type="gramEnd"/>
    </w:p>
    <w:p w:rsidR="00E86CB7" w:rsidRDefault="00E86CB7">
      <w:pPr>
        <w:pStyle w:val="ConsPlusNormal"/>
        <w:spacing w:before="220"/>
        <w:ind w:firstLine="540"/>
        <w:jc w:val="both"/>
      </w:pPr>
      <w:proofErr w:type="gramStart"/>
      <w:r>
        <w:t>обязан</w:t>
      </w:r>
      <w:proofErr w:type="gramEnd"/>
      <w:r>
        <w:t xml:space="preserve"> при заключении трудовых договоров (гражданско-правовых договоров) в </w:t>
      </w:r>
      <w:r>
        <w:lastRenderedPageBreak/>
        <w:t>вышеуказанном случае сообщать работодателю сведения о последнем месте гражданской службы с соблюдением законодательства Российской Федерации о государственной тайне.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3. Проверка, предусмотренная </w:t>
      </w:r>
      <w:hyperlink w:anchor="P59" w:history="1">
        <w:r>
          <w:rPr>
            <w:color w:val="0000FF"/>
          </w:rPr>
          <w:t>пунктом 1</w:t>
        </w:r>
      </w:hyperlink>
      <w:r>
        <w:t xml:space="preserve"> настоящего порядка, осуществляется по решению Губернатора Оренбургской области, руководителя органа исполнительной власти Оренбургской области.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гражданина, замещавшего должность гражданской службы, и оформляется в письменной форме.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4. Кадровая служба аппарата Губернатора и Правительства Оренбургской области по решению Губернатора Оренбургской области осуществляет проверку, предусмотренную </w:t>
      </w:r>
      <w:hyperlink w:anchor="P59" w:history="1">
        <w:r>
          <w:rPr>
            <w:color w:val="0000FF"/>
          </w:rPr>
          <w:t>пунктом 1</w:t>
        </w:r>
      </w:hyperlink>
      <w:r>
        <w:t xml:space="preserve"> настоящего порядка, в отношении граждан, замещавших должности гражданской службы, назначение на которые и освобождение от которых осуществляется Губернатором Оренбургской области.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5. Кадровые службы органов исполнительной власти Оренбургской области по решению руководителя соответствующего органа исполнительной власти Оренбургской области осуществляют проверку, предусмотренную </w:t>
      </w:r>
      <w:hyperlink w:anchor="P59" w:history="1">
        <w:r>
          <w:rPr>
            <w:color w:val="0000FF"/>
          </w:rPr>
          <w:t>пунктом 1</w:t>
        </w:r>
      </w:hyperlink>
      <w:r>
        <w:t xml:space="preserve"> настоящего порядка, в отношении граждан, замещавших должности гражданской службы, назначение на которые и освобождение от которых осуществляется руководителем соответствующего органа исполнительной власти Оренбургской области.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6. Основаниями для осуществления проверки, предусмотренной </w:t>
      </w:r>
      <w:hyperlink w:anchor="P59" w:history="1">
        <w:r>
          <w:rPr>
            <w:color w:val="0000FF"/>
          </w:rPr>
          <w:t>пунктом 1</w:t>
        </w:r>
      </w:hyperlink>
      <w:r>
        <w:t xml:space="preserve"> настоящего порядка, являются:</w:t>
      </w:r>
    </w:p>
    <w:p w:rsidR="00E86CB7" w:rsidRDefault="00E86CB7">
      <w:pPr>
        <w:pStyle w:val="ConsPlusNormal"/>
        <w:spacing w:before="220"/>
        <w:ind w:firstLine="540"/>
        <w:jc w:val="both"/>
      </w:pPr>
      <w:bookmarkStart w:id="3" w:name="P70"/>
      <w:bookmarkEnd w:id="3"/>
      <w:proofErr w:type="gramStart"/>
      <w:r>
        <w:t xml:space="preserve"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с функциями государственного управления, в порядке, предусмотренном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года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</w:t>
      </w:r>
      <w:proofErr w:type="gramEnd"/>
      <w:r>
        <w:t xml:space="preserve">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службы";</w:t>
      </w:r>
    </w:p>
    <w:p w:rsidR="00E86CB7" w:rsidRDefault="00E86CB7">
      <w:pPr>
        <w:pStyle w:val="ConsPlusNormal"/>
        <w:spacing w:before="220"/>
        <w:ind w:firstLine="540"/>
        <w:jc w:val="both"/>
      </w:pPr>
      <w:bookmarkStart w:id="4" w:name="P71"/>
      <w:bookmarkEnd w:id="4"/>
      <w:r>
        <w:t xml:space="preserve">б) </w:t>
      </w:r>
      <w:proofErr w:type="spellStart"/>
      <w:r>
        <w:t>непоступление</w:t>
      </w:r>
      <w:proofErr w:type="spellEnd"/>
      <w:r>
        <w:t xml:space="preserve"> письменной информации от работодателя в течение 10 дней </w:t>
      </w:r>
      <w:proofErr w:type="gramStart"/>
      <w:r>
        <w:t>с даты заключения</w:t>
      </w:r>
      <w:proofErr w:type="gramEnd"/>
      <w:r>
        <w:t xml:space="preserve"> трудового (гражданско-правового) договора с гражданином, замещавшим должность с функциями государственного управления, если комиссией было принято решение о даче согласия на замещение должности либо выполнение работы (оказание услуги);</w:t>
      </w:r>
    </w:p>
    <w:p w:rsidR="00E86CB7" w:rsidRDefault="00E86CB7">
      <w:pPr>
        <w:pStyle w:val="ConsPlusNormal"/>
        <w:spacing w:before="220"/>
        <w:ind w:firstLine="540"/>
        <w:jc w:val="both"/>
      </w:pPr>
      <w:bookmarkStart w:id="5" w:name="P72"/>
      <w:bookmarkEnd w:id="5"/>
      <w:r>
        <w:t>в) информация, представленная в письменном виде и в установленном порядке: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постоянно действующими руководящими органами политических партий, региональными отделениями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Общественной палатой Оренбургской области;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специалистами кадровых служб органов исполнительной власти Оренбургской области, ответственными за работу по профилактике коррупционных и иных правонарушений;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lastRenderedPageBreak/>
        <w:t>общероссийскими средствами массовой информации.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7. Информация анонимного характера не может служить основанием для проведения проверки.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9. При осуществлении проверки подлежат установлению следующие фактические обстоятельства: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а) замещение гражданином, указанным в </w:t>
      </w:r>
      <w:hyperlink w:anchor="P59" w:history="1">
        <w:r>
          <w:rPr>
            <w:color w:val="0000FF"/>
          </w:rPr>
          <w:t>пункте 1</w:t>
        </w:r>
      </w:hyperlink>
      <w:r>
        <w:t xml:space="preserve"> настоящего порядка, должности гражданской службы, включенной в перечни должностей;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б) истечение (</w:t>
      </w:r>
      <w:proofErr w:type="spellStart"/>
      <w:r>
        <w:t>неистечение</w:t>
      </w:r>
      <w:proofErr w:type="spellEnd"/>
      <w:r>
        <w:t xml:space="preserve">) двухлетнего срока со дня увольнения с гражданской службы гражданина, замещавшего должность гражданской службы, до дня заключения трудового договора (гражданско-правового договора), указанного в </w:t>
      </w:r>
      <w:hyperlink w:anchor="P59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в) наличие (отсутствие) отдельных функций государственного управления в отношении организации, указанной в </w:t>
      </w:r>
      <w:hyperlink w:anchor="P59" w:history="1">
        <w:r>
          <w:rPr>
            <w:color w:val="0000FF"/>
          </w:rPr>
          <w:t>пункте 1</w:t>
        </w:r>
      </w:hyperlink>
      <w:r>
        <w:t xml:space="preserve"> настоящего порядка, в должностных (служебных) обязанностях гражданина, замещавшего должность гражданской службы;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г) наличие (отсутствие) решения соответствующей комиссии о даче согласия (отказе) гражданину, замещавшему должность гражданской службы,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договоров).</w:t>
      </w:r>
    </w:p>
    <w:p w:rsidR="00E86CB7" w:rsidRDefault="00E86CB7">
      <w:pPr>
        <w:pStyle w:val="ConsPlusNormal"/>
        <w:spacing w:before="220"/>
        <w:ind w:firstLine="540"/>
        <w:jc w:val="both"/>
      </w:pPr>
      <w:bookmarkStart w:id="6" w:name="P85"/>
      <w:bookmarkEnd w:id="6"/>
      <w:r>
        <w:t>10. В случае необходимости кадровая служба при проведении проверки направляет в установленном порядке запросы на предприятия, в учреждения и организации (далее - организации) с целью получения информации о заключении с гражданином, замещавшим должность гражданской службы, трудового или гражданско-правового договора на выполнение работ (оказание услуг).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11. В запросе, предусмотренном </w:t>
      </w:r>
      <w:hyperlink w:anchor="P85" w:history="1">
        <w:r>
          <w:rPr>
            <w:color w:val="0000FF"/>
          </w:rPr>
          <w:t>пунктом 10</w:t>
        </w:r>
      </w:hyperlink>
      <w:r>
        <w:t xml:space="preserve"> настоящего порядка, указываются: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а) фамилия, имя, отчество руководителя организации, в которую направляется запрос;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гражданина, в отношении которого проводится проверка;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г) фамилия, инициалы и номер телефона гражданского служащего, подготовившего запрос.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В случае поступления информации, предусмотренной </w:t>
      </w:r>
      <w:hyperlink w:anchor="P70" w:history="1">
        <w:r>
          <w:rPr>
            <w:color w:val="0000FF"/>
          </w:rPr>
          <w:t>подпунктом "а" пункта 6</w:t>
        </w:r>
      </w:hyperlink>
      <w:r>
        <w:t xml:space="preserve"> настоящего порядка, кадровая служба проверяет наличие в личном деле лица, замещавшего должность с функциями государственного управления, копии протокола заседания комиссии (выписки из него) с решением о даче гражданину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</w:t>
      </w:r>
      <w:proofErr w:type="gramEnd"/>
      <w:r>
        <w:t xml:space="preserve"> </w:t>
      </w:r>
      <w:proofErr w:type="gramStart"/>
      <w:r>
        <w:t>условиях</w:t>
      </w:r>
      <w:proofErr w:type="gramEnd"/>
      <w:r>
        <w:t xml:space="preserve"> гражданско-правового договора (гражданско-правовых договоров).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При наличии копии протокола с решением о даче согласия (выписки из него) кадровая служба информирует Губернатора Оренбургской области, руководителя органа исполнительной </w:t>
      </w:r>
      <w:r>
        <w:lastRenderedPageBreak/>
        <w:t xml:space="preserve">власти Оренбургской области о соблюдении гражданином, замещавшим должность с функциями государственного управления, и работодателем требований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N 273-ФЗ. Письмо работодателя и информация кадровой службы приобщаются к личному делу гражданина, замещавшего должность с функциями государственного управления.</w:t>
      </w:r>
    </w:p>
    <w:p w:rsidR="00E86CB7" w:rsidRDefault="00E86CB7">
      <w:pPr>
        <w:pStyle w:val="ConsPlusNormal"/>
        <w:spacing w:before="220"/>
        <w:ind w:firstLine="540"/>
        <w:jc w:val="both"/>
      </w:pPr>
      <w:proofErr w:type="gramStart"/>
      <w:r>
        <w:t>При отсутствии протокола с решением о даче согласия либо при наличии протокола с решением об отказе гражданину, замещавшему должность с функциями государственного управления,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кадровая служба информирует об этом Губернатора Оренбургской области, руководителя органа</w:t>
      </w:r>
      <w:proofErr w:type="gramEnd"/>
      <w:r>
        <w:t xml:space="preserve"> исполнительной власти Оренбургской области и правоохранительные органы Оренбургской области.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Одновременно кадровая служба информирует работодателя об обязанности прекращения трудового договора (гражданско-правового договора) с данным гражданином в соответствии </w:t>
      </w:r>
      <w:hyperlink r:id="rId11" w:history="1">
        <w:r>
          <w:rPr>
            <w:color w:val="0000FF"/>
          </w:rPr>
          <w:t>частью 3 статьи 12</w:t>
        </w:r>
      </w:hyperlink>
      <w:r>
        <w:t xml:space="preserve"> Федерального закона N 273-ФЗ.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13. В случае </w:t>
      </w:r>
      <w:proofErr w:type="spellStart"/>
      <w:r>
        <w:t>непоступления</w:t>
      </w:r>
      <w:proofErr w:type="spellEnd"/>
      <w:r>
        <w:t xml:space="preserve"> информации, предусмотренной </w:t>
      </w:r>
      <w:hyperlink w:anchor="P71" w:history="1">
        <w:r>
          <w:rPr>
            <w:color w:val="0000FF"/>
          </w:rPr>
          <w:t>подпунктом "б" пункта 6</w:t>
        </w:r>
      </w:hyperlink>
      <w:r>
        <w:t xml:space="preserve"> настоящего порядка, кадровая служба в течение 5 рабочих дней информирует правоохранительные органы Оренбургской области о несоблюдении работодателем обязанности, предусмотренной </w:t>
      </w:r>
      <w:hyperlink r:id="rId1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N 273-ФЗ.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В случае поступления письменной информации от работодателя о заключении трудового договора (гражданско-правового договора) в указанный срок она приобщается к личному делу гражданина, замещавшего должность с функциями государственного управления.</w:t>
      </w:r>
    </w:p>
    <w:p w:rsidR="00E86CB7" w:rsidRDefault="00E86CB7">
      <w:pPr>
        <w:pStyle w:val="ConsPlusNormal"/>
        <w:spacing w:before="220"/>
        <w:ind w:firstLine="540"/>
        <w:jc w:val="both"/>
      </w:pPr>
      <w:bookmarkStart w:id="7" w:name="P97"/>
      <w:bookmarkEnd w:id="7"/>
      <w:r>
        <w:t xml:space="preserve">14. При поступлении информации, предусмотренной </w:t>
      </w:r>
      <w:hyperlink w:anchor="P72" w:history="1">
        <w:r>
          <w:rPr>
            <w:color w:val="0000FF"/>
          </w:rPr>
          <w:t>подпунктом "в" пункта 6</w:t>
        </w:r>
      </w:hyperlink>
      <w:r>
        <w:t xml:space="preserve"> настоящего порядка, кадровая служба проверяет наличие в личном деле лица, замещавшего должность с функциями государственного управления: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а) копии протокола с решением о даче согласия (выписки из него);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б) письменной информации работодателя о заключении трудового договора (гражданско-правового договора) с гражданином, замещавшим должность с функциями государственного управления.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15. В случае наличия всех документов, указанных в </w:t>
      </w:r>
      <w:hyperlink w:anchor="P97" w:history="1">
        <w:r>
          <w:rPr>
            <w:color w:val="0000FF"/>
          </w:rPr>
          <w:t>пункте 14</w:t>
        </w:r>
      </w:hyperlink>
      <w:r>
        <w:t xml:space="preserve"> настоящего порядка, кадровая служба в течение 5 рабочих дней со дня окончания проверки информирует лиц, направивших информацию, о соблюдении гражданином, замещавшим должность с функциями государственного управления, и работодателем требований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N 273-ФЗ.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 xml:space="preserve">16. В случае отсутствия одного из документов, указанных в </w:t>
      </w:r>
      <w:hyperlink w:anchor="P97" w:history="1">
        <w:r>
          <w:rPr>
            <w:color w:val="0000FF"/>
          </w:rPr>
          <w:t>пункте 14</w:t>
        </w:r>
      </w:hyperlink>
      <w:r>
        <w:t xml:space="preserve"> настоящего порядка, кадровая служба в течение 5 рабочих дней со дня окончания проверки информирует правоохранительные органы Оренбургской области и лиц, направивших информацию, о несоблюдении гражданином, замещавшим должность с функциями государственного управления, и работодателем требований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N 273-ФЗ.</w:t>
      </w:r>
    </w:p>
    <w:p w:rsidR="00E86CB7" w:rsidRDefault="00E86CB7">
      <w:pPr>
        <w:pStyle w:val="ConsPlusNormal"/>
        <w:spacing w:before="220"/>
        <w:ind w:firstLine="540"/>
        <w:jc w:val="both"/>
      </w:pPr>
      <w:proofErr w:type="gramStart"/>
      <w:r>
        <w:t xml:space="preserve">В случае несоблюдения гражданином, замещавшим должность с функциями государственного управления, требований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N 273-ФЗ, работодатель информируется об обязанности прекращения трудового договора (гражданско-правового договора) с данным гражданином в соответствии с </w:t>
      </w:r>
      <w:hyperlink r:id="rId16" w:history="1">
        <w:r>
          <w:rPr>
            <w:color w:val="0000FF"/>
          </w:rPr>
          <w:t>частью 3 статьи 12</w:t>
        </w:r>
      </w:hyperlink>
      <w:r>
        <w:t xml:space="preserve"> Федерального закона N 273-ФЗ.</w:t>
      </w:r>
      <w:proofErr w:type="gramEnd"/>
    </w:p>
    <w:p w:rsidR="00E86CB7" w:rsidRDefault="00E86CB7">
      <w:pPr>
        <w:pStyle w:val="ConsPlusNormal"/>
        <w:spacing w:before="220"/>
        <w:ind w:firstLine="540"/>
        <w:jc w:val="both"/>
      </w:pPr>
      <w:r>
        <w:t>17. По результатам проверки Губернатору Оренбургской области, руководителю органа исполнительной власти Оренбургской области представляется доклад о ее результатах. При этом в докладе должен содержаться один из следующих выводов: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lastRenderedPageBreak/>
        <w:t>а) о соблюдении гражданином, замещавшим должность гражданской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договоров);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б) о несоблюдении гражданином, замещавшим должность гражданской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органы государственной власти в соответствии с их компетенцией.</w:t>
      </w:r>
    </w:p>
    <w:p w:rsidR="00E86CB7" w:rsidRDefault="00E86CB7">
      <w:pPr>
        <w:pStyle w:val="ConsPlusNormal"/>
        <w:spacing w:before="220"/>
        <w:ind w:firstLine="540"/>
        <w:jc w:val="both"/>
      </w:pPr>
      <w:r>
        <w:t>19. Материалы проверки хранятся в соответствии с законодательством об архивном деле в Российской Федерации и Оренбургской области.</w:t>
      </w: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jc w:val="both"/>
      </w:pPr>
    </w:p>
    <w:p w:rsidR="00E86CB7" w:rsidRDefault="00E86C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CBC" w:rsidRDefault="00622CBC"/>
    <w:sectPr w:rsidR="00622CBC" w:rsidSect="00FF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B7"/>
    <w:rsid w:val="00622CBC"/>
    <w:rsid w:val="00E8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C449241D20937AC928BF491F159E3CABDBBF3CCE01A2395B2F5119CA33871708A478B7F1D2BCF3B5B4C9C9018F3F041DCDDE14E28456151B5BB3u6sCK" TargetMode="External"/><Relationship Id="rId13" Type="http://schemas.openxmlformats.org/officeDocument/2006/relationships/hyperlink" Target="consultantplus://offline/ref=DBC449241D20937AC928A1440979C338A8D5E033CE00AD6900700A449D3A8D405DEB79F9B5D6A3F2B5ABCEC808uDsB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C449241D20937AC928BF491F159E3CABDBBF3CCC07A03E582F5119CA33871708A478B7F1D2BCF3B5B5CBCF018F3F041DCDDE14E28456151B5BB3u6sCK" TargetMode="External"/><Relationship Id="rId12" Type="http://schemas.openxmlformats.org/officeDocument/2006/relationships/hyperlink" Target="consultantplus://offline/ref=DBC449241D20937AC928A1440979C338A8D5E033CE00AD6900700A449D3A8D404FEB21F7B6D4E9A2F1E0C1C803C56F4056C2DE1FuFsC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C449241D20937AC928A1440979C338A8D5E033CE00AD6900700A449D3A8D404FEB21F7B7D4E9A2F1E0C1C803C56F4056C2DE1FuFs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C449241D20937AC928A1440979C338A8D5E033CE00AD6900700A449D3A8D404FEB21F7B1D4E9A2F1E0C1C803C56F4056C2DE1FuFsCK" TargetMode="External"/><Relationship Id="rId11" Type="http://schemas.openxmlformats.org/officeDocument/2006/relationships/hyperlink" Target="consultantplus://offline/ref=DBC449241D20937AC928A1440979C338A8D5E033CE00AD6900700A449D3A8D404FEB21F7B7D4E9A2F1E0C1C803C56F4056C2DE1FuFsCK" TargetMode="External"/><Relationship Id="rId5" Type="http://schemas.openxmlformats.org/officeDocument/2006/relationships/hyperlink" Target="consultantplus://offline/ref=DBC449241D20937AC928A1440979C338A8D5E033CE00AD6900700A449D3A8D404FEB21F7B1D4E9A2F1E0C1C803C56F4056C2DE1FuFsCK" TargetMode="External"/><Relationship Id="rId15" Type="http://schemas.openxmlformats.org/officeDocument/2006/relationships/hyperlink" Target="consultantplus://offline/ref=DBC449241D20937AC928A1440979C338A8D5E033CE00AD6900700A449D3A8D405DEB79F9B5D6A3F2B5ABCEC808uDsBK" TargetMode="External"/><Relationship Id="rId10" Type="http://schemas.openxmlformats.org/officeDocument/2006/relationships/hyperlink" Target="consultantplus://offline/ref=DBC449241D20937AC928A1440979C338A8D5E033CE00AD6900700A449D3A8D405DEB79F9B5D6A3F2B5ABCEC808uDs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C449241D20937AC928A1440979C338AAD0E534C306AD6900700A449D3A8D405DEB79F9B5D6A3F2B5ABCEC808uDsBK" TargetMode="External"/><Relationship Id="rId14" Type="http://schemas.openxmlformats.org/officeDocument/2006/relationships/hyperlink" Target="consultantplus://offline/ref=DBC449241D20937AC928A1440979C338A8D5E033CE00AD6900700A449D3A8D405DEB79F9B5D6A3F2B5ABCEC808uDs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</cp:revision>
  <dcterms:created xsi:type="dcterms:W3CDTF">2020-10-09T10:44:00Z</dcterms:created>
  <dcterms:modified xsi:type="dcterms:W3CDTF">2020-10-09T10:45:00Z</dcterms:modified>
</cp:coreProperties>
</file>