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CE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ГОДОВОЙ ОТЧЕТ</w:t>
      </w:r>
    </w:p>
    <w:p w:rsidR="00EF31CE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ходе реализации и об оценке эффективности реализации  </w:t>
      </w:r>
    </w:p>
    <w:p w:rsidR="008E6D5D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</w:t>
      </w:r>
      <w:r w:rsidRPr="004F61D6">
        <w:rPr>
          <w:rFonts w:ascii="Times New Roman" w:hAnsi="Times New Roman" w:cs="Times New Roman"/>
          <w:b/>
          <w:sz w:val="28"/>
          <w:szCs w:val="28"/>
        </w:rPr>
        <w:t xml:space="preserve">«Стимулирование развития жилищного </w:t>
      </w:r>
    </w:p>
    <w:p w:rsidR="00EF31CE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1D6">
        <w:rPr>
          <w:rFonts w:ascii="Times New Roman" w:hAnsi="Times New Roman" w:cs="Times New Roman"/>
          <w:b/>
          <w:sz w:val="28"/>
          <w:szCs w:val="28"/>
        </w:rPr>
        <w:t>строительства в Оренбургской области в 2014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F61D6">
        <w:rPr>
          <w:rFonts w:ascii="Times New Roman" w:hAnsi="Times New Roman" w:cs="Times New Roman"/>
          <w:b/>
          <w:sz w:val="28"/>
          <w:szCs w:val="28"/>
        </w:rPr>
        <w:t>2020 годах»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1CE" w:rsidRDefault="00EF31CE" w:rsidP="00EF3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- </w:t>
      </w: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госпрограмм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F31CE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EF31CE" w:rsidRPr="00EF31CE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4F61D6" w:rsidRDefault="00EF31CE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F61D6"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03C85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</w:t>
      </w:r>
      <w:r w:rsidR="00EF31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годовому </w:t>
      </w: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отчету о ходе реализации госпрограммы</w:t>
      </w:r>
      <w:r w:rsidR="009133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1D6" w:rsidRPr="004F61D6" w:rsidRDefault="004F61D6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1D6">
        <w:rPr>
          <w:rFonts w:ascii="Times New Roman" w:hAnsi="Times New Roman" w:cs="Times New Roman"/>
          <w:b/>
          <w:sz w:val="28"/>
          <w:szCs w:val="28"/>
        </w:rPr>
        <w:t>за 2016 год</w:t>
      </w:r>
    </w:p>
    <w:p w:rsidR="007419D6" w:rsidRDefault="007419D6" w:rsidP="007419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39E6" w:rsidRDefault="007419D6" w:rsidP="00CB5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19">
        <w:rPr>
          <w:rFonts w:ascii="Times New Roman" w:hAnsi="Times New Roman" w:cs="Times New Roman"/>
          <w:sz w:val="28"/>
          <w:szCs w:val="28"/>
        </w:rPr>
        <w:t>Жилищное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C19">
        <w:rPr>
          <w:rFonts w:ascii="Times New Roman" w:hAnsi="Times New Roman" w:cs="Times New Roman"/>
          <w:sz w:val="28"/>
          <w:szCs w:val="28"/>
        </w:rPr>
        <w:t>является локомотивом строительного комплекса Оренбургской области.</w:t>
      </w:r>
    </w:p>
    <w:p w:rsidR="00777BCC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2F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</w:t>
      </w:r>
      <w:r w:rsidRPr="003E102F">
        <w:rPr>
          <w:rFonts w:ascii="Times New Roman" w:hAnsi="Times New Roman" w:cs="Times New Roman"/>
          <w:sz w:val="28"/>
          <w:szCs w:val="28"/>
        </w:rPr>
        <w:t>и</w:t>
      </w:r>
      <w:r w:rsidRPr="003E102F">
        <w:rPr>
          <w:rFonts w:ascii="Times New Roman" w:hAnsi="Times New Roman" w:cs="Times New Roman"/>
          <w:sz w:val="28"/>
          <w:szCs w:val="28"/>
        </w:rPr>
        <w:t>тельства в Оренбургской области в 2014 - 2020 годах»</w:t>
      </w:r>
      <w:r>
        <w:rPr>
          <w:rFonts w:ascii="Times New Roman" w:hAnsi="Times New Roman" w:cs="Times New Roman"/>
          <w:sz w:val="28"/>
          <w:szCs w:val="28"/>
        </w:rPr>
        <w:t xml:space="preserve"> утверждена постановлением Правительства Оренбургской области от 30 августа</w:t>
      </w:r>
      <w:r w:rsidR="00460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2013 года</w:t>
      </w:r>
      <w:r w:rsidR="00CB5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737-пп. </w:t>
      </w:r>
    </w:p>
    <w:p w:rsidR="003E102F" w:rsidRPr="00480F70" w:rsidRDefault="003E102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доступности и </w:t>
      </w:r>
      <w:r w:rsidRPr="00480F70">
        <w:rPr>
          <w:rFonts w:ascii="Times New Roman" w:hAnsi="Times New Roman" w:cs="Times New Roman"/>
          <w:sz w:val="28"/>
          <w:szCs w:val="28"/>
        </w:rPr>
        <w:t>комфор</w:t>
      </w:r>
      <w:r w:rsidRPr="00480F70">
        <w:rPr>
          <w:rFonts w:ascii="Times New Roman" w:hAnsi="Times New Roman" w:cs="Times New Roman"/>
          <w:sz w:val="28"/>
          <w:szCs w:val="28"/>
        </w:rPr>
        <w:t>т</w:t>
      </w:r>
      <w:r w:rsidRPr="00480F70">
        <w:rPr>
          <w:rFonts w:ascii="Times New Roman" w:hAnsi="Times New Roman" w:cs="Times New Roman"/>
          <w:sz w:val="28"/>
          <w:szCs w:val="28"/>
        </w:rPr>
        <w:t xml:space="preserve">ности жилья, качества жилищного обеспечения населения. </w:t>
      </w:r>
    </w:p>
    <w:p w:rsidR="003E102F" w:rsidRPr="00480F70" w:rsidRDefault="007419D6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ф</w:t>
      </w:r>
      <w:r w:rsidR="0011659F" w:rsidRPr="00480F70">
        <w:rPr>
          <w:rFonts w:ascii="Times New Roman" w:hAnsi="Times New Roman" w:cs="Times New Roman"/>
          <w:sz w:val="28"/>
          <w:szCs w:val="28"/>
        </w:rPr>
        <w:t>актический о</w:t>
      </w:r>
      <w:r w:rsidR="003E102F" w:rsidRPr="00480F70">
        <w:rPr>
          <w:rFonts w:ascii="Times New Roman" w:hAnsi="Times New Roman" w:cs="Times New Roman"/>
          <w:sz w:val="28"/>
          <w:szCs w:val="28"/>
        </w:rPr>
        <w:t xml:space="preserve">бъем финансирования </w:t>
      </w:r>
      <w:r w:rsidR="00D44FF2">
        <w:rPr>
          <w:rFonts w:ascii="Times New Roman" w:hAnsi="Times New Roman" w:cs="Times New Roman"/>
          <w:sz w:val="28"/>
          <w:szCs w:val="28"/>
        </w:rPr>
        <w:t>по гос</w:t>
      </w:r>
      <w:r w:rsidR="003E102F" w:rsidRPr="00480F70">
        <w:rPr>
          <w:rFonts w:ascii="Times New Roman" w:hAnsi="Times New Roman" w:cs="Times New Roman"/>
          <w:sz w:val="28"/>
          <w:szCs w:val="28"/>
        </w:rPr>
        <w:t>программ</w:t>
      </w:r>
      <w:r w:rsidR="00D44FF2">
        <w:rPr>
          <w:rFonts w:ascii="Times New Roman" w:hAnsi="Times New Roman" w:cs="Times New Roman"/>
          <w:sz w:val="28"/>
          <w:szCs w:val="28"/>
        </w:rPr>
        <w:t>е</w:t>
      </w:r>
      <w:r w:rsidR="003E102F" w:rsidRPr="00480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               </w:t>
      </w:r>
      <w:r w:rsidR="003E102F" w:rsidRPr="00480F70">
        <w:rPr>
          <w:rFonts w:ascii="Times New Roman" w:hAnsi="Times New Roman" w:cs="Times New Roman"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102F" w:rsidRPr="00480F70">
        <w:rPr>
          <w:rFonts w:ascii="Times New Roman" w:hAnsi="Times New Roman" w:cs="Times New Roman"/>
          <w:sz w:val="28"/>
          <w:szCs w:val="28"/>
        </w:rPr>
        <w:t xml:space="preserve"> </w:t>
      </w:r>
      <w:r w:rsidR="0011659F" w:rsidRPr="00480F7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480F70" w:rsidRPr="00480F70">
        <w:rPr>
          <w:rFonts w:ascii="Times New Roman" w:hAnsi="Times New Roman" w:cs="Times New Roman"/>
          <w:sz w:val="28"/>
          <w:szCs w:val="28"/>
        </w:rPr>
        <w:t>2 767 615,64</w:t>
      </w:r>
      <w:r w:rsidR="0011659F" w:rsidRPr="00480F70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80F70" w:rsidRPr="00480F70">
        <w:rPr>
          <w:rFonts w:ascii="Times New Roman" w:hAnsi="Times New Roman" w:cs="Times New Roman"/>
          <w:sz w:val="28"/>
          <w:szCs w:val="28"/>
        </w:rPr>
        <w:t xml:space="preserve">95,9 </w:t>
      </w:r>
      <w:r w:rsidR="0011659F" w:rsidRPr="00480F70">
        <w:rPr>
          <w:rFonts w:ascii="Times New Roman" w:hAnsi="Times New Roman" w:cs="Times New Roman"/>
          <w:sz w:val="28"/>
          <w:szCs w:val="28"/>
        </w:rPr>
        <w:t>% от утвержденного на</w:t>
      </w:r>
      <w:r w:rsidR="00F6063F">
        <w:rPr>
          <w:rFonts w:ascii="Times New Roman" w:hAnsi="Times New Roman" w:cs="Times New Roman"/>
          <w:sz w:val="28"/>
          <w:szCs w:val="28"/>
        </w:rPr>
        <w:t xml:space="preserve"> </w:t>
      </w:r>
      <w:r w:rsidR="0011659F" w:rsidRPr="00480F70">
        <w:rPr>
          <w:rFonts w:ascii="Times New Roman" w:hAnsi="Times New Roman" w:cs="Times New Roman"/>
          <w:sz w:val="28"/>
          <w:szCs w:val="28"/>
        </w:rPr>
        <w:t>31 декабря отчетного года сводной бюджетной росписью годового плана), в том числе:</w:t>
      </w:r>
    </w:p>
    <w:p w:rsidR="00B42B66" w:rsidRPr="00480F70" w:rsidRDefault="0011659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70">
        <w:rPr>
          <w:rFonts w:ascii="Times New Roman" w:hAnsi="Times New Roman" w:cs="Times New Roman"/>
          <w:sz w:val="28"/>
          <w:szCs w:val="28"/>
        </w:rPr>
        <w:t>-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 </w:t>
      </w:r>
      <w:r w:rsidRPr="00480F70">
        <w:rPr>
          <w:rFonts w:ascii="Times New Roman" w:hAnsi="Times New Roman" w:cs="Times New Roman"/>
          <w:sz w:val="28"/>
          <w:szCs w:val="28"/>
        </w:rPr>
        <w:t>-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2 </w:t>
      </w:r>
      <w:r w:rsidR="00D44FF2">
        <w:rPr>
          <w:rFonts w:ascii="Times New Roman" w:hAnsi="Times New Roman" w:cs="Times New Roman"/>
          <w:sz w:val="28"/>
          <w:szCs w:val="28"/>
        </w:rPr>
        <w:t>529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</w:t>
      </w:r>
      <w:r w:rsidR="00480F70" w:rsidRPr="00480F70">
        <w:rPr>
          <w:rFonts w:ascii="Times New Roman" w:hAnsi="Times New Roman" w:cs="Times New Roman"/>
          <w:sz w:val="28"/>
          <w:szCs w:val="28"/>
        </w:rPr>
        <w:t>0</w:t>
      </w:r>
      <w:r w:rsidR="00D44FF2">
        <w:rPr>
          <w:rFonts w:ascii="Times New Roman" w:hAnsi="Times New Roman" w:cs="Times New Roman"/>
          <w:sz w:val="28"/>
          <w:szCs w:val="28"/>
        </w:rPr>
        <w:t>47</w:t>
      </w:r>
      <w:r w:rsidR="00B42B66" w:rsidRPr="00480F70">
        <w:rPr>
          <w:rFonts w:ascii="Times New Roman" w:hAnsi="Times New Roman" w:cs="Times New Roman"/>
          <w:sz w:val="28"/>
          <w:szCs w:val="28"/>
        </w:rPr>
        <w:t>,</w:t>
      </w:r>
      <w:r w:rsidR="00D44FF2">
        <w:rPr>
          <w:rFonts w:ascii="Times New Roman" w:hAnsi="Times New Roman" w:cs="Times New Roman"/>
          <w:sz w:val="28"/>
          <w:szCs w:val="28"/>
        </w:rPr>
        <w:t>76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тыс. рублей (из них средства Фонда содействия реформированию ЖКХ </w:t>
      </w:r>
      <w:r w:rsidRPr="00480F70">
        <w:rPr>
          <w:rFonts w:ascii="Times New Roman" w:hAnsi="Times New Roman" w:cs="Times New Roman"/>
          <w:sz w:val="28"/>
          <w:szCs w:val="28"/>
        </w:rPr>
        <w:t>-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</w:t>
      </w:r>
      <w:r w:rsidR="00480F70" w:rsidRPr="00480F70">
        <w:rPr>
          <w:rFonts w:ascii="Times New Roman" w:hAnsi="Times New Roman" w:cs="Times New Roman"/>
          <w:sz w:val="28"/>
          <w:szCs w:val="28"/>
        </w:rPr>
        <w:t>1 195 092,3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480F70">
        <w:rPr>
          <w:rFonts w:ascii="Times New Roman" w:hAnsi="Times New Roman" w:cs="Times New Roman"/>
          <w:sz w:val="28"/>
          <w:szCs w:val="28"/>
        </w:rPr>
        <w:t>;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B66" w:rsidRPr="00480F70" w:rsidRDefault="0011659F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70">
        <w:rPr>
          <w:rFonts w:ascii="Times New Roman" w:hAnsi="Times New Roman" w:cs="Times New Roman"/>
          <w:sz w:val="28"/>
          <w:szCs w:val="28"/>
        </w:rPr>
        <w:t>-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средства федерального бюджета </w:t>
      </w:r>
      <w:r w:rsidR="00480F70" w:rsidRPr="00480F70">
        <w:rPr>
          <w:rFonts w:ascii="Times New Roman" w:hAnsi="Times New Roman" w:cs="Times New Roman"/>
          <w:sz w:val="28"/>
          <w:szCs w:val="28"/>
        </w:rPr>
        <w:t xml:space="preserve">- </w:t>
      </w:r>
      <w:r w:rsidR="00D44FF2">
        <w:rPr>
          <w:rFonts w:ascii="Times New Roman" w:hAnsi="Times New Roman" w:cs="Times New Roman"/>
          <w:sz w:val="28"/>
          <w:szCs w:val="28"/>
        </w:rPr>
        <w:t>238</w:t>
      </w:r>
      <w:r w:rsidR="00480F70" w:rsidRPr="00480F70">
        <w:rPr>
          <w:rFonts w:ascii="Times New Roman" w:hAnsi="Times New Roman" w:cs="Times New Roman"/>
          <w:sz w:val="28"/>
          <w:szCs w:val="28"/>
        </w:rPr>
        <w:t xml:space="preserve"> </w:t>
      </w:r>
      <w:r w:rsidR="00D44FF2">
        <w:rPr>
          <w:rFonts w:ascii="Times New Roman" w:hAnsi="Times New Roman" w:cs="Times New Roman"/>
          <w:sz w:val="28"/>
          <w:szCs w:val="28"/>
        </w:rPr>
        <w:t>567</w:t>
      </w:r>
      <w:r w:rsidR="00480F70" w:rsidRPr="00480F70">
        <w:rPr>
          <w:rFonts w:ascii="Times New Roman" w:hAnsi="Times New Roman" w:cs="Times New Roman"/>
          <w:sz w:val="28"/>
          <w:szCs w:val="28"/>
        </w:rPr>
        <w:t>,</w:t>
      </w:r>
      <w:r w:rsidR="00D44FF2">
        <w:rPr>
          <w:rFonts w:ascii="Times New Roman" w:hAnsi="Times New Roman" w:cs="Times New Roman"/>
          <w:sz w:val="28"/>
          <w:szCs w:val="28"/>
        </w:rPr>
        <w:t>88</w:t>
      </w:r>
      <w:r w:rsidR="00B42B66" w:rsidRPr="00480F7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47AA1" w:rsidRDefault="00B47AA1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ADB">
        <w:rPr>
          <w:rFonts w:ascii="Times New Roman" w:hAnsi="Times New Roman" w:cs="Times New Roman"/>
          <w:sz w:val="28"/>
          <w:szCs w:val="28"/>
        </w:rPr>
        <w:t>Одним из основных целевых индикаторов государственной программы явл</w:t>
      </w:r>
      <w:r w:rsidRPr="00F55ADB">
        <w:rPr>
          <w:rFonts w:ascii="Times New Roman" w:hAnsi="Times New Roman" w:cs="Times New Roman"/>
          <w:sz w:val="28"/>
          <w:szCs w:val="28"/>
        </w:rPr>
        <w:t>я</w:t>
      </w:r>
      <w:r w:rsidRPr="00F55ADB">
        <w:rPr>
          <w:rFonts w:ascii="Times New Roman" w:hAnsi="Times New Roman" w:cs="Times New Roman"/>
          <w:sz w:val="28"/>
          <w:szCs w:val="28"/>
        </w:rPr>
        <w:t xml:space="preserve">ется годовой объем ввода жилья в </w:t>
      </w:r>
      <w:r w:rsidR="007419D6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F55ADB">
        <w:rPr>
          <w:rFonts w:ascii="Times New Roman" w:hAnsi="Times New Roman" w:cs="Times New Roman"/>
          <w:sz w:val="28"/>
          <w:szCs w:val="28"/>
        </w:rPr>
        <w:t xml:space="preserve">области. На 2016 год плановое </w:t>
      </w:r>
      <w:r w:rsidRPr="00735D72">
        <w:rPr>
          <w:rFonts w:ascii="Times New Roman" w:hAnsi="Times New Roman" w:cs="Times New Roman"/>
          <w:sz w:val="28"/>
          <w:szCs w:val="28"/>
        </w:rPr>
        <w:t>зн</w:t>
      </w:r>
      <w:r w:rsidRPr="00735D72">
        <w:rPr>
          <w:rFonts w:ascii="Times New Roman" w:hAnsi="Times New Roman" w:cs="Times New Roman"/>
          <w:sz w:val="28"/>
          <w:szCs w:val="28"/>
        </w:rPr>
        <w:t>а</w:t>
      </w:r>
      <w:r w:rsidRPr="00735D72">
        <w:rPr>
          <w:rFonts w:ascii="Times New Roman" w:hAnsi="Times New Roman" w:cs="Times New Roman"/>
          <w:sz w:val="28"/>
          <w:szCs w:val="28"/>
        </w:rPr>
        <w:t>чение данного показателя было установлено на уровне</w:t>
      </w:r>
      <w:r w:rsidR="00D44FF2">
        <w:rPr>
          <w:rFonts w:ascii="Times New Roman" w:hAnsi="Times New Roman" w:cs="Times New Roman"/>
          <w:sz w:val="28"/>
          <w:szCs w:val="28"/>
        </w:rPr>
        <w:t xml:space="preserve"> </w:t>
      </w:r>
      <w:r w:rsidRPr="00735D72">
        <w:rPr>
          <w:rFonts w:ascii="Times New Roman" w:hAnsi="Times New Roman" w:cs="Times New Roman"/>
          <w:sz w:val="28"/>
          <w:szCs w:val="28"/>
        </w:rPr>
        <w:t xml:space="preserve">900,0 тыс. кв. метров, в том числе </w:t>
      </w:r>
      <w:r w:rsidR="00D44FF2">
        <w:rPr>
          <w:rFonts w:ascii="Times New Roman" w:hAnsi="Times New Roman" w:cs="Times New Roman"/>
          <w:sz w:val="28"/>
          <w:szCs w:val="28"/>
        </w:rPr>
        <w:t xml:space="preserve">- </w:t>
      </w:r>
      <w:r w:rsidRPr="00735D72">
        <w:rPr>
          <w:rFonts w:ascii="Times New Roman" w:hAnsi="Times New Roman" w:cs="Times New Roman"/>
          <w:sz w:val="28"/>
          <w:szCs w:val="28"/>
        </w:rPr>
        <w:t>680,0 тыс. кв. метров жилья экономического класса.</w:t>
      </w:r>
    </w:p>
    <w:p w:rsidR="00735D72" w:rsidRDefault="00735D72" w:rsidP="00735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72">
        <w:rPr>
          <w:rFonts w:ascii="Times New Roman" w:hAnsi="Times New Roman" w:cs="Times New Roman"/>
          <w:sz w:val="28"/>
          <w:szCs w:val="28"/>
        </w:rPr>
        <w:t xml:space="preserve">Всего в отчетном </w:t>
      </w:r>
      <w:r w:rsidR="00D44FF2">
        <w:rPr>
          <w:rFonts w:ascii="Times New Roman" w:hAnsi="Times New Roman" w:cs="Times New Roman"/>
          <w:sz w:val="28"/>
          <w:szCs w:val="28"/>
        </w:rPr>
        <w:t>периоде</w:t>
      </w:r>
      <w:r w:rsidRPr="00735D72">
        <w:rPr>
          <w:rFonts w:ascii="Times New Roman" w:hAnsi="Times New Roman" w:cs="Times New Roman"/>
          <w:sz w:val="28"/>
          <w:szCs w:val="28"/>
        </w:rPr>
        <w:t xml:space="preserve"> фактически было введено 965,9 тыс. кв. метров</w:t>
      </w:r>
      <w:r w:rsidR="002D556B">
        <w:rPr>
          <w:rFonts w:ascii="Times New Roman" w:hAnsi="Times New Roman" w:cs="Times New Roman"/>
          <w:sz w:val="28"/>
          <w:szCs w:val="28"/>
        </w:rPr>
        <w:t xml:space="preserve"> (107,3 % от плана)</w:t>
      </w:r>
      <w:r w:rsidRPr="00735D72">
        <w:rPr>
          <w:rFonts w:ascii="Times New Roman" w:hAnsi="Times New Roman" w:cs="Times New Roman"/>
          <w:sz w:val="28"/>
          <w:szCs w:val="28"/>
        </w:rPr>
        <w:t xml:space="preserve"> общей площади жилых помещений, из которых жилье эконом</w:t>
      </w:r>
      <w:r w:rsidRPr="00735D72">
        <w:rPr>
          <w:rFonts w:ascii="Times New Roman" w:hAnsi="Times New Roman" w:cs="Times New Roman"/>
          <w:sz w:val="28"/>
          <w:szCs w:val="28"/>
        </w:rPr>
        <w:t>и</w:t>
      </w:r>
      <w:r w:rsidRPr="00735D72">
        <w:rPr>
          <w:rFonts w:ascii="Times New Roman" w:hAnsi="Times New Roman" w:cs="Times New Roman"/>
          <w:sz w:val="28"/>
          <w:szCs w:val="28"/>
        </w:rPr>
        <w:t>ческого класса - 827,5 тыс. кв. метров</w:t>
      </w:r>
      <w:r w:rsidR="002D556B">
        <w:rPr>
          <w:rFonts w:ascii="Times New Roman" w:hAnsi="Times New Roman" w:cs="Times New Roman"/>
          <w:sz w:val="28"/>
          <w:szCs w:val="28"/>
        </w:rPr>
        <w:t xml:space="preserve"> (121,7 %)</w:t>
      </w:r>
      <w:r w:rsidRPr="00735D72">
        <w:rPr>
          <w:rFonts w:ascii="Times New Roman" w:hAnsi="Times New Roman" w:cs="Times New Roman"/>
          <w:sz w:val="28"/>
          <w:szCs w:val="28"/>
        </w:rPr>
        <w:t>.</w:t>
      </w:r>
      <w:r w:rsidR="007419D6">
        <w:rPr>
          <w:rFonts w:ascii="Times New Roman" w:hAnsi="Times New Roman" w:cs="Times New Roman"/>
          <w:sz w:val="28"/>
          <w:szCs w:val="28"/>
        </w:rPr>
        <w:t xml:space="preserve"> </w:t>
      </w:r>
      <w:r w:rsidR="007419D6" w:rsidRPr="00735D72">
        <w:rPr>
          <w:rFonts w:ascii="Times New Roman" w:hAnsi="Times New Roman" w:cs="Times New Roman"/>
          <w:sz w:val="28"/>
          <w:szCs w:val="28"/>
        </w:rPr>
        <w:t>Весомым</w:t>
      </w:r>
      <w:r w:rsidR="007419D6">
        <w:rPr>
          <w:rFonts w:ascii="Times New Roman" w:hAnsi="Times New Roman" w:cs="Times New Roman"/>
          <w:sz w:val="28"/>
          <w:szCs w:val="28"/>
        </w:rPr>
        <w:t xml:space="preserve"> </w:t>
      </w:r>
      <w:r w:rsidR="007419D6" w:rsidRPr="00735D72">
        <w:rPr>
          <w:rFonts w:ascii="Times New Roman" w:hAnsi="Times New Roman" w:cs="Times New Roman"/>
          <w:sz w:val="28"/>
          <w:szCs w:val="28"/>
        </w:rPr>
        <w:t>достижением в проше</w:t>
      </w:r>
      <w:r w:rsidR="007419D6" w:rsidRPr="00735D72">
        <w:rPr>
          <w:rFonts w:ascii="Times New Roman" w:hAnsi="Times New Roman" w:cs="Times New Roman"/>
          <w:sz w:val="28"/>
          <w:szCs w:val="28"/>
        </w:rPr>
        <w:t>д</w:t>
      </w:r>
      <w:r w:rsidR="007419D6" w:rsidRPr="00735D72">
        <w:rPr>
          <w:rFonts w:ascii="Times New Roman" w:hAnsi="Times New Roman" w:cs="Times New Roman"/>
          <w:sz w:val="28"/>
          <w:szCs w:val="28"/>
        </w:rPr>
        <w:t>шем году было достижение значительного превышения планового показателя по вводу жилья экономического класса.</w:t>
      </w:r>
    </w:p>
    <w:p w:rsidR="00D44FF2" w:rsidRPr="00DE33FD" w:rsidRDefault="00686746" w:rsidP="00D44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746">
        <w:rPr>
          <w:rFonts w:ascii="Times New Roman" w:hAnsi="Times New Roman" w:cs="Times New Roman"/>
          <w:sz w:val="28"/>
          <w:szCs w:val="28"/>
        </w:rPr>
        <w:t>В</w:t>
      </w:r>
      <w:r w:rsidR="00D44FF2" w:rsidRPr="00686746">
        <w:rPr>
          <w:rFonts w:ascii="Times New Roman" w:hAnsi="Times New Roman" w:cs="Times New Roman"/>
          <w:sz w:val="28"/>
          <w:szCs w:val="28"/>
        </w:rPr>
        <w:t xml:space="preserve"> общем </w:t>
      </w:r>
      <w:r w:rsidR="00D44FF2" w:rsidRPr="00B95C52">
        <w:rPr>
          <w:rFonts w:ascii="Times New Roman" w:hAnsi="Times New Roman" w:cs="Times New Roman"/>
          <w:sz w:val="28"/>
          <w:szCs w:val="28"/>
        </w:rPr>
        <w:t xml:space="preserve">объеме ввода жилья возросла доля </w:t>
      </w:r>
      <w:r w:rsidR="00D44FF2" w:rsidRPr="00DE33FD">
        <w:rPr>
          <w:rFonts w:ascii="Times New Roman" w:hAnsi="Times New Roman" w:cs="Times New Roman"/>
          <w:sz w:val="28"/>
          <w:szCs w:val="28"/>
        </w:rPr>
        <w:t>индустриального</w:t>
      </w:r>
      <w:r w:rsidR="00D44FF2">
        <w:rPr>
          <w:rFonts w:ascii="Times New Roman" w:hAnsi="Times New Roman" w:cs="Times New Roman"/>
          <w:sz w:val="28"/>
          <w:szCs w:val="28"/>
        </w:rPr>
        <w:t xml:space="preserve"> </w:t>
      </w:r>
      <w:r w:rsidR="00D44FF2" w:rsidRPr="00DE33FD">
        <w:rPr>
          <w:rFonts w:ascii="Times New Roman" w:hAnsi="Times New Roman" w:cs="Times New Roman"/>
          <w:sz w:val="28"/>
          <w:szCs w:val="28"/>
        </w:rPr>
        <w:t>домостроения</w:t>
      </w:r>
      <w:r>
        <w:rPr>
          <w:rFonts w:ascii="Times New Roman" w:hAnsi="Times New Roman" w:cs="Times New Roman"/>
          <w:sz w:val="28"/>
          <w:szCs w:val="28"/>
        </w:rPr>
        <w:t xml:space="preserve"> до 61,4 % (</w:t>
      </w:r>
      <w:r w:rsidR="00D44FF2" w:rsidRPr="00DE33FD">
        <w:rPr>
          <w:rFonts w:ascii="Times New Roman" w:hAnsi="Times New Roman" w:cs="Times New Roman"/>
          <w:sz w:val="28"/>
          <w:szCs w:val="28"/>
        </w:rPr>
        <w:t>доля ввода жилья индивидуальными застройщиками составила 38,6 %</w:t>
      </w:r>
      <w:r>
        <w:rPr>
          <w:rFonts w:ascii="Times New Roman" w:hAnsi="Times New Roman" w:cs="Times New Roman"/>
          <w:sz w:val="28"/>
          <w:szCs w:val="28"/>
        </w:rPr>
        <w:t>, при плановом значении - 35,6 %)</w:t>
      </w:r>
      <w:r w:rsidR="00D44FF2" w:rsidRPr="00DE33FD">
        <w:rPr>
          <w:rFonts w:ascii="Times New Roman" w:hAnsi="Times New Roman" w:cs="Times New Roman"/>
          <w:sz w:val="28"/>
          <w:szCs w:val="28"/>
        </w:rPr>
        <w:t>.</w:t>
      </w:r>
    </w:p>
    <w:p w:rsidR="00D44FF2" w:rsidRPr="00DE33FD" w:rsidRDefault="00D44FF2" w:rsidP="00D44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FD">
        <w:rPr>
          <w:rFonts w:ascii="Times New Roman" w:hAnsi="Times New Roman" w:cs="Times New Roman"/>
          <w:sz w:val="28"/>
          <w:szCs w:val="28"/>
        </w:rPr>
        <w:t>Объем жилья, введенного в эксплуатацию на земельных участках, вовлече</w:t>
      </w:r>
      <w:r w:rsidRPr="00DE33FD">
        <w:rPr>
          <w:rFonts w:ascii="Times New Roman" w:hAnsi="Times New Roman" w:cs="Times New Roman"/>
          <w:sz w:val="28"/>
          <w:szCs w:val="28"/>
        </w:rPr>
        <w:t>н</w:t>
      </w:r>
      <w:r w:rsidRPr="00DE33FD">
        <w:rPr>
          <w:rFonts w:ascii="Times New Roman" w:hAnsi="Times New Roman" w:cs="Times New Roman"/>
          <w:sz w:val="28"/>
          <w:szCs w:val="28"/>
        </w:rPr>
        <w:t xml:space="preserve">ных в оборот в соответствии с Федеральным законом от 24 июля 2008 года </w:t>
      </w:r>
      <w:r w:rsidR="008E6D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33FD">
        <w:rPr>
          <w:rFonts w:ascii="Times New Roman" w:hAnsi="Times New Roman" w:cs="Times New Roman"/>
          <w:sz w:val="28"/>
          <w:szCs w:val="28"/>
        </w:rPr>
        <w:t>№ 161-ФЗ «О содействии развитию жилищного строительства» превысил плановый показатель в 2,3 раза и составил по итогам года 68 тыс. кв. метров.</w:t>
      </w:r>
    </w:p>
    <w:p w:rsidR="009F6C19" w:rsidRPr="00B95C52" w:rsidRDefault="009F6C19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72">
        <w:rPr>
          <w:rFonts w:ascii="Times New Roman" w:hAnsi="Times New Roman" w:cs="Times New Roman"/>
          <w:sz w:val="28"/>
          <w:szCs w:val="28"/>
        </w:rPr>
        <w:t>Итоги</w:t>
      </w:r>
      <w:r w:rsidR="0067451C">
        <w:rPr>
          <w:rFonts w:ascii="Times New Roman" w:hAnsi="Times New Roman" w:cs="Times New Roman"/>
          <w:sz w:val="28"/>
          <w:szCs w:val="28"/>
        </w:rPr>
        <w:t xml:space="preserve"> </w:t>
      </w:r>
      <w:r w:rsidRPr="00735D72">
        <w:rPr>
          <w:rFonts w:ascii="Times New Roman" w:hAnsi="Times New Roman" w:cs="Times New Roman"/>
          <w:sz w:val="28"/>
          <w:szCs w:val="28"/>
        </w:rPr>
        <w:t xml:space="preserve">прошедшего </w:t>
      </w:r>
      <w:r w:rsidR="00DE33FD" w:rsidRPr="00735D72">
        <w:rPr>
          <w:rFonts w:ascii="Times New Roman" w:hAnsi="Times New Roman" w:cs="Times New Roman"/>
          <w:sz w:val="28"/>
          <w:szCs w:val="28"/>
        </w:rPr>
        <w:t xml:space="preserve">2016 </w:t>
      </w:r>
      <w:r w:rsidRPr="00735D7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95C52" w:rsidRPr="00735D7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35D72">
        <w:rPr>
          <w:rFonts w:ascii="Times New Roman" w:hAnsi="Times New Roman" w:cs="Times New Roman"/>
          <w:sz w:val="28"/>
          <w:szCs w:val="28"/>
        </w:rPr>
        <w:t xml:space="preserve">свидетельствуют о том, что наметилась тенденция повышения доступности </w:t>
      </w:r>
      <w:r w:rsidRPr="00B95C52">
        <w:rPr>
          <w:rFonts w:ascii="Times New Roman" w:hAnsi="Times New Roman" w:cs="Times New Roman"/>
          <w:sz w:val="28"/>
          <w:szCs w:val="28"/>
        </w:rPr>
        <w:t>жилья</w:t>
      </w:r>
      <w:r w:rsidR="00AF32A3">
        <w:rPr>
          <w:rFonts w:ascii="Times New Roman" w:hAnsi="Times New Roman" w:cs="Times New Roman"/>
          <w:sz w:val="28"/>
          <w:szCs w:val="28"/>
        </w:rPr>
        <w:t xml:space="preserve"> - соответствующий коэффициент улу</w:t>
      </w:r>
      <w:r w:rsidR="00AF32A3">
        <w:rPr>
          <w:rFonts w:ascii="Times New Roman" w:hAnsi="Times New Roman" w:cs="Times New Roman"/>
          <w:sz w:val="28"/>
          <w:szCs w:val="28"/>
        </w:rPr>
        <w:t>ч</w:t>
      </w:r>
      <w:r w:rsidR="00AF32A3">
        <w:rPr>
          <w:rFonts w:ascii="Times New Roman" w:hAnsi="Times New Roman" w:cs="Times New Roman"/>
          <w:sz w:val="28"/>
          <w:szCs w:val="28"/>
        </w:rPr>
        <w:t>шился и достиг своего минимального (2,56 лет) значения за последние</w:t>
      </w:r>
      <w:r w:rsidR="0067451C">
        <w:rPr>
          <w:rFonts w:ascii="Times New Roman" w:hAnsi="Times New Roman" w:cs="Times New Roman"/>
          <w:sz w:val="28"/>
          <w:szCs w:val="28"/>
        </w:rPr>
        <w:t xml:space="preserve"> </w:t>
      </w:r>
      <w:r w:rsidR="00C354CB">
        <w:rPr>
          <w:rFonts w:ascii="Times New Roman" w:hAnsi="Times New Roman" w:cs="Times New Roman"/>
          <w:sz w:val="28"/>
          <w:szCs w:val="28"/>
        </w:rPr>
        <w:t>пять</w:t>
      </w:r>
      <w:r w:rsidR="00AF32A3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B95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4CB" w:rsidRDefault="00C354CB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FD">
        <w:rPr>
          <w:rFonts w:ascii="Times New Roman" w:hAnsi="Times New Roman" w:cs="Times New Roman"/>
          <w:sz w:val="28"/>
          <w:szCs w:val="28"/>
        </w:rPr>
        <w:t>Помимо всего вышеуказанного реализация отдельных мероприятий подпр</w:t>
      </w:r>
      <w:r w:rsidRPr="00DE33FD">
        <w:rPr>
          <w:rFonts w:ascii="Times New Roman" w:hAnsi="Times New Roman" w:cs="Times New Roman"/>
          <w:sz w:val="28"/>
          <w:szCs w:val="28"/>
        </w:rPr>
        <w:t>о</w:t>
      </w:r>
      <w:r w:rsidRPr="00DE33FD">
        <w:rPr>
          <w:rFonts w:ascii="Times New Roman" w:hAnsi="Times New Roman" w:cs="Times New Roman"/>
          <w:sz w:val="28"/>
          <w:szCs w:val="28"/>
        </w:rPr>
        <w:t>грамм госпрограммы в 2016 году способствовала решению таких задач</w:t>
      </w:r>
      <w:r>
        <w:rPr>
          <w:rFonts w:ascii="Times New Roman" w:hAnsi="Times New Roman" w:cs="Times New Roman"/>
          <w:sz w:val="28"/>
          <w:szCs w:val="28"/>
        </w:rPr>
        <w:t>, как рассел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аварийного жилищного фонда, повышение доступности жилья для </w:t>
      </w:r>
      <w:r w:rsidR="007419D6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7419D6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F60D8E">
        <w:rPr>
          <w:rFonts w:ascii="Times New Roman" w:hAnsi="Times New Roman" w:cs="Times New Roman"/>
          <w:sz w:val="28"/>
          <w:szCs w:val="28"/>
        </w:rPr>
        <w:t xml:space="preserve">льготного </w:t>
      </w:r>
      <w:r>
        <w:rPr>
          <w:rFonts w:ascii="Times New Roman" w:hAnsi="Times New Roman" w:cs="Times New Roman"/>
          <w:sz w:val="28"/>
          <w:szCs w:val="28"/>
        </w:rPr>
        <w:t>ипотечного кредитования 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социальных выплат, в том числе молодым семьям.</w:t>
      </w:r>
    </w:p>
    <w:p w:rsidR="00A80D23" w:rsidRPr="00993B7B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в отчетном году проводилась работа в части осуществления </w:t>
      </w: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а основании пункта 8 Постановления Правительства 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оссийской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Ф</w:t>
      </w:r>
      <w:r>
        <w:rPr>
          <w:rFonts w:ascii="Times New Roman" w:eastAsiaTheme="minorHAnsi" w:hAnsi="Times New Roman" w:cs="Times New Roman"/>
          <w:sz w:val="28"/>
          <w:szCs w:val="28"/>
        </w:rPr>
        <w:t>едерации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от</w:t>
      </w:r>
      <w:r w:rsidR="00F26DC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1 фе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раля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2006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года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№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54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строительн</w:t>
      </w:r>
      <w:r>
        <w:rPr>
          <w:rFonts w:ascii="Times New Roman" w:eastAsiaTheme="minorHAnsi" w:hAnsi="Times New Roman" w:cs="Times New Roman"/>
          <w:sz w:val="28"/>
          <w:szCs w:val="28"/>
        </w:rPr>
        <w:t>ого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надзор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с даты получения извещения о начале работ до даты выдачи 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проверяющим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органом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заключения о с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ответствии построенного, реконструированного объекта капитального строител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ства требованиям технических регламентов (норм и правил), иных нормативных правовых актов и проектной документации</w:t>
      </w:r>
      <w:proofErr w:type="gramEnd"/>
      <w:r w:rsidRPr="00993B7B">
        <w:rPr>
          <w:rFonts w:ascii="Times New Roman" w:eastAsiaTheme="minorHAnsi" w:hAnsi="Times New Roman" w:cs="Times New Roman"/>
          <w:sz w:val="28"/>
          <w:szCs w:val="28"/>
        </w:rPr>
        <w:t>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сов.</w:t>
      </w:r>
    </w:p>
    <w:p w:rsidR="00A80D23" w:rsidRPr="00993B7B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Государственный строительный надзор </w:t>
      </w:r>
      <w:r>
        <w:rPr>
          <w:rFonts w:ascii="Times New Roman" w:eastAsiaTheme="minorHAnsi" w:hAnsi="Times New Roman" w:cs="Times New Roman"/>
          <w:sz w:val="28"/>
          <w:szCs w:val="28"/>
        </w:rPr>
        <w:t>проводится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в форме проверок.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Так, за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2016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год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должностными лицами инспекции государственного строительного надз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ра Оренбургской области осуществлялся надзор при строительстве (реконструкции) более</w:t>
      </w:r>
      <w:r w:rsidR="004A70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400 объектов капитального строительства.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На основании программ 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провед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е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 xml:space="preserve">ния проверок </w:t>
      </w:r>
      <w:r>
        <w:rPr>
          <w:rFonts w:ascii="Times New Roman" w:eastAsiaTheme="minorHAnsi" w:hAnsi="Times New Roman" w:cs="Times New Roman"/>
          <w:sz w:val="28"/>
          <w:szCs w:val="28"/>
        </w:rPr>
        <w:t>был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A702C">
        <w:rPr>
          <w:rFonts w:ascii="Times New Roman" w:eastAsiaTheme="minorHAnsi" w:hAnsi="Times New Roman" w:cs="Times New Roman"/>
          <w:sz w:val="28"/>
          <w:szCs w:val="28"/>
        </w:rPr>
        <w:t>осуществлен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241 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контрольное мероприятие (</w:t>
      </w:r>
      <w:r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олее</w:t>
      </w:r>
      <w:r w:rsidR="008E6D5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20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% </w:t>
      </w:r>
      <w:r>
        <w:rPr>
          <w:rFonts w:ascii="Times New Roman" w:eastAsiaTheme="minorHAnsi" w:hAnsi="Times New Roman" w:cs="Times New Roman"/>
          <w:sz w:val="28"/>
          <w:szCs w:val="28"/>
        </w:rPr>
        <w:t>кот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рых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проводились в рамках исполнения предписаний, выданных по результатам пр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веденных ранее проверок</w:t>
      </w:r>
      <w:r w:rsidR="007419D6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80D23" w:rsidRPr="00993B7B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При осуществлении государственного строительного надзора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среднее колич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ство проверок на каждом из объектов капитального строительства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составило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4. </w:t>
      </w:r>
    </w:p>
    <w:p w:rsidR="00A80D23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3B7B">
        <w:rPr>
          <w:rFonts w:ascii="Times New Roman" w:eastAsiaTheme="minorHAnsi" w:hAnsi="Times New Roman" w:cs="Times New Roman"/>
          <w:sz w:val="28"/>
          <w:szCs w:val="28"/>
        </w:rPr>
        <w:t>В 2016 году инспекцией в рамках реализации контрольно - надзорной де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тельности в сфере долевого строительства проведено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A80D23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2 плановых проверки деятельности застройщиков (ЗАО «</w:t>
      </w:r>
      <w:proofErr w:type="spellStart"/>
      <w:r w:rsidRPr="00993B7B">
        <w:rPr>
          <w:rFonts w:ascii="Times New Roman" w:eastAsiaTheme="minorHAnsi" w:hAnsi="Times New Roman" w:cs="Times New Roman"/>
          <w:sz w:val="28"/>
          <w:szCs w:val="28"/>
        </w:rPr>
        <w:t>Желдорипотека</w:t>
      </w:r>
      <w:proofErr w:type="spellEnd"/>
      <w:r w:rsidRPr="00993B7B">
        <w:rPr>
          <w:rFonts w:ascii="Times New Roman" w:eastAsiaTheme="minorHAnsi" w:hAnsi="Times New Roman" w:cs="Times New Roman"/>
          <w:sz w:val="28"/>
          <w:szCs w:val="28"/>
        </w:rPr>
        <w:t>», ООО «</w:t>
      </w:r>
      <w:proofErr w:type="spellStart"/>
      <w:r w:rsidRPr="00993B7B">
        <w:rPr>
          <w:rFonts w:ascii="Times New Roman" w:eastAsiaTheme="minorHAnsi" w:hAnsi="Times New Roman" w:cs="Times New Roman"/>
          <w:sz w:val="28"/>
          <w:szCs w:val="28"/>
        </w:rPr>
        <w:t>ЖилСтройИнвест</w:t>
      </w:r>
      <w:proofErr w:type="spellEnd"/>
      <w:r w:rsidRPr="00993B7B">
        <w:rPr>
          <w:rFonts w:ascii="Times New Roman" w:eastAsiaTheme="minorHAnsi" w:hAnsi="Times New Roman" w:cs="Times New Roman"/>
          <w:sz w:val="28"/>
          <w:szCs w:val="28"/>
        </w:rPr>
        <w:t>»), что соответствует 100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%</w:t>
      </w:r>
      <w:r w:rsidR="00C77FB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плана, согласованного прокур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турой области на 2016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г</w:t>
      </w:r>
      <w:r>
        <w:rPr>
          <w:rFonts w:ascii="Times New Roman" w:eastAsiaTheme="minorHAnsi" w:hAnsi="Times New Roman" w:cs="Times New Roman"/>
          <w:sz w:val="28"/>
          <w:szCs w:val="28"/>
        </w:rPr>
        <w:t>од;</w:t>
      </w:r>
    </w:p>
    <w:p w:rsidR="00A80D23" w:rsidRPr="00993B7B" w:rsidRDefault="00A80D23" w:rsidP="00A80D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5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внеплановых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в отношен</w:t>
      </w:r>
      <w:proofErr w:type="gramStart"/>
      <w:r w:rsidRPr="00993B7B">
        <w:rPr>
          <w:rFonts w:ascii="Times New Roman" w:eastAsiaTheme="minorHAnsi" w:hAnsi="Times New Roman" w:cs="Times New Roman"/>
          <w:sz w:val="28"/>
          <w:szCs w:val="28"/>
        </w:rPr>
        <w:t>ии ООО</w:t>
      </w:r>
      <w:proofErr w:type="gramEnd"/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 «СК «</w:t>
      </w:r>
      <w:proofErr w:type="spellStart"/>
      <w:r w:rsidRPr="00993B7B">
        <w:rPr>
          <w:rFonts w:ascii="Times New Roman" w:eastAsiaTheme="minorHAnsi" w:hAnsi="Times New Roman" w:cs="Times New Roman"/>
          <w:sz w:val="28"/>
          <w:szCs w:val="28"/>
        </w:rPr>
        <w:t>СтройСити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Оренбург»,</w:t>
      </w:r>
      <w:r w:rsidR="00C77FBD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ООО «ПСК», ООО «</w:t>
      </w:r>
      <w:proofErr w:type="spellStart"/>
      <w:r w:rsidRPr="00993B7B">
        <w:rPr>
          <w:rFonts w:ascii="Times New Roman" w:eastAsiaTheme="minorHAnsi" w:hAnsi="Times New Roman" w:cs="Times New Roman"/>
          <w:sz w:val="28"/>
          <w:szCs w:val="28"/>
        </w:rPr>
        <w:t>ЭлектроРемонт</w:t>
      </w:r>
      <w:proofErr w:type="spellEnd"/>
      <w:r w:rsidRPr="00993B7B">
        <w:rPr>
          <w:rFonts w:ascii="Times New Roman" w:eastAsiaTheme="minorHAnsi" w:hAnsi="Times New Roman" w:cs="Times New Roman"/>
          <w:sz w:val="28"/>
          <w:szCs w:val="28"/>
        </w:rPr>
        <w:t>», ООО «</w:t>
      </w:r>
      <w:proofErr w:type="spellStart"/>
      <w:r w:rsidRPr="00993B7B">
        <w:rPr>
          <w:rFonts w:ascii="Times New Roman" w:eastAsiaTheme="minorHAnsi" w:hAnsi="Times New Roman" w:cs="Times New Roman"/>
          <w:sz w:val="28"/>
          <w:szCs w:val="28"/>
        </w:rPr>
        <w:t>БазисТехноКомплект</w:t>
      </w:r>
      <w:proofErr w:type="spellEnd"/>
      <w:r w:rsidRPr="00993B7B">
        <w:rPr>
          <w:rFonts w:ascii="Times New Roman" w:eastAsiaTheme="minorHAnsi" w:hAnsi="Times New Roman" w:cs="Times New Roman"/>
          <w:sz w:val="28"/>
          <w:szCs w:val="28"/>
        </w:rPr>
        <w:t>»,</w:t>
      </w:r>
      <w:r w:rsidR="00F6063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ООО «Гарм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993B7B">
        <w:rPr>
          <w:rFonts w:ascii="Times New Roman" w:eastAsiaTheme="minorHAnsi" w:hAnsi="Times New Roman" w:cs="Times New Roman"/>
          <w:sz w:val="28"/>
          <w:szCs w:val="28"/>
        </w:rPr>
        <w:t xml:space="preserve">ния в доме». </w:t>
      </w:r>
    </w:p>
    <w:p w:rsidR="00FA6B90" w:rsidRPr="001A6D04" w:rsidRDefault="00731066" w:rsidP="00B4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</w:t>
      </w:r>
      <w:r w:rsidR="001A6D04">
        <w:rPr>
          <w:rFonts w:ascii="Times New Roman" w:hAnsi="Times New Roman" w:cs="Times New Roman"/>
          <w:sz w:val="28"/>
          <w:szCs w:val="28"/>
        </w:rPr>
        <w:t>одробная и</w:t>
      </w:r>
      <w:r w:rsidR="00B42B66" w:rsidRPr="00777BCC">
        <w:rPr>
          <w:rFonts w:ascii="Times New Roman" w:hAnsi="Times New Roman" w:cs="Times New Roman"/>
          <w:sz w:val="28"/>
          <w:szCs w:val="28"/>
        </w:rPr>
        <w:t>нформация о достижении значений показателей (индикат</w:t>
      </w:r>
      <w:r w:rsidR="00B42B66" w:rsidRPr="00777BCC">
        <w:rPr>
          <w:rFonts w:ascii="Times New Roman" w:hAnsi="Times New Roman" w:cs="Times New Roman"/>
          <w:sz w:val="28"/>
          <w:szCs w:val="28"/>
        </w:rPr>
        <w:t>о</w:t>
      </w:r>
      <w:r w:rsidR="00B42B66" w:rsidRPr="00777BCC">
        <w:rPr>
          <w:rFonts w:ascii="Times New Roman" w:hAnsi="Times New Roman" w:cs="Times New Roman"/>
          <w:sz w:val="28"/>
          <w:szCs w:val="28"/>
        </w:rPr>
        <w:t>ров) гос</w:t>
      </w:r>
      <w:r w:rsidR="00777BCC" w:rsidRPr="00777BCC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B42B66" w:rsidRPr="00777BCC">
        <w:rPr>
          <w:rFonts w:ascii="Times New Roman" w:hAnsi="Times New Roman" w:cs="Times New Roman"/>
          <w:sz w:val="28"/>
          <w:szCs w:val="28"/>
        </w:rPr>
        <w:t xml:space="preserve">программы, об использовании бюджетных ассигнований на </w:t>
      </w:r>
      <w:r w:rsidR="00777BCC" w:rsidRPr="00777BCC">
        <w:rPr>
          <w:rFonts w:ascii="Times New Roman" w:hAnsi="Times New Roman" w:cs="Times New Roman"/>
          <w:sz w:val="28"/>
          <w:szCs w:val="28"/>
        </w:rPr>
        <w:t xml:space="preserve">ее </w:t>
      </w:r>
      <w:r w:rsidR="00B42B66" w:rsidRPr="00777BCC">
        <w:rPr>
          <w:rFonts w:ascii="Times New Roman" w:hAnsi="Times New Roman" w:cs="Times New Roman"/>
          <w:sz w:val="28"/>
          <w:szCs w:val="28"/>
        </w:rPr>
        <w:t>реализацию</w:t>
      </w:r>
      <w:r w:rsidR="00777BCC" w:rsidRPr="00777BCC">
        <w:rPr>
          <w:rFonts w:ascii="Times New Roman" w:hAnsi="Times New Roman" w:cs="Times New Roman"/>
          <w:sz w:val="28"/>
          <w:szCs w:val="28"/>
        </w:rPr>
        <w:t xml:space="preserve"> </w:t>
      </w:r>
      <w:r w:rsidR="00B42B66" w:rsidRPr="001A6D04">
        <w:rPr>
          <w:rFonts w:ascii="Times New Roman" w:hAnsi="Times New Roman" w:cs="Times New Roman"/>
          <w:sz w:val="28"/>
          <w:szCs w:val="28"/>
        </w:rPr>
        <w:t>в разрезе подпрограмм и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B42B66" w:rsidRPr="001A6D04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01612">
        <w:rPr>
          <w:rFonts w:ascii="Times New Roman" w:hAnsi="Times New Roman" w:cs="Times New Roman"/>
          <w:sz w:val="28"/>
          <w:szCs w:val="28"/>
        </w:rPr>
        <w:t xml:space="preserve">ных мероприятий представлена в приложениях </w:t>
      </w:r>
      <w:r w:rsidR="00FA1C50">
        <w:rPr>
          <w:rFonts w:ascii="Times New Roman" w:hAnsi="Times New Roman" w:cs="Times New Roman"/>
          <w:sz w:val="28"/>
          <w:szCs w:val="28"/>
        </w:rPr>
        <w:t>1.</w:t>
      </w:r>
      <w:r w:rsidR="001A6D04" w:rsidRPr="001A6D04">
        <w:rPr>
          <w:rFonts w:ascii="Times New Roman" w:hAnsi="Times New Roman" w:cs="Times New Roman"/>
          <w:sz w:val="28"/>
          <w:szCs w:val="28"/>
        </w:rPr>
        <w:t>1</w:t>
      </w:r>
      <w:r w:rsidR="00C35228">
        <w:rPr>
          <w:rFonts w:ascii="Times New Roman" w:hAnsi="Times New Roman" w:cs="Times New Roman"/>
          <w:sz w:val="28"/>
          <w:szCs w:val="28"/>
        </w:rPr>
        <w:t>-</w:t>
      </w:r>
      <w:r w:rsidR="00FA1C50">
        <w:rPr>
          <w:rFonts w:ascii="Times New Roman" w:hAnsi="Times New Roman" w:cs="Times New Roman"/>
          <w:sz w:val="28"/>
          <w:szCs w:val="28"/>
        </w:rPr>
        <w:t>1.</w:t>
      </w:r>
      <w:r w:rsidR="00C35228">
        <w:rPr>
          <w:rFonts w:ascii="Times New Roman" w:hAnsi="Times New Roman" w:cs="Times New Roman"/>
          <w:sz w:val="28"/>
          <w:szCs w:val="28"/>
        </w:rPr>
        <w:t>4</w:t>
      </w:r>
      <w:r w:rsidR="00B42B66" w:rsidRPr="001A6D04">
        <w:rPr>
          <w:rFonts w:ascii="Times New Roman" w:hAnsi="Times New Roman" w:cs="Times New Roman"/>
          <w:sz w:val="28"/>
          <w:szCs w:val="28"/>
        </w:rPr>
        <w:t>.</w:t>
      </w:r>
    </w:p>
    <w:p w:rsidR="00D60CBD" w:rsidRDefault="00D60CBD" w:rsidP="00AB4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D05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 в 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3A4C" w:rsidRPr="0064357A" w:rsidRDefault="00BE3A4C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357A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1.1</w:t>
      </w:r>
      <w:r w:rsidRPr="0064357A">
        <w:rPr>
          <w:rFonts w:ascii="Times New Roman" w:hAnsi="Times New Roman" w:cs="Times New Roman"/>
          <w:bCs/>
          <w:sz w:val="28"/>
          <w:szCs w:val="28"/>
        </w:rPr>
        <w:tab/>
      </w:r>
      <w:r w:rsidRPr="0064357A">
        <w:rPr>
          <w:rFonts w:ascii="Times New Roman" w:hAnsi="Times New Roman" w:cs="Times New Roman"/>
          <w:b/>
          <w:bCs/>
          <w:sz w:val="28"/>
          <w:szCs w:val="28"/>
        </w:rPr>
        <w:t>«Строительство объектов инженерной инфр</w:t>
      </w:r>
      <w:r w:rsidRPr="0064357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4357A">
        <w:rPr>
          <w:rFonts w:ascii="Times New Roman" w:hAnsi="Times New Roman" w:cs="Times New Roman"/>
          <w:b/>
          <w:bCs/>
          <w:sz w:val="28"/>
          <w:szCs w:val="28"/>
        </w:rPr>
        <w:t>структуры, в том числе к земельным участкам, предоставляемым многоде</w:t>
      </w:r>
      <w:r w:rsidRPr="0064357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64357A">
        <w:rPr>
          <w:rFonts w:ascii="Times New Roman" w:hAnsi="Times New Roman" w:cs="Times New Roman"/>
          <w:b/>
          <w:bCs/>
          <w:sz w:val="28"/>
          <w:szCs w:val="28"/>
        </w:rPr>
        <w:t>ным семьям».</w:t>
      </w:r>
    </w:p>
    <w:p w:rsidR="00BE3A4C" w:rsidRPr="0064357A" w:rsidRDefault="00BE3A4C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57A"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="0064357A" w:rsidRPr="0064357A">
        <w:rPr>
          <w:rFonts w:ascii="Times New Roman" w:hAnsi="Times New Roman" w:cs="Times New Roman"/>
          <w:sz w:val="28"/>
          <w:szCs w:val="28"/>
        </w:rPr>
        <w:t xml:space="preserve">согласно действовавшей по состоянию на </w:t>
      </w:r>
      <w:r w:rsidR="00F606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357A" w:rsidRPr="0064357A">
        <w:rPr>
          <w:rFonts w:ascii="Times New Roman" w:hAnsi="Times New Roman" w:cs="Times New Roman"/>
          <w:sz w:val="28"/>
          <w:szCs w:val="28"/>
        </w:rPr>
        <w:t xml:space="preserve">31 декабря 2016 года редакции государственной программы были </w:t>
      </w:r>
      <w:r w:rsidRPr="0064357A">
        <w:rPr>
          <w:rFonts w:ascii="Times New Roman" w:hAnsi="Times New Roman" w:cs="Times New Roman"/>
          <w:sz w:val="28"/>
          <w:szCs w:val="28"/>
        </w:rPr>
        <w:t>предусмотрены ассигнования областного бюджета в объеме 162 623,9 тыс. рублей, из них:</w:t>
      </w:r>
    </w:p>
    <w:p w:rsidR="00BE3A4C" w:rsidRPr="0064357A" w:rsidRDefault="0064357A" w:rsidP="00BE3A4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4357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3A4C" w:rsidRPr="0064357A">
        <w:rPr>
          <w:rFonts w:ascii="Times New Roman" w:hAnsi="Times New Roman" w:cs="Times New Roman"/>
          <w:sz w:val="28"/>
          <w:szCs w:val="28"/>
        </w:rPr>
        <w:t xml:space="preserve">137 623,9 тыс. рублей </w:t>
      </w:r>
      <w:r w:rsidR="00DE7289" w:rsidRPr="0064357A">
        <w:rPr>
          <w:rFonts w:ascii="Times New Roman" w:hAnsi="Times New Roman" w:cs="Times New Roman"/>
          <w:sz w:val="28"/>
          <w:szCs w:val="28"/>
        </w:rPr>
        <w:t>-</w:t>
      </w:r>
      <w:r w:rsidR="00BE3A4C" w:rsidRPr="0064357A">
        <w:rPr>
          <w:rFonts w:ascii="Times New Roman" w:hAnsi="Times New Roman" w:cs="Times New Roman"/>
          <w:sz w:val="28"/>
          <w:szCs w:val="28"/>
        </w:rPr>
        <w:t xml:space="preserve"> субсидии бюджетам городских округов и муниц</w:t>
      </w:r>
      <w:r w:rsidR="00BE3A4C" w:rsidRPr="0064357A">
        <w:rPr>
          <w:rFonts w:ascii="Times New Roman" w:hAnsi="Times New Roman" w:cs="Times New Roman"/>
          <w:sz w:val="28"/>
          <w:szCs w:val="28"/>
        </w:rPr>
        <w:t>и</w:t>
      </w:r>
      <w:r w:rsidR="00BE3A4C" w:rsidRPr="0064357A">
        <w:rPr>
          <w:rFonts w:ascii="Times New Roman" w:hAnsi="Times New Roman" w:cs="Times New Roman"/>
          <w:sz w:val="28"/>
          <w:szCs w:val="28"/>
        </w:rPr>
        <w:t xml:space="preserve">пальных районов на </w:t>
      </w:r>
      <w:proofErr w:type="spellStart"/>
      <w:r w:rsidR="00BE3A4C" w:rsidRPr="0064357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E3A4C" w:rsidRPr="0064357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</w:t>
      </w:r>
      <w:r w:rsidR="00BE3A4C" w:rsidRPr="0064357A">
        <w:rPr>
          <w:rFonts w:ascii="Times New Roman" w:hAnsi="Times New Roman" w:cs="Times New Roman"/>
          <w:sz w:val="28"/>
          <w:szCs w:val="28"/>
        </w:rPr>
        <w:t>и</w:t>
      </w:r>
      <w:r w:rsidR="00BE3A4C" w:rsidRPr="0064357A">
        <w:rPr>
          <w:rFonts w:ascii="Times New Roman" w:hAnsi="Times New Roman" w:cs="Times New Roman"/>
          <w:sz w:val="28"/>
          <w:szCs w:val="28"/>
        </w:rPr>
        <w:t>пальной собственности;</w:t>
      </w:r>
      <w:r w:rsidR="00BE3A4C" w:rsidRPr="0064357A">
        <w:t xml:space="preserve"> </w:t>
      </w:r>
    </w:p>
    <w:p w:rsidR="00BE3A4C" w:rsidRPr="0064357A" w:rsidRDefault="0064357A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57A">
        <w:rPr>
          <w:rFonts w:ascii="Times New Roman" w:hAnsi="Times New Roman" w:cs="Times New Roman"/>
          <w:sz w:val="28"/>
          <w:szCs w:val="28"/>
        </w:rPr>
        <w:t xml:space="preserve">- </w:t>
      </w:r>
      <w:r w:rsidR="00BE3A4C" w:rsidRPr="0064357A">
        <w:rPr>
          <w:rFonts w:ascii="Times New Roman" w:hAnsi="Times New Roman" w:cs="Times New Roman"/>
          <w:sz w:val="28"/>
          <w:szCs w:val="28"/>
        </w:rPr>
        <w:t xml:space="preserve">25 000,0 тыс. рублей </w:t>
      </w:r>
      <w:r w:rsidR="00DE7289" w:rsidRPr="0064357A">
        <w:rPr>
          <w:rFonts w:ascii="Times New Roman" w:hAnsi="Times New Roman" w:cs="Times New Roman"/>
          <w:sz w:val="28"/>
          <w:szCs w:val="28"/>
        </w:rPr>
        <w:t>-</w:t>
      </w:r>
      <w:r w:rsidR="00BE3A4C" w:rsidRPr="0064357A">
        <w:rPr>
          <w:rFonts w:ascii="Times New Roman" w:hAnsi="Times New Roman" w:cs="Times New Roman"/>
          <w:sz w:val="28"/>
          <w:szCs w:val="28"/>
        </w:rPr>
        <w:t xml:space="preserve"> капитальные вложения в объекты государственной собственности Оренбургской области. </w:t>
      </w:r>
    </w:p>
    <w:p w:rsidR="00BE3A4C" w:rsidRPr="00B35793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641">
        <w:rPr>
          <w:rFonts w:ascii="Times New Roman" w:hAnsi="Times New Roman" w:cs="Times New Roman"/>
          <w:sz w:val="28"/>
          <w:szCs w:val="28"/>
        </w:rPr>
        <w:t>Законом Оренбургской области от 6 декабря 2016 года № 110/33-V</w:t>
      </w:r>
      <w:r w:rsidRPr="007546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54641">
        <w:rPr>
          <w:rFonts w:ascii="Times New Roman" w:hAnsi="Times New Roman" w:cs="Times New Roman"/>
          <w:sz w:val="28"/>
          <w:szCs w:val="28"/>
        </w:rPr>
        <w:t>-ОЗ</w:t>
      </w:r>
      <w:r w:rsidR="00C77F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4641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Оренбургской области «Об областном </w:t>
      </w:r>
      <w:r w:rsidRPr="00B35793">
        <w:rPr>
          <w:rFonts w:ascii="Times New Roman" w:hAnsi="Times New Roman" w:cs="Times New Roman"/>
          <w:sz w:val="28"/>
          <w:szCs w:val="28"/>
        </w:rPr>
        <w:t>бюджете на 2016 год» предусмотренный объем ассигнований на реализацию данных меропри</w:t>
      </w:r>
      <w:r w:rsidRPr="00B35793">
        <w:rPr>
          <w:rFonts w:ascii="Times New Roman" w:hAnsi="Times New Roman" w:cs="Times New Roman"/>
          <w:sz w:val="28"/>
          <w:szCs w:val="28"/>
        </w:rPr>
        <w:t>я</w:t>
      </w:r>
      <w:r w:rsidRPr="00B35793">
        <w:rPr>
          <w:rFonts w:ascii="Times New Roman" w:hAnsi="Times New Roman" w:cs="Times New Roman"/>
          <w:sz w:val="28"/>
          <w:szCs w:val="28"/>
        </w:rPr>
        <w:t xml:space="preserve">тий </w:t>
      </w:r>
      <w:r w:rsidR="00935CF6" w:rsidRPr="00B35793">
        <w:rPr>
          <w:rFonts w:ascii="Times New Roman" w:hAnsi="Times New Roman" w:cs="Times New Roman"/>
          <w:sz w:val="28"/>
          <w:szCs w:val="28"/>
        </w:rPr>
        <w:t xml:space="preserve">был </w:t>
      </w:r>
      <w:r w:rsidRPr="00B35793">
        <w:rPr>
          <w:rFonts w:ascii="Times New Roman" w:hAnsi="Times New Roman" w:cs="Times New Roman"/>
          <w:sz w:val="28"/>
          <w:szCs w:val="28"/>
        </w:rPr>
        <w:t>сокращен в декабре отчетного года до</w:t>
      </w:r>
      <w:r w:rsidR="00F6063F">
        <w:rPr>
          <w:rFonts w:ascii="Times New Roman" w:hAnsi="Times New Roman" w:cs="Times New Roman"/>
          <w:sz w:val="28"/>
          <w:szCs w:val="28"/>
        </w:rPr>
        <w:t xml:space="preserve"> </w:t>
      </w:r>
      <w:r w:rsidRPr="00B35793">
        <w:rPr>
          <w:rFonts w:ascii="Times New Roman" w:hAnsi="Times New Roman" w:cs="Times New Roman"/>
          <w:sz w:val="28"/>
          <w:szCs w:val="28"/>
        </w:rPr>
        <w:t xml:space="preserve">131 819,9 тыс. рублей (в том числе </w:t>
      </w:r>
      <w:r w:rsidR="00935CF6" w:rsidRPr="00B35793">
        <w:rPr>
          <w:rFonts w:ascii="Times New Roman" w:hAnsi="Times New Roman" w:cs="Times New Roman"/>
          <w:sz w:val="28"/>
          <w:szCs w:val="28"/>
        </w:rPr>
        <w:t xml:space="preserve">- </w:t>
      </w:r>
      <w:r w:rsidRPr="00B35793">
        <w:rPr>
          <w:rFonts w:ascii="Times New Roman" w:hAnsi="Times New Roman" w:cs="Times New Roman"/>
          <w:sz w:val="28"/>
          <w:szCs w:val="28"/>
        </w:rPr>
        <w:t>131 819,9 тыс. рублей и 0,0 тыс. рублей соответственно).</w:t>
      </w:r>
      <w:proofErr w:type="gramEnd"/>
    </w:p>
    <w:p w:rsidR="00BE3A4C" w:rsidRPr="00B35793" w:rsidRDefault="00D433ED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образований работы осуществлены в полном объеме (стоимость выполненных работ составляет </w:t>
      </w:r>
      <w:r w:rsidR="00DE7289" w:rsidRPr="00B3579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E50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>130 890,6 тыс. рублей (95,1 % от плана)</w:t>
      </w:r>
      <w:r w:rsidR="00AF58E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E3A4C" w:rsidRPr="00B35793" w:rsidRDefault="00D433ED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</w:t>
      </w:r>
      <w:r w:rsidR="00BE3A4C" w:rsidRPr="00B35793">
        <w:rPr>
          <w:rFonts w:ascii="Times New Roman" w:hAnsi="Times New Roman" w:cs="Times New Roman"/>
          <w:sz w:val="28"/>
          <w:szCs w:val="28"/>
        </w:rPr>
        <w:t xml:space="preserve">рофинансировано средств областного бюджета на реализацию данного мероприятия в 2016 году </w:t>
      </w:r>
      <w:r w:rsidR="00DE7289" w:rsidRPr="00B35793">
        <w:rPr>
          <w:rFonts w:ascii="Times New Roman" w:hAnsi="Times New Roman" w:cs="Times New Roman"/>
          <w:sz w:val="28"/>
          <w:szCs w:val="28"/>
        </w:rPr>
        <w:t>-</w:t>
      </w:r>
      <w:r w:rsidR="00BE3A4C" w:rsidRPr="00B35793">
        <w:rPr>
          <w:rFonts w:ascii="Times New Roman" w:hAnsi="Times New Roman" w:cs="Times New Roman"/>
          <w:sz w:val="28"/>
          <w:szCs w:val="28"/>
        </w:rPr>
        <w:t xml:space="preserve"> 66 254, 3 тыс. рублей (</w:t>
      </w:r>
      <w:r w:rsidR="00754641" w:rsidRPr="00B35793">
        <w:rPr>
          <w:rFonts w:ascii="Times New Roman" w:hAnsi="Times New Roman" w:cs="Times New Roman"/>
          <w:sz w:val="28"/>
          <w:szCs w:val="28"/>
        </w:rPr>
        <w:t xml:space="preserve">или </w:t>
      </w:r>
      <w:r w:rsidR="00BE3A4C" w:rsidRPr="00B35793">
        <w:rPr>
          <w:rFonts w:ascii="Times New Roman" w:hAnsi="Times New Roman" w:cs="Times New Roman"/>
          <w:sz w:val="28"/>
          <w:szCs w:val="28"/>
        </w:rPr>
        <w:t>50,</w:t>
      </w:r>
      <w:r w:rsidR="00B35793" w:rsidRPr="00B35793">
        <w:rPr>
          <w:rFonts w:ascii="Times New Roman" w:hAnsi="Times New Roman" w:cs="Times New Roman"/>
          <w:sz w:val="28"/>
          <w:szCs w:val="28"/>
        </w:rPr>
        <w:t>6</w:t>
      </w:r>
      <w:r w:rsidR="00BE3A4C" w:rsidRPr="00B35793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E3A4C" w:rsidRPr="00B35793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93">
        <w:rPr>
          <w:rFonts w:ascii="Times New Roman" w:hAnsi="Times New Roman" w:cs="Times New Roman"/>
          <w:sz w:val="28"/>
          <w:szCs w:val="28"/>
        </w:rPr>
        <w:t xml:space="preserve">Не профинансировано </w:t>
      </w:r>
      <w:r w:rsidR="00DE7289" w:rsidRPr="00B35793">
        <w:rPr>
          <w:rFonts w:ascii="Times New Roman" w:hAnsi="Times New Roman" w:cs="Times New Roman"/>
          <w:sz w:val="28"/>
          <w:szCs w:val="28"/>
        </w:rPr>
        <w:t>-</w:t>
      </w:r>
      <w:r w:rsidRPr="00B35793">
        <w:rPr>
          <w:rFonts w:ascii="Times New Roman" w:hAnsi="Times New Roman" w:cs="Times New Roman"/>
          <w:sz w:val="28"/>
          <w:szCs w:val="28"/>
        </w:rPr>
        <w:t xml:space="preserve"> 64 636,3 тыс. рублей (49,4</w:t>
      </w:r>
      <w:r w:rsidR="00F6063F">
        <w:rPr>
          <w:rFonts w:ascii="Times New Roman" w:hAnsi="Times New Roman" w:cs="Times New Roman"/>
          <w:sz w:val="28"/>
          <w:szCs w:val="28"/>
        </w:rPr>
        <w:t xml:space="preserve"> </w:t>
      </w:r>
      <w:r w:rsidRPr="00B35793">
        <w:rPr>
          <w:rFonts w:ascii="Times New Roman" w:hAnsi="Times New Roman" w:cs="Times New Roman"/>
          <w:sz w:val="28"/>
          <w:szCs w:val="28"/>
        </w:rPr>
        <w:t>%) в связи с недостаточн</w:t>
      </w:r>
      <w:r w:rsidRPr="00B35793">
        <w:rPr>
          <w:rFonts w:ascii="Times New Roman" w:hAnsi="Times New Roman" w:cs="Times New Roman"/>
          <w:sz w:val="28"/>
          <w:szCs w:val="28"/>
        </w:rPr>
        <w:t>о</w:t>
      </w:r>
      <w:r w:rsidRPr="00B35793">
        <w:rPr>
          <w:rFonts w:ascii="Times New Roman" w:hAnsi="Times New Roman" w:cs="Times New Roman"/>
          <w:sz w:val="28"/>
          <w:szCs w:val="28"/>
        </w:rPr>
        <w:t>стью сре</w:t>
      </w:r>
      <w:proofErr w:type="gramStart"/>
      <w:r w:rsidRPr="00B3579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B35793">
        <w:rPr>
          <w:rFonts w:ascii="Times New Roman" w:hAnsi="Times New Roman" w:cs="Times New Roman"/>
          <w:sz w:val="28"/>
          <w:szCs w:val="28"/>
        </w:rPr>
        <w:t>юджете</w:t>
      </w:r>
      <w:r w:rsidR="00AF58E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35793">
        <w:rPr>
          <w:rFonts w:ascii="Times New Roman" w:hAnsi="Times New Roman" w:cs="Times New Roman"/>
          <w:sz w:val="28"/>
          <w:szCs w:val="28"/>
        </w:rPr>
        <w:t>.</w:t>
      </w:r>
    </w:p>
    <w:p w:rsidR="00BE3A4C" w:rsidRPr="00754641" w:rsidRDefault="00D433ED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целом ф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инансовая поддержка из </w:t>
      </w:r>
      <w:r w:rsidR="00AF58E4">
        <w:rPr>
          <w:rFonts w:ascii="Times New Roman" w:hAnsi="Times New Roman" w:cs="Times New Roman"/>
          <w:sz w:val="28"/>
          <w:szCs w:val="28"/>
          <w:lang w:eastAsia="ru-RU"/>
        </w:rPr>
        <w:t>регионального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позволила в </w:t>
      </w:r>
      <w:r w:rsidR="00AF58E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A4C" w:rsidRPr="00B35793">
        <w:rPr>
          <w:rFonts w:ascii="Times New Roman" w:hAnsi="Times New Roman" w:cs="Times New Roman"/>
          <w:sz w:val="28"/>
          <w:szCs w:val="28"/>
          <w:lang w:eastAsia="ru-RU"/>
        </w:rPr>
        <w:t xml:space="preserve">году построить 39,4 км коммуникаций в 5-ти муниципальных </w:t>
      </w:r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образованиях области (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Асекеевском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Кваркенском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, Красногвардейском, Оренбургском, 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Тюльга</w:t>
      </w:r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54641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754641" w:rsidRPr="00754641">
        <w:rPr>
          <w:rFonts w:ascii="Times New Roman" w:hAnsi="Times New Roman" w:cs="Times New Roman"/>
          <w:sz w:val="28"/>
          <w:szCs w:val="28"/>
          <w:lang w:eastAsia="ru-RU"/>
        </w:rPr>
        <w:t>акже была</w:t>
      </w:r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разработана проектная документация на строительство инженерной инфраструктуры в 6-ти муниципальных образованиях (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Бугурусланском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Грачевском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, Переволоцком, 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Шарлыкском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</w:t>
      </w:r>
      <w:proofErr w:type="spellStart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>Кувандыкском</w:t>
      </w:r>
      <w:proofErr w:type="spellEnd"/>
      <w:r w:rsidR="00BE3A4C" w:rsidRPr="00754641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округе и городе Бугуруслане).</w:t>
      </w:r>
    </w:p>
    <w:p w:rsidR="00BE3A4C" w:rsidRPr="00764D63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641">
        <w:rPr>
          <w:rFonts w:ascii="Times New Roman" w:hAnsi="Times New Roman" w:cs="Times New Roman"/>
          <w:sz w:val="28"/>
          <w:szCs w:val="28"/>
        </w:rPr>
        <w:t xml:space="preserve">Ассигнования, предусмотренные на строительство сетей электроснабжения вновь строящихся </w:t>
      </w:r>
      <w:r w:rsidRPr="00764D63">
        <w:rPr>
          <w:rFonts w:ascii="Times New Roman" w:hAnsi="Times New Roman" w:cs="Times New Roman"/>
          <w:sz w:val="28"/>
          <w:szCs w:val="28"/>
        </w:rPr>
        <w:t>кварталов жилых домов в городских округах и муниципальных районах области (г. Оренбург, пос. «Ростоши», ГУП «ОКЭС»)</w:t>
      </w:r>
      <w:r w:rsidR="00754641" w:rsidRPr="00764D63">
        <w:rPr>
          <w:rFonts w:ascii="Times New Roman" w:hAnsi="Times New Roman" w:cs="Times New Roman"/>
          <w:sz w:val="28"/>
          <w:szCs w:val="28"/>
        </w:rPr>
        <w:t>,</w:t>
      </w:r>
      <w:r w:rsidRPr="00764D63">
        <w:rPr>
          <w:rFonts w:ascii="Times New Roman" w:hAnsi="Times New Roman" w:cs="Times New Roman"/>
          <w:sz w:val="28"/>
          <w:szCs w:val="28"/>
        </w:rPr>
        <w:t xml:space="preserve"> сняты в декабре по</w:t>
      </w:r>
      <w:r w:rsidRPr="00764D63">
        <w:rPr>
          <w:rFonts w:ascii="Times New Roman" w:hAnsi="Times New Roman" w:cs="Times New Roman"/>
          <w:sz w:val="28"/>
          <w:szCs w:val="28"/>
        </w:rPr>
        <w:t>л</w:t>
      </w:r>
      <w:r w:rsidRPr="00764D63">
        <w:rPr>
          <w:rFonts w:ascii="Times New Roman" w:hAnsi="Times New Roman" w:cs="Times New Roman"/>
          <w:sz w:val="28"/>
          <w:szCs w:val="28"/>
        </w:rPr>
        <w:t>ностью (Закон Оренбургской области от 6 декабря 2016 года № 110/33-V</w:t>
      </w:r>
      <w:r w:rsidRPr="00764D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4D63">
        <w:rPr>
          <w:rFonts w:ascii="Times New Roman" w:hAnsi="Times New Roman" w:cs="Times New Roman"/>
          <w:sz w:val="28"/>
          <w:szCs w:val="28"/>
        </w:rPr>
        <w:t>-ОЗ</w:t>
      </w:r>
      <w:r w:rsidR="00C77F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4D63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Оренбургской области «Об областном бюджете на 2016 год»). </w:t>
      </w:r>
      <w:proofErr w:type="gramEnd"/>
    </w:p>
    <w:p w:rsidR="00BE3A4C" w:rsidRPr="00956F07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D63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1.2</w:t>
      </w:r>
      <w:r w:rsidRPr="00764D63">
        <w:rPr>
          <w:rFonts w:ascii="Times New Roman" w:hAnsi="Times New Roman" w:cs="Times New Roman"/>
          <w:b/>
          <w:bCs/>
          <w:sz w:val="28"/>
          <w:szCs w:val="28"/>
        </w:rPr>
        <w:tab/>
        <w:t>«Строительство (создание</w:t>
      </w:r>
      <w:r w:rsidRPr="00956F07">
        <w:rPr>
          <w:rFonts w:ascii="Times New Roman" w:hAnsi="Times New Roman" w:cs="Times New Roman"/>
          <w:b/>
          <w:bCs/>
          <w:sz w:val="28"/>
          <w:szCs w:val="28"/>
        </w:rPr>
        <w:t>) объектов социал</w:t>
      </w:r>
      <w:r w:rsidRPr="00956F0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6F07">
        <w:rPr>
          <w:rFonts w:ascii="Times New Roman" w:hAnsi="Times New Roman" w:cs="Times New Roman"/>
          <w:b/>
          <w:bCs/>
          <w:sz w:val="28"/>
          <w:szCs w:val="28"/>
        </w:rPr>
        <w:t>ной инфраструктуры».</w:t>
      </w:r>
    </w:p>
    <w:p w:rsidR="00BE3A4C" w:rsidRPr="00956F07" w:rsidRDefault="00CC00D3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E3A4C" w:rsidRPr="00956F07">
        <w:rPr>
          <w:rFonts w:ascii="Times New Roman" w:hAnsi="Times New Roman" w:cs="Times New Roman"/>
          <w:sz w:val="28"/>
          <w:szCs w:val="28"/>
        </w:rPr>
        <w:t>Законом об областном бюджете на</w:t>
      </w:r>
      <w:r w:rsidR="00956F07" w:rsidRPr="00956F07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956F07">
        <w:rPr>
          <w:rFonts w:ascii="Times New Roman" w:hAnsi="Times New Roman" w:cs="Times New Roman"/>
          <w:sz w:val="28"/>
          <w:szCs w:val="28"/>
        </w:rPr>
        <w:t xml:space="preserve">2016 год на реализацию мероприятия </w:t>
      </w:r>
      <w:r w:rsidR="00956F07" w:rsidRPr="00956F07">
        <w:rPr>
          <w:rFonts w:ascii="Times New Roman" w:hAnsi="Times New Roman" w:cs="Times New Roman"/>
          <w:sz w:val="28"/>
          <w:szCs w:val="28"/>
        </w:rPr>
        <w:t xml:space="preserve">были предусмотрены бюджетные ассигнования </w:t>
      </w:r>
      <w:r w:rsidR="00BE3A4C" w:rsidRPr="00956F07">
        <w:rPr>
          <w:rFonts w:ascii="Times New Roman" w:hAnsi="Times New Roman" w:cs="Times New Roman"/>
          <w:sz w:val="28"/>
          <w:szCs w:val="28"/>
        </w:rPr>
        <w:t>в объеме</w:t>
      </w:r>
      <w:r w:rsidR="00C77F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3A4C" w:rsidRPr="00956F07">
        <w:rPr>
          <w:rFonts w:ascii="Times New Roman" w:hAnsi="Times New Roman" w:cs="Times New Roman"/>
          <w:sz w:val="28"/>
          <w:szCs w:val="28"/>
        </w:rPr>
        <w:t>102 316,2 тыс. рублей.</w:t>
      </w:r>
      <w:r w:rsidR="00956F07" w:rsidRPr="00956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A4C" w:rsidRPr="00956F07" w:rsidRDefault="00BE3A4C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F0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10DA0">
        <w:rPr>
          <w:rFonts w:ascii="Times New Roman" w:hAnsi="Times New Roman" w:cs="Times New Roman"/>
          <w:sz w:val="28"/>
          <w:szCs w:val="28"/>
        </w:rPr>
        <w:t xml:space="preserve">указанного основного </w:t>
      </w:r>
      <w:r w:rsidRPr="00956F07">
        <w:rPr>
          <w:rFonts w:ascii="Times New Roman" w:hAnsi="Times New Roman" w:cs="Times New Roman"/>
          <w:sz w:val="28"/>
          <w:szCs w:val="28"/>
        </w:rPr>
        <w:t>мероприятия ведется строительство школы на 1</w:t>
      </w:r>
      <w:r w:rsidR="00956F07" w:rsidRPr="00956F07">
        <w:rPr>
          <w:rFonts w:ascii="Times New Roman" w:hAnsi="Times New Roman" w:cs="Times New Roman"/>
          <w:sz w:val="28"/>
          <w:szCs w:val="28"/>
        </w:rPr>
        <w:t xml:space="preserve"> </w:t>
      </w:r>
      <w:r w:rsidRPr="00956F07">
        <w:rPr>
          <w:rFonts w:ascii="Times New Roman" w:hAnsi="Times New Roman" w:cs="Times New Roman"/>
          <w:sz w:val="28"/>
          <w:szCs w:val="28"/>
        </w:rPr>
        <w:t xml:space="preserve">135 мест в комплексной жилой малоэтажной застройке в районе </w:t>
      </w:r>
      <w:proofErr w:type="gramStart"/>
      <w:r w:rsidRPr="00956F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6F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6F07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956F07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области. </w:t>
      </w:r>
    </w:p>
    <w:p w:rsidR="00BE3A4C" w:rsidRPr="00956F07" w:rsidRDefault="00510DA0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в</w:t>
      </w:r>
      <w:r w:rsidR="00BE3A4C" w:rsidRPr="00956F07">
        <w:rPr>
          <w:rFonts w:ascii="Times New Roman" w:hAnsi="Times New Roman" w:cs="Times New Roman"/>
          <w:sz w:val="28"/>
          <w:szCs w:val="28"/>
        </w:rPr>
        <w:t xml:space="preserve"> марте 2016 года </w:t>
      </w:r>
      <w:r w:rsidR="00CC00D3">
        <w:rPr>
          <w:rFonts w:ascii="Times New Roman" w:hAnsi="Times New Roman" w:cs="Times New Roman"/>
          <w:sz w:val="28"/>
          <w:szCs w:val="28"/>
        </w:rPr>
        <w:t xml:space="preserve">был восстановлен </w:t>
      </w:r>
      <w:r w:rsidR="00BE3A4C" w:rsidRPr="00956F07">
        <w:rPr>
          <w:rFonts w:ascii="Times New Roman" w:hAnsi="Times New Roman" w:cs="Times New Roman"/>
          <w:sz w:val="28"/>
          <w:szCs w:val="28"/>
        </w:rPr>
        <w:t>неиспользованный остаток субсидии из федерального бюджета в рамках подпрограммы «Стимулирование пр</w:t>
      </w:r>
      <w:r w:rsidR="00BE3A4C" w:rsidRPr="00956F07">
        <w:rPr>
          <w:rFonts w:ascii="Times New Roman" w:hAnsi="Times New Roman" w:cs="Times New Roman"/>
          <w:sz w:val="28"/>
          <w:szCs w:val="28"/>
        </w:rPr>
        <w:t>о</w:t>
      </w:r>
      <w:r w:rsidR="00BE3A4C" w:rsidRPr="00956F07">
        <w:rPr>
          <w:rFonts w:ascii="Times New Roman" w:hAnsi="Times New Roman" w:cs="Times New Roman"/>
          <w:sz w:val="28"/>
          <w:szCs w:val="28"/>
        </w:rPr>
        <w:t>грамм развития жилищного строительства субъектов Российской Федерации» фед</w:t>
      </w:r>
      <w:r w:rsidR="00BE3A4C" w:rsidRPr="00956F07">
        <w:rPr>
          <w:rFonts w:ascii="Times New Roman" w:hAnsi="Times New Roman" w:cs="Times New Roman"/>
          <w:sz w:val="28"/>
          <w:szCs w:val="28"/>
        </w:rPr>
        <w:t>е</w:t>
      </w:r>
      <w:r w:rsidR="00BE3A4C" w:rsidRPr="00956F07">
        <w:rPr>
          <w:rFonts w:ascii="Times New Roman" w:hAnsi="Times New Roman" w:cs="Times New Roman"/>
          <w:sz w:val="28"/>
          <w:szCs w:val="28"/>
        </w:rPr>
        <w:t>ральной целевой программы «Жилище» на</w:t>
      </w:r>
      <w:r w:rsidR="00C77FBD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956F07">
        <w:rPr>
          <w:rFonts w:ascii="Times New Roman" w:hAnsi="Times New Roman" w:cs="Times New Roman"/>
          <w:sz w:val="28"/>
          <w:szCs w:val="28"/>
        </w:rPr>
        <w:t xml:space="preserve">2011 </w:t>
      </w:r>
      <w:r w:rsidR="00956F07" w:rsidRPr="00956F07">
        <w:rPr>
          <w:rFonts w:ascii="Times New Roman" w:hAnsi="Times New Roman" w:cs="Times New Roman"/>
          <w:sz w:val="28"/>
          <w:szCs w:val="28"/>
        </w:rPr>
        <w:t>-</w:t>
      </w:r>
      <w:r w:rsidR="00BE3A4C" w:rsidRPr="00956F07">
        <w:rPr>
          <w:rFonts w:ascii="Times New Roman" w:hAnsi="Times New Roman" w:cs="Times New Roman"/>
          <w:sz w:val="28"/>
          <w:szCs w:val="28"/>
        </w:rPr>
        <w:t xml:space="preserve"> 2015 годы в размере</w:t>
      </w:r>
      <w:r w:rsidR="00C77FBD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956F07">
        <w:rPr>
          <w:rFonts w:ascii="Times New Roman" w:hAnsi="Times New Roman" w:cs="Times New Roman"/>
          <w:sz w:val="28"/>
          <w:szCs w:val="28"/>
        </w:rPr>
        <w:t>3 661,77 тыс. рублей.</w:t>
      </w:r>
    </w:p>
    <w:p w:rsidR="00CC00D3" w:rsidRDefault="00CC00D3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в отчетном году направленны</w:t>
      </w:r>
      <w:r w:rsidR="00510D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счет бюджетов всех уровней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510D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был</w:t>
      </w:r>
      <w:r w:rsidR="00510D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освоен</w:t>
      </w:r>
      <w:r w:rsidR="00510D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объеме:  </w:t>
      </w:r>
    </w:p>
    <w:p w:rsidR="00BE3A4C" w:rsidRPr="002F7CFA" w:rsidRDefault="002F7CFA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00D3">
        <w:rPr>
          <w:rFonts w:ascii="Times New Roman" w:hAnsi="Times New Roman" w:cs="Times New Roman"/>
          <w:sz w:val="28"/>
          <w:szCs w:val="28"/>
        </w:rPr>
        <w:t>средства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Pr="002F7CFA">
        <w:rPr>
          <w:rFonts w:ascii="Times New Roman" w:hAnsi="Times New Roman" w:cs="Times New Roman"/>
          <w:sz w:val="28"/>
          <w:szCs w:val="28"/>
        </w:rPr>
        <w:t xml:space="preserve">- </w:t>
      </w:r>
      <w:r w:rsidR="00BE3A4C" w:rsidRPr="002F7CFA">
        <w:rPr>
          <w:rFonts w:ascii="Times New Roman" w:hAnsi="Times New Roman" w:cs="Times New Roman"/>
          <w:sz w:val="28"/>
          <w:szCs w:val="28"/>
        </w:rPr>
        <w:t>3 661,77 тыс. рублей (</w:t>
      </w:r>
      <w:r w:rsidR="00510DA0">
        <w:rPr>
          <w:rFonts w:ascii="Times New Roman" w:hAnsi="Times New Roman" w:cs="Times New Roman"/>
          <w:sz w:val="28"/>
          <w:szCs w:val="28"/>
        </w:rPr>
        <w:t xml:space="preserve">или </w:t>
      </w:r>
      <w:r w:rsidR="00BE3A4C" w:rsidRPr="002F7CFA">
        <w:rPr>
          <w:rFonts w:ascii="Times New Roman" w:hAnsi="Times New Roman" w:cs="Times New Roman"/>
          <w:sz w:val="28"/>
          <w:szCs w:val="28"/>
        </w:rPr>
        <w:t>100</w:t>
      </w:r>
      <w:r w:rsidRPr="002F7CFA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2F7CFA">
        <w:rPr>
          <w:rFonts w:ascii="Times New Roman" w:hAnsi="Times New Roman" w:cs="Times New Roman"/>
          <w:sz w:val="28"/>
          <w:szCs w:val="28"/>
        </w:rPr>
        <w:t>%</w:t>
      </w:r>
      <w:r w:rsidRPr="002F7CFA">
        <w:rPr>
          <w:rFonts w:ascii="Times New Roman" w:hAnsi="Times New Roman" w:cs="Times New Roman"/>
          <w:sz w:val="28"/>
          <w:szCs w:val="28"/>
        </w:rPr>
        <w:t xml:space="preserve"> от </w:t>
      </w:r>
      <w:r w:rsidR="00510DA0">
        <w:rPr>
          <w:rFonts w:ascii="Times New Roman" w:hAnsi="Times New Roman" w:cs="Times New Roman"/>
          <w:sz w:val="28"/>
          <w:szCs w:val="28"/>
        </w:rPr>
        <w:t>годов</w:t>
      </w:r>
      <w:r w:rsidR="00510DA0">
        <w:rPr>
          <w:rFonts w:ascii="Times New Roman" w:hAnsi="Times New Roman" w:cs="Times New Roman"/>
          <w:sz w:val="28"/>
          <w:szCs w:val="28"/>
        </w:rPr>
        <w:t>о</w:t>
      </w:r>
      <w:r w:rsidR="00510DA0">
        <w:rPr>
          <w:rFonts w:ascii="Times New Roman" w:hAnsi="Times New Roman" w:cs="Times New Roman"/>
          <w:sz w:val="28"/>
          <w:szCs w:val="28"/>
        </w:rPr>
        <w:t xml:space="preserve">го </w:t>
      </w:r>
      <w:r w:rsidRPr="002F7CFA">
        <w:rPr>
          <w:rFonts w:ascii="Times New Roman" w:hAnsi="Times New Roman" w:cs="Times New Roman"/>
          <w:sz w:val="28"/>
          <w:szCs w:val="28"/>
        </w:rPr>
        <w:t>плана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E3A4C" w:rsidRPr="002F7CFA" w:rsidRDefault="002F7CFA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FA">
        <w:rPr>
          <w:rFonts w:ascii="Times New Roman" w:hAnsi="Times New Roman" w:cs="Times New Roman"/>
          <w:sz w:val="28"/>
          <w:szCs w:val="28"/>
        </w:rPr>
        <w:t xml:space="preserve">- </w:t>
      </w:r>
      <w:r w:rsidR="00CC00D3">
        <w:rPr>
          <w:rFonts w:ascii="Times New Roman" w:hAnsi="Times New Roman" w:cs="Times New Roman"/>
          <w:sz w:val="28"/>
          <w:szCs w:val="28"/>
        </w:rPr>
        <w:t>средства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Pr="002F7CFA">
        <w:rPr>
          <w:rFonts w:ascii="Times New Roman" w:hAnsi="Times New Roman" w:cs="Times New Roman"/>
          <w:sz w:val="28"/>
          <w:szCs w:val="28"/>
        </w:rPr>
        <w:t xml:space="preserve">- </w:t>
      </w:r>
      <w:r w:rsidR="00BE3A4C" w:rsidRPr="002F7CFA">
        <w:rPr>
          <w:rFonts w:ascii="Times New Roman" w:hAnsi="Times New Roman" w:cs="Times New Roman"/>
          <w:sz w:val="28"/>
          <w:szCs w:val="28"/>
        </w:rPr>
        <w:t>102 316,2 тыс. рублей (100</w:t>
      </w:r>
      <w:r w:rsidRPr="002F7CFA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BE3A4C" w:rsidRPr="002F7CFA" w:rsidRDefault="002F7CFA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FA">
        <w:rPr>
          <w:rFonts w:ascii="Times New Roman" w:hAnsi="Times New Roman" w:cs="Times New Roman"/>
          <w:sz w:val="28"/>
          <w:szCs w:val="28"/>
        </w:rPr>
        <w:t xml:space="preserve">- </w:t>
      </w:r>
      <w:r w:rsidR="00CC00D3">
        <w:rPr>
          <w:rFonts w:ascii="Times New Roman" w:hAnsi="Times New Roman" w:cs="Times New Roman"/>
          <w:sz w:val="28"/>
          <w:szCs w:val="28"/>
        </w:rPr>
        <w:t>средства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 местн</w:t>
      </w:r>
      <w:r w:rsidRPr="002F7CFA">
        <w:rPr>
          <w:rFonts w:ascii="Times New Roman" w:hAnsi="Times New Roman" w:cs="Times New Roman"/>
          <w:sz w:val="28"/>
          <w:szCs w:val="28"/>
        </w:rPr>
        <w:t>ых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2F7CFA">
        <w:rPr>
          <w:rFonts w:ascii="Times New Roman" w:hAnsi="Times New Roman" w:cs="Times New Roman"/>
          <w:sz w:val="28"/>
          <w:szCs w:val="28"/>
        </w:rPr>
        <w:t>ов</w:t>
      </w:r>
      <w:r w:rsidR="00BE3A4C" w:rsidRPr="002F7CFA">
        <w:rPr>
          <w:rFonts w:ascii="Times New Roman" w:hAnsi="Times New Roman" w:cs="Times New Roman"/>
          <w:sz w:val="28"/>
          <w:szCs w:val="28"/>
        </w:rPr>
        <w:t xml:space="preserve"> </w:t>
      </w:r>
      <w:r w:rsidRPr="002F7CFA">
        <w:rPr>
          <w:rFonts w:ascii="Times New Roman" w:hAnsi="Times New Roman" w:cs="Times New Roman"/>
          <w:sz w:val="28"/>
          <w:szCs w:val="28"/>
        </w:rPr>
        <w:t xml:space="preserve">- </w:t>
      </w:r>
      <w:r w:rsidR="00BE3A4C" w:rsidRPr="002F7CFA">
        <w:rPr>
          <w:rFonts w:ascii="Times New Roman" w:hAnsi="Times New Roman" w:cs="Times New Roman"/>
          <w:sz w:val="28"/>
          <w:szCs w:val="28"/>
        </w:rPr>
        <w:t>5 385,07 тыс. рублей (100</w:t>
      </w:r>
      <w:r w:rsidRPr="002F7CFA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2F7CFA">
        <w:rPr>
          <w:rFonts w:ascii="Times New Roman" w:hAnsi="Times New Roman" w:cs="Times New Roman"/>
          <w:sz w:val="28"/>
          <w:szCs w:val="28"/>
        </w:rPr>
        <w:t>%).</w:t>
      </w:r>
    </w:p>
    <w:p w:rsidR="00BE3A4C" w:rsidRPr="0047400E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1.3</w:t>
      </w:r>
      <w:r w:rsidRPr="00465B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«Строительство объектов дорожной </w:t>
      </w:r>
      <w:r w:rsidRPr="0047400E">
        <w:rPr>
          <w:rFonts w:ascii="Times New Roman" w:hAnsi="Times New Roman" w:cs="Times New Roman"/>
          <w:b/>
          <w:bCs/>
          <w:sz w:val="28"/>
          <w:szCs w:val="28"/>
        </w:rPr>
        <w:t>инфр</w:t>
      </w:r>
      <w:r w:rsidRPr="0047400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7400E">
        <w:rPr>
          <w:rFonts w:ascii="Times New Roman" w:hAnsi="Times New Roman" w:cs="Times New Roman"/>
          <w:b/>
          <w:bCs/>
          <w:sz w:val="28"/>
          <w:szCs w:val="28"/>
        </w:rPr>
        <w:t>структуры».</w:t>
      </w:r>
    </w:p>
    <w:p w:rsidR="00BE3A4C" w:rsidRPr="0047400E" w:rsidRDefault="00465BC6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0E">
        <w:rPr>
          <w:rFonts w:ascii="Times New Roman" w:hAnsi="Times New Roman" w:cs="Times New Roman"/>
          <w:bCs/>
          <w:sz w:val="28"/>
          <w:szCs w:val="28"/>
        </w:rPr>
        <w:t xml:space="preserve">Сводной бюджетной росписью по состоянию на 31 декабря отчетного года 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 xml:space="preserve">на реализацию мероприятия </w:t>
      </w:r>
      <w:r w:rsidRPr="0047400E">
        <w:rPr>
          <w:rFonts w:ascii="Times New Roman" w:hAnsi="Times New Roman" w:cs="Times New Roman"/>
          <w:bCs/>
          <w:sz w:val="28"/>
          <w:szCs w:val="28"/>
        </w:rPr>
        <w:t>в областном бюджете был</w:t>
      </w:r>
      <w:r w:rsidR="00CF3E9E">
        <w:rPr>
          <w:rFonts w:ascii="Times New Roman" w:hAnsi="Times New Roman" w:cs="Times New Roman"/>
          <w:bCs/>
          <w:sz w:val="28"/>
          <w:szCs w:val="28"/>
        </w:rPr>
        <w:t>и</w:t>
      </w:r>
      <w:r w:rsidRPr="00474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>предусмотрен</w:t>
      </w:r>
      <w:r w:rsidR="00CF3E9E">
        <w:rPr>
          <w:rFonts w:ascii="Times New Roman" w:hAnsi="Times New Roman" w:cs="Times New Roman"/>
          <w:bCs/>
          <w:sz w:val="28"/>
          <w:szCs w:val="28"/>
        </w:rPr>
        <w:t>ы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00E">
        <w:rPr>
          <w:rFonts w:ascii="Times New Roman" w:hAnsi="Times New Roman" w:cs="Times New Roman"/>
          <w:bCs/>
          <w:sz w:val="28"/>
          <w:szCs w:val="28"/>
        </w:rPr>
        <w:t>ассигновани</w:t>
      </w:r>
      <w:r w:rsidR="00CF3E9E">
        <w:rPr>
          <w:rFonts w:ascii="Times New Roman" w:hAnsi="Times New Roman" w:cs="Times New Roman"/>
          <w:bCs/>
          <w:sz w:val="28"/>
          <w:szCs w:val="28"/>
        </w:rPr>
        <w:t>я</w:t>
      </w:r>
      <w:r w:rsidRPr="0047400E">
        <w:rPr>
          <w:rFonts w:ascii="Times New Roman" w:hAnsi="Times New Roman" w:cs="Times New Roman"/>
          <w:bCs/>
          <w:sz w:val="28"/>
          <w:szCs w:val="28"/>
        </w:rPr>
        <w:t xml:space="preserve"> на общую 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>сумм</w:t>
      </w:r>
      <w:r w:rsidRPr="0047400E">
        <w:rPr>
          <w:rFonts w:ascii="Times New Roman" w:hAnsi="Times New Roman" w:cs="Times New Roman"/>
          <w:bCs/>
          <w:sz w:val="28"/>
          <w:szCs w:val="28"/>
        </w:rPr>
        <w:t>у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C21">
        <w:rPr>
          <w:rFonts w:ascii="Times New Roman" w:hAnsi="Times New Roman" w:cs="Times New Roman"/>
          <w:bCs/>
          <w:sz w:val="28"/>
          <w:szCs w:val="28"/>
        </w:rPr>
        <w:t>93 058,9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5F3C21">
        <w:rPr>
          <w:rFonts w:ascii="Times New Roman" w:hAnsi="Times New Roman" w:cs="Times New Roman"/>
          <w:bCs/>
          <w:sz w:val="28"/>
          <w:szCs w:val="28"/>
        </w:rPr>
        <w:t>, из которых средства областного бюджета - 17 092,6 тыс. рублей</w:t>
      </w:r>
      <w:r w:rsidR="00BE3A4C" w:rsidRPr="0047400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3A4C" w:rsidRPr="00465BC6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0E">
        <w:rPr>
          <w:rFonts w:ascii="Times New Roman" w:hAnsi="Times New Roman" w:cs="Times New Roman"/>
          <w:bCs/>
          <w:sz w:val="28"/>
          <w:szCs w:val="28"/>
        </w:rPr>
        <w:t>В феврале 2016 года</w:t>
      </w:r>
      <w:r w:rsidRPr="0047400E">
        <w:t xml:space="preserve"> </w:t>
      </w:r>
      <w:r w:rsidRPr="0047400E">
        <w:rPr>
          <w:rFonts w:ascii="Times New Roman" w:hAnsi="Times New Roman" w:cs="Times New Roman"/>
          <w:bCs/>
          <w:sz w:val="28"/>
          <w:szCs w:val="28"/>
        </w:rPr>
        <w:t xml:space="preserve">Правительство Оренбургской области приняло участие в конкурсном отборе субъектов Российской Федерации для предоставления в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47400E">
        <w:rPr>
          <w:rFonts w:ascii="Times New Roman" w:hAnsi="Times New Roman" w:cs="Times New Roman"/>
          <w:bCs/>
          <w:sz w:val="28"/>
          <w:szCs w:val="28"/>
        </w:rPr>
        <w:t xml:space="preserve">2016 году субсидий </w:t>
      </w:r>
      <w:r w:rsidRPr="00465BC6">
        <w:rPr>
          <w:rFonts w:ascii="Times New Roman" w:hAnsi="Times New Roman" w:cs="Times New Roman"/>
          <w:bCs/>
          <w:sz w:val="28"/>
          <w:szCs w:val="28"/>
        </w:rPr>
        <w:t>из федерального бюджета бюджетам субъектов Российской Ф</w:t>
      </w:r>
      <w:r w:rsidRPr="00465BC6">
        <w:rPr>
          <w:rFonts w:ascii="Times New Roman" w:hAnsi="Times New Roman" w:cs="Times New Roman"/>
          <w:bCs/>
          <w:sz w:val="28"/>
          <w:szCs w:val="28"/>
        </w:rPr>
        <w:t>е</w:t>
      </w:r>
      <w:r w:rsidRPr="00465BC6">
        <w:rPr>
          <w:rFonts w:ascii="Times New Roman" w:hAnsi="Times New Roman" w:cs="Times New Roman"/>
          <w:bCs/>
          <w:sz w:val="28"/>
          <w:szCs w:val="28"/>
        </w:rPr>
        <w:t>дерации в рамках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</w:t>
      </w:r>
      <w:r w:rsidR="00465BC6" w:rsidRPr="00465BC6">
        <w:rPr>
          <w:rFonts w:ascii="Times New Roman" w:hAnsi="Times New Roman" w:cs="Times New Roman"/>
          <w:bCs/>
          <w:sz w:val="28"/>
          <w:szCs w:val="28"/>
        </w:rPr>
        <w:t>-</w:t>
      </w:r>
      <w:r w:rsidRPr="00465BC6">
        <w:rPr>
          <w:rFonts w:ascii="Times New Roman" w:hAnsi="Times New Roman" w:cs="Times New Roman"/>
          <w:bCs/>
          <w:sz w:val="28"/>
          <w:szCs w:val="28"/>
        </w:rPr>
        <w:t>2020 годы.</w:t>
      </w:r>
    </w:p>
    <w:p w:rsidR="00BE3A4C" w:rsidRPr="00465BC6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5BC6">
        <w:rPr>
          <w:rFonts w:ascii="Times New Roman" w:hAnsi="Times New Roman" w:cs="Times New Roman"/>
          <w:bCs/>
          <w:sz w:val="28"/>
          <w:szCs w:val="28"/>
        </w:rPr>
        <w:t>По результатам отбора</w:t>
      </w:r>
      <w:r w:rsidRPr="00465BC6">
        <w:t xml:space="preserve"> </w:t>
      </w:r>
      <w:r w:rsidRPr="00465BC6">
        <w:rPr>
          <w:rFonts w:ascii="Times New Roman" w:hAnsi="Times New Roman" w:cs="Times New Roman"/>
          <w:bCs/>
          <w:sz w:val="28"/>
          <w:szCs w:val="28"/>
        </w:rPr>
        <w:t>Минстроем России в мае 2016 года предоставлена су</w:t>
      </w:r>
      <w:r w:rsidRPr="00465BC6">
        <w:rPr>
          <w:rFonts w:ascii="Times New Roman" w:hAnsi="Times New Roman" w:cs="Times New Roman"/>
          <w:bCs/>
          <w:sz w:val="28"/>
          <w:szCs w:val="28"/>
        </w:rPr>
        <w:t>б</w:t>
      </w:r>
      <w:r w:rsidRPr="00465BC6">
        <w:rPr>
          <w:rFonts w:ascii="Times New Roman" w:hAnsi="Times New Roman" w:cs="Times New Roman"/>
          <w:bCs/>
          <w:sz w:val="28"/>
          <w:szCs w:val="28"/>
        </w:rPr>
        <w:t xml:space="preserve">сидия из федерального бюджета бюджету Оренбургской области в объеме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465BC6">
        <w:rPr>
          <w:rFonts w:ascii="Times New Roman" w:hAnsi="Times New Roman" w:cs="Times New Roman"/>
          <w:bCs/>
          <w:sz w:val="28"/>
          <w:szCs w:val="28"/>
        </w:rPr>
        <w:t>75 966,3 тыс. рублей на строительство дороги по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BC6">
        <w:rPr>
          <w:rFonts w:ascii="Times New Roman" w:hAnsi="Times New Roman" w:cs="Times New Roman"/>
          <w:bCs/>
          <w:sz w:val="28"/>
          <w:szCs w:val="28"/>
        </w:rPr>
        <w:t>ул. Высотная в 19 микрорайоне СВЖР, дороги 17 микрорайона СВЖР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BC6">
        <w:rPr>
          <w:rFonts w:ascii="Times New Roman" w:hAnsi="Times New Roman" w:cs="Times New Roman"/>
          <w:bCs/>
          <w:sz w:val="28"/>
          <w:szCs w:val="28"/>
        </w:rPr>
        <w:t xml:space="preserve">г. Оренбурга по ул. Инверторная и дороги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465BC6">
        <w:rPr>
          <w:rFonts w:ascii="Times New Roman" w:hAnsi="Times New Roman" w:cs="Times New Roman"/>
          <w:bCs/>
          <w:sz w:val="28"/>
          <w:szCs w:val="28"/>
        </w:rPr>
        <w:t>17 микрорайона СВЖР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BC6">
        <w:rPr>
          <w:rFonts w:ascii="Times New Roman" w:hAnsi="Times New Roman" w:cs="Times New Roman"/>
          <w:bCs/>
          <w:sz w:val="28"/>
          <w:szCs w:val="28"/>
        </w:rPr>
        <w:t>г. Оренбурга по ул. Поляничко.</w:t>
      </w:r>
      <w:proofErr w:type="gramEnd"/>
    </w:p>
    <w:p w:rsidR="00BE3A4C" w:rsidRPr="00465BC6" w:rsidRDefault="00741549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Всего з</w:t>
      </w:r>
      <w:r w:rsidR="00465BC6" w:rsidRPr="00465BC6">
        <w:rPr>
          <w:rFonts w:ascii="Times New Roman" w:hAnsi="Times New Roman" w:cs="Times New Roman"/>
          <w:bCs/>
          <w:sz w:val="28"/>
          <w:szCs w:val="28"/>
        </w:rPr>
        <w:t>а отчетный год из бюджетов всех уровней было п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>рофинансировано:</w:t>
      </w:r>
    </w:p>
    <w:p w:rsidR="00BE3A4C" w:rsidRPr="00465BC6" w:rsidRDefault="00465BC6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 xml:space="preserve">из федерального бюджета </w:t>
      </w:r>
      <w:r w:rsidR="00DE7289" w:rsidRPr="00465BC6">
        <w:rPr>
          <w:rFonts w:ascii="Times New Roman" w:hAnsi="Times New Roman" w:cs="Times New Roman"/>
          <w:bCs/>
          <w:sz w:val="28"/>
          <w:szCs w:val="28"/>
        </w:rPr>
        <w:t>-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 xml:space="preserve"> 75 895,81 тыс. рублей (</w:t>
      </w:r>
      <w:r w:rsidR="00741549">
        <w:rPr>
          <w:rFonts w:ascii="Times New Roman" w:hAnsi="Times New Roman" w:cs="Times New Roman"/>
          <w:bCs/>
          <w:sz w:val="28"/>
          <w:szCs w:val="28"/>
        </w:rPr>
        <w:t>исполнение -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>99,9 %</w:t>
      </w:r>
      <w:r w:rsidR="00741549">
        <w:rPr>
          <w:rFonts w:ascii="Times New Roman" w:hAnsi="Times New Roman" w:cs="Times New Roman"/>
          <w:bCs/>
          <w:sz w:val="28"/>
          <w:szCs w:val="28"/>
        </w:rPr>
        <w:t xml:space="preserve"> от плана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>);</w:t>
      </w:r>
    </w:p>
    <w:p w:rsidR="00BE3A4C" w:rsidRPr="00465BC6" w:rsidRDefault="00465BC6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</w:t>
      </w:r>
      <w:r w:rsidR="00DE7289" w:rsidRPr="00465BC6">
        <w:rPr>
          <w:rFonts w:ascii="Times New Roman" w:hAnsi="Times New Roman" w:cs="Times New Roman"/>
          <w:bCs/>
          <w:sz w:val="28"/>
          <w:szCs w:val="28"/>
        </w:rPr>
        <w:t>-</w:t>
      </w:r>
      <w:r w:rsidR="00C77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>17 076,56 тыс. рублей (99,9 %);</w:t>
      </w:r>
    </w:p>
    <w:p w:rsidR="00BE3A4C" w:rsidRPr="00465BC6" w:rsidRDefault="00465BC6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 xml:space="preserve">из местного бюджета </w:t>
      </w:r>
      <w:r w:rsidR="00DE7289" w:rsidRPr="00465BC6">
        <w:rPr>
          <w:rFonts w:ascii="Times New Roman" w:hAnsi="Times New Roman" w:cs="Times New Roman"/>
          <w:bCs/>
          <w:sz w:val="28"/>
          <w:szCs w:val="28"/>
        </w:rPr>
        <w:t>-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4C" w:rsidRPr="00465BC6">
        <w:rPr>
          <w:rFonts w:ascii="Times New Roman" w:hAnsi="Times New Roman" w:cs="Times New Roman"/>
          <w:sz w:val="28"/>
          <w:szCs w:val="28"/>
        </w:rPr>
        <w:t xml:space="preserve">1 897,4 </w:t>
      </w:r>
      <w:r w:rsidR="00BE3A4C" w:rsidRPr="00465BC6">
        <w:rPr>
          <w:rFonts w:ascii="Times New Roman" w:hAnsi="Times New Roman" w:cs="Times New Roman"/>
          <w:bCs/>
          <w:sz w:val="28"/>
          <w:szCs w:val="28"/>
        </w:rPr>
        <w:t>тыс. рублей (99,9 %).</w:t>
      </w:r>
    </w:p>
    <w:p w:rsidR="00BE3A4C" w:rsidRPr="00465BC6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Cs/>
          <w:sz w:val="28"/>
          <w:szCs w:val="28"/>
        </w:rPr>
        <w:t>Построены</w:t>
      </w:r>
      <w:r w:rsidR="00465BC6" w:rsidRPr="00465B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BC6">
        <w:rPr>
          <w:rFonts w:ascii="Times New Roman" w:hAnsi="Times New Roman" w:cs="Times New Roman"/>
          <w:bCs/>
          <w:sz w:val="28"/>
          <w:szCs w:val="28"/>
        </w:rPr>
        <w:t xml:space="preserve">3 автомобильные дороги в городе Оренбурге протяженностью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465BC6">
        <w:rPr>
          <w:rFonts w:ascii="Times New Roman" w:hAnsi="Times New Roman" w:cs="Times New Roman"/>
          <w:bCs/>
          <w:sz w:val="28"/>
          <w:szCs w:val="28"/>
        </w:rPr>
        <w:t>1,9 км.</w:t>
      </w:r>
    </w:p>
    <w:p w:rsidR="00BE3A4C" w:rsidRPr="00465BC6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BC6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1.4</w:t>
      </w:r>
      <w:r w:rsidRPr="00465BC6">
        <w:rPr>
          <w:rFonts w:ascii="Times New Roman" w:hAnsi="Times New Roman" w:cs="Times New Roman"/>
          <w:b/>
          <w:bCs/>
          <w:sz w:val="28"/>
          <w:szCs w:val="28"/>
        </w:rPr>
        <w:tab/>
        <w:t>«Реализация проектов комплексного освоения территорий в целях строительства жилья экономического класса для нужд Оренбургской области».</w:t>
      </w:r>
    </w:p>
    <w:p w:rsidR="00BE3A4C" w:rsidRDefault="00CC211F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E3A4C" w:rsidRPr="008915A1">
        <w:rPr>
          <w:rFonts w:ascii="Times New Roman" w:hAnsi="Times New Roman" w:cs="Times New Roman"/>
          <w:sz w:val="28"/>
          <w:szCs w:val="28"/>
        </w:rPr>
        <w:t xml:space="preserve">редусмотренные </w:t>
      </w:r>
      <w:r w:rsidR="008915A1" w:rsidRPr="008915A1">
        <w:rPr>
          <w:rFonts w:ascii="Times New Roman" w:hAnsi="Times New Roman" w:cs="Times New Roman"/>
          <w:sz w:val="28"/>
          <w:szCs w:val="28"/>
        </w:rPr>
        <w:t>действовавшей на 31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5A1" w:rsidRPr="008915A1">
        <w:rPr>
          <w:rFonts w:ascii="Times New Roman" w:hAnsi="Times New Roman" w:cs="Times New Roman"/>
          <w:sz w:val="28"/>
          <w:szCs w:val="28"/>
        </w:rPr>
        <w:t>2016 года редакцией госпр</w:t>
      </w:r>
      <w:r w:rsidR="008915A1" w:rsidRPr="008915A1">
        <w:rPr>
          <w:rFonts w:ascii="Times New Roman" w:hAnsi="Times New Roman" w:cs="Times New Roman"/>
          <w:sz w:val="28"/>
          <w:szCs w:val="28"/>
        </w:rPr>
        <w:t>о</w:t>
      </w:r>
      <w:r w:rsidR="008915A1" w:rsidRPr="008915A1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915A1">
        <w:rPr>
          <w:rFonts w:ascii="Times New Roman" w:hAnsi="Times New Roman" w:cs="Times New Roman"/>
          <w:sz w:val="28"/>
          <w:szCs w:val="28"/>
        </w:rPr>
        <w:t xml:space="preserve">ссигнования </w:t>
      </w:r>
      <w:r w:rsidR="00BE3A4C" w:rsidRPr="008915A1">
        <w:rPr>
          <w:rFonts w:ascii="Times New Roman" w:hAnsi="Times New Roman" w:cs="Times New Roman"/>
          <w:sz w:val="28"/>
          <w:szCs w:val="28"/>
        </w:rPr>
        <w:t>на реализацию мероприятия в объеме</w:t>
      </w:r>
      <w:r w:rsidR="00F6063F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8915A1">
        <w:rPr>
          <w:rFonts w:ascii="Times New Roman" w:hAnsi="Times New Roman" w:cs="Times New Roman"/>
          <w:sz w:val="28"/>
          <w:szCs w:val="28"/>
        </w:rPr>
        <w:t xml:space="preserve">32 020,1 тыс. рублей </w:t>
      </w:r>
      <w:r w:rsidR="008915A1" w:rsidRPr="008915A1">
        <w:rPr>
          <w:rFonts w:ascii="Times New Roman" w:hAnsi="Times New Roman" w:cs="Times New Roman"/>
          <w:sz w:val="28"/>
          <w:szCs w:val="28"/>
        </w:rPr>
        <w:t xml:space="preserve">в конце года были </w:t>
      </w:r>
      <w:r w:rsidR="00BE3A4C" w:rsidRPr="008915A1">
        <w:rPr>
          <w:rFonts w:ascii="Times New Roman" w:hAnsi="Times New Roman" w:cs="Times New Roman"/>
          <w:sz w:val="28"/>
          <w:szCs w:val="28"/>
        </w:rPr>
        <w:t>сокращены до 28 518,1 тыс. рублей (Закон Оренбургской области от 6 декабря 2016 года</w:t>
      </w:r>
      <w:r w:rsidR="00DE7289" w:rsidRPr="008915A1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8915A1">
        <w:rPr>
          <w:rFonts w:ascii="Times New Roman" w:hAnsi="Times New Roman" w:cs="Times New Roman"/>
          <w:sz w:val="28"/>
          <w:szCs w:val="28"/>
        </w:rPr>
        <w:t>№ 110/33-VI-ОЗ</w:t>
      </w:r>
      <w:r w:rsidR="00F6063F">
        <w:rPr>
          <w:rFonts w:ascii="Times New Roman" w:hAnsi="Times New Roman" w:cs="Times New Roman"/>
          <w:sz w:val="28"/>
          <w:szCs w:val="28"/>
        </w:rPr>
        <w:t xml:space="preserve"> </w:t>
      </w:r>
      <w:r w:rsidR="00BE3A4C" w:rsidRPr="008915A1">
        <w:rPr>
          <w:rFonts w:ascii="Times New Roman" w:hAnsi="Times New Roman" w:cs="Times New Roman"/>
          <w:sz w:val="28"/>
          <w:szCs w:val="28"/>
        </w:rPr>
        <w:t>«О внесении изменений в Закон Оренбур</w:t>
      </w:r>
      <w:r w:rsidR="00BE3A4C" w:rsidRPr="008915A1">
        <w:rPr>
          <w:rFonts w:ascii="Times New Roman" w:hAnsi="Times New Roman" w:cs="Times New Roman"/>
          <w:sz w:val="28"/>
          <w:szCs w:val="28"/>
        </w:rPr>
        <w:t>г</w:t>
      </w:r>
      <w:r w:rsidR="00BE3A4C" w:rsidRPr="008915A1">
        <w:rPr>
          <w:rFonts w:ascii="Times New Roman" w:hAnsi="Times New Roman" w:cs="Times New Roman"/>
          <w:sz w:val="28"/>
          <w:szCs w:val="28"/>
        </w:rPr>
        <w:t>ской области «Об областном бюджете на 2016 год»).</w:t>
      </w:r>
      <w:proofErr w:type="gramEnd"/>
    </w:p>
    <w:p w:rsidR="002A2BAC" w:rsidRPr="002A2BAC" w:rsidRDefault="002A2BAC" w:rsidP="002A2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AC">
        <w:rPr>
          <w:rFonts w:ascii="Times New Roman" w:hAnsi="Times New Roman" w:cs="Times New Roman"/>
          <w:bCs/>
          <w:sz w:val="28"/>
          <w:szCs w:val="28"/>
        </w:rPr>
        <w:t>Фактическое освоение средств на реализацию мероприятия за отчетный год составило 20 809,3 тыс. рублей (73</w:t>
      </w:r>
      <w:r w:rsidR="00CC211F">
        <w:rPr>
          <w:rFonts w:ascii="Times New Roman" w:hAnsi="Times New Roman" w:cs="Times New Roman"/>
          <w:bCs/>
          <w:sz w:val="28"/>
          <w:szCs w:val="28"/>
        </w:rPr>
        <w:t>,0</w:t>
      </w:r>
      <w:r w:rsidRPr="002A2BAC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CF3E9E">
        <w:rPr>
          <w:rFonts w:ascii="Times New Roman" w:hAnsi="Times New Roman" w:cs="Times New Roman"/>
          <w:bCs/>
          <w:sz w:val="28"/>
          <w:szCs w:val="28"/>
        </w:rPr>
        <w:t xml:space="preserve"> от годового плана</w:t>
      </w:r>
      <w:r w:rsidRPr="002A2BAC">
        <w:rPr>
          <w:rFonts w:ascii="Times New Roman" w:hAnsi="Times New Roman" w:cs="Times New Roman"/>
          <w:bCs/>
          <w:sz w:val="28"/>
          <w:szCs w:val="28"/>
        </w:rPr>
        <w:t>).</w:t>
      </w:r>
    </w:p>
    <w:p w:rsidR="00BE3A4C" w:rsidRPr="002A2BAC" w:rsidRDefault="006C6CC6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E3A4C" w:rsidRPr="002A2BAC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Оренбургской области от 07.07.2014 № 472-п</w:t>
      </w:r>
      <w:r w:rsidR="00670C2C">
        <w:rPr>
          <w:rFonts w:ascii="Times New Roman" w:hAnsi="Times New Roman" w:cs="Times New Roman"/>
          <w:sz w:val="28"/>
          <w:szCs w:val="28"/>
        </w:rPr>
        <w:t xml:space="preserve"> «</w:t>
      </w:r>
      <w:r w:rsidR="00670C2C" w:rsidRPr="00670C2C">
        <w:rPr>
          <w:rFonts w:ascii="Times New Roman" w:hAnsi="Times New Roman" w:cs="Times New Roman"/>
          <w:sz w:val="28"/>
          <w:szCs w:val="28"/>
        </w:rPr>
        <w:t>О предоставлении субсидии из областного бюджета на ос</w:t>
      </w:r>
      <w:r w:rsidR="00670C2C" w:rsidRPr="00670C2C">
        <w:rPr>
          <w:rFonts w:ascii="Times New Roman" w:hAnsi="Times New Roman" w:cs="Times New Roman"/>
          <w:sz w:val="28"/>
          <w:szCs w:val="28"/>
        </w:rPr>
        <w:t>у</w:t>
      </w:r>
      <w:r w:rsidR="00670C2C" w:rsidRPr="00670C2C">
        <w:rPr>
          <w:rFonts w:ascii="Times New Roman" w:hAnsi="Times New Roman" w:cs="Times New Roman"/>
          <w:sz w:val="28"/>
          <w:szCs w:val="28"/>
        </w:rPr>
        <w:t>ществление капитальных вложений в объекты капитального строительства госуда</w:t>
      </w:r>
      <w:r w:rsidR="00670C2C" w:rsidRPr="00670C2C">
        <w:rPr>
          <w:rFonts w:ascii="Times New Roman" w:hAnsi="Times New Roman" w:cs="Times New Roman"/>
          <w:sz w:val="28"/>
          <w:szCs w:val="28"/>
        </w:rPr>
        <w:t>р</w:t>
      </w:r>
      <w:r w:rsidR="00670C2C" w:rsidRPr="00670C2C">
        <w:rPr>
          <w:rFonts w:ascii="Times New Roman" w:hAnsi="Times New Roman" w:cs="Times New Roman"/>
          <w:sz w:val="28"/>
          <w:szCs w:val="28"/>
        </w:rPr>
        <w:t xml:space="preserve">ственной собственности в рамках подпрограммы </w:t>
      </w:r>
      <w:r w:rsidR="00670C2C">
        <w:rPr>
          <w:rFonts w:ascii="Times New Roman" w:hAnsi="Times New Roman" w:cs="Times New Roman"/>
          <w:sz w:val="28"/>
          <w:szCs w:val="28"/>
        </w:rPr>
        <w:t>«</w:t>
      </w:r>
      <w:r w:rsidR="00670C2C" w:rsidRPr="00670C2C">
        <w:rPr>
          <w:rFonts w:ascii="Times New Roman" w:hAnsi="Times New Roman" w:cs="Times New Roman"/>
          <w:sz w:val="28"/>
          <w:szCs w:val="28"/>
        </w:rPr>
        <w:t>Комплексное освоение и развитие территорий в целях жилищного строительства в 2014 - 2020 годах</w:t>
      </w:r>
      <w:r w:rsidR="00670C2C">
        <w:rPr>
          <w:rFonts w:ascii="Times New Roman" w:hAnsi="Times New Roman" w:cs="Times New Roman"/>
          <w:sz w:val="28"/>
          <w:szCs w:val="28"/>
        </w:rPr>
        <w:t>»</w:t>
      </w:r>
      <w:r w:rsidR="00670C2C" w:rsidRPr="00670C2C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670C2C">
        <w:rPr>
          <w:rFonts w:ascii="Times New Roman" w:hAnsi="Times New Roman" w:cs="Times New Roman"/>
          <w:sz w:val="28"/>
          <w:szCs w:val="28"/>
        </w:rPr>
        <w:t>«</w:t>
      </w:r>
      <w:r w:rsidR="00670C2C" w:rsidRPr="00670C2C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Оренбургской области в 2014 - 2020 годах</w:t>
      </w:r>
      <w:r w:rsidR="00670C2C">
        <w:rPr>
          <w:rFonts w:ascii="Times New Roman" w:hAnsi="Times New Roman" w:cs="Times New Roman"/>
          <w:sz w:val="28"/>
          <w:szCs w:val="28"/>
        </w:rPr>
        <w:t>»</w:t>
      </w:r>
      <w:r w:rsidRPr="006C6CC6">
        <w:rPr>
          <w:rFonts w:ascii="Times New Roman" w:hAnsi="Times New Roman" w:cs="Times New Roman"/>
          <w:sz w:val="28"/>
          <w:szCs w:val="28"/>
        </w:rPr>
        <w:t xml:space="preserve"> </w:t>
      </w:r>
      <w:r w:rsidRPr="002A2BAC">
        <w:rPr>
          <w:rFonts w:ascii="Times New Roman" w:hAnsi="Times New Roman" w:cs="Times New Roman"/>
          <w:sz w:val="28"/>
          <w:szCs w:val="28"/>
        </w:rPr>
        <w:t>осуществляется</w:t>
      </w:r>
      <w:r w:rsidRPr="006C6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2BAC">
        <w:rPr>
          <w:rFonts w:ascii="Times New Roman" w:hAnsi="Times New Roman" w:cs="Times New Roman"/>
          <w:sz w:val="28"/>
          <w:szCs w:val="28"/>
        </w:rPr>
        <w:t>редоставление субсидий из областн</w:t>
      </w:r>
      <w:r w:rsidRPr="002A2BAC">
        <w:rPr>
          <w:rFonts w:ascii="Times New Roman" w:hAnsi="Times New Roman" w:cs="Times New Roman"/>
          <w:sz w:val="28"/>
          <w:szCs w:val="28"/>
        </w:rPr>
        <w:t>о</w:t>
      </w:r>
      <w:r w:rsidRPr="002A2BAC">
        <w:rPr>
          <w:rFonts w:ascii="Times New Roman" w:hAnsi="Times New Roman" w:cs="Times New Roman"/>
          <w:sz w:val="28"/>
          <w:szCs w:val="28"/>
        </w:rPr>
        <w:lastRenderedPageBreak/>
        <w:t>го</w:t>
      </w:r>
      <w:proofErr w:type="gramEnd"/>
      <w:r w:rsidRPr="002A2BAC">
        <w:rPr>
          <w:rFonts w:ascii="Times New Roman" w:hAnsi="Times New Roman" w:cs="Times New Roman"/>
          <w:sz w:val="28"/>
          <w:szCs w:val="28"/>
        </w:rPr>
        <w:t xml:space="preserve"> бюджета ГУП «</w:t>
      </w:r>
      <w:proofErr w:type="spellStart"/>
      <w:r w:rsidRPr="002A2BAC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2A2BAC">
        <w:rPr>
          <w:rFonts w:ascii="Times New Roman" w:hAnsi="Times New Roman" w:cs="Times New Roman"/>
          <w:sz w:val="28"/>
          <w:szCs w:val="28"/>
        </w:rPr>
        <w:t>» в целях строительства (ввода в эксплуатацию) жилья экономического класса для нужд Оренбургской области в рамках реализации проекта комплексного освоения земельных участков, расположенных по адресу: Оренбургская область, г. Оренбург, пос. Ростоши,</w:t>
      </w:r>
      <w:r w:rsidR="0060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B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A2BAC">
        <w:rPr>
          <w:rFonts w:ascii="Times New Roman" w:hAnsi="Times New Roman" w:cs="Times New Roman"/>
          <w:sz w:val="28"/>
          <w:szCs w:val="28"/>
        </w:rPr>
        <w:t>/о «Овощевод»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A4C" w:rsidRPr="002A2BAC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BAC">
        <w:rPr>
          <w:rFonts w:ascii="Times New Roman" w:hAnsi="Times New Roman" w:cs="Times New Roman"/>
          <w:bCs/>
          <w:sz w:val="28"/>
          <w:szCs w:val="28"/>
        </w:rPr>
        <w:t xml:space="preserve">Реализация </w:t>
      </w:r>
      <w:r w:rsidR="006C6CC6">
        <w:rPr>
          <w:rFonts w:ascii="Times New Roman" w:hAnsi="Times New Roman" w:cs="Times New Roman"/>
          <w:bCs/>
          <w:sz w:val="28"/>
          <w:szCs w:val="28"/>
        </w:rPr>
        <w:t>указанного основного</w:t>
      </w:r>
      <w:r w:rsidRPr="002A2BAC">
        <w:rPr>
          <w:rFonts w:ascii="Times New Roman" w:hAnsi="Times New Roman" w:cs="Times New Roman"/>
          <w:bCs/>
          <w:sz w:val="28"/>
          <w:szCs w:val="28"/>
        </w:rPr>
        <w:t xml:space="preserve"> мероприятия будет способствовать разв</w:t>
      </w:r>
      <w:r w:rsidRPr="002A2BAC">
        <w:rPr>
          <w:rFonts w:ascii="Times New Roman" w:hAnsi="Times New Roman" w:cs="Times New Roman"/>
          <w:bCs/>
          <w:sz w:val="28"/>
          <w:szCs w:val="28"/>
        </w:rPr>
        <w:t>и</w:t>
      </w:r>
      <w:r w:rsidRPr="002A2BAC">
        <w:rPr>
          <w:rFonts w:ascii="Times New Roman" w:hAnsi="Times New Roman" w:cs="Times New Roman"/>
          <w:bCs/>
          <w:sz w:val="28"/>
          <w:szCs w:val="28"/>
        </w:rPr>
        <w:t>тию массового строительства жилья экономического класса, в первую очередь м</w:t>
      </w:r>
      <w:r w:rsidRPr="002A2BAC">
        <w:rPr>
          <w:rFonts w:ascii="Times New Roman" w:hAnsi="Times New Roman" w:cs="Times New Roman"/>
          <w:bCs/>
          <w:sz w:val="28"/>
          <w:szCs w:val="28"/>
        </w:rPr>
        <w:t>а</w:t>
      </w:r>
      <w:r w:rsidRPr="002A2BAC">
        <w:rPr>
          <w:rFonts w:ascii="Times New Roman" w:hAnsi="Times New Roman" w:cs="Times New Roman"/>
          <w:bCs/>
          <w:sz w:val="28"/>
          <w:szCs w:val="28"/>
        </w:rPr>
        <w:t>лоэтажного, формированию рынка доступного жилья на территории области, отв</w:t>
      </w:r>
      <w:r w:rsidRPr="002A2BAC">
        <w:rPr>
          <w:rFonts w:ascii="Times New Roman" w:hAnsi="Times New Roman" w:cs="Times New Roman"/>
          <w:bCs/>
          <w:sz w:val="28"/>
          <w:szCs w:val="28"/>
        </w:rPr>
        <w:t>е</w:t>
      </w:r>
      <w:r w:rsidRPr="002A2BAC">
        <w:rPr>
          <w:rFonts w:ascii="Times New Roman" w:hAnsi="Times New Roman" w:cs="Times New Roman"/>
          <w:bCs/>
          <w:sz w:val="28"/>
          <w:szCs w:val="28"/>
        </w:rPr>
        <w:t xml:space="preserve">чающего стандартам ценовой доступности, </w:t>
      </w:r>
      <w:proofErr w:type="spellStart"/>
      <w:r w:rsidRPr="002A2BAC">
        <w:rPr>
          <w:rFonts w:ascii="Times New Roman" w:hAnsi="Times New Roman" w:cs="Times New Roman"/>
          <w:bCs/>
          <w:sz w:val="28"/>
          <w:szCs w:val="28"/>
        </w:rPr>
        <w:t>энергоэффективности</w:t>
      </w:r>
      <w:proofErr w:type="spellEnd"/>
      <w:r w:rsidRPr="002A2BA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2A2BAC">
        <w:rPr>
          <w:rFonts w:ascii="Times New Roman" w:hAnsi="Times New Roman" w:cs="Times New Roman"/>
          <w:bCs/>
          <w:sz w:val="28"/>
          <w:szCs w:val="28"/>
        </w:rPr>
        <w:t>экологичности</w:t>
      </w:r>
      <w:proofErr w:type="spellEnd"/>
      <w:r w:rsidRPr="002A2BAC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A4C" w:rsidRPr="002A2BAC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BAC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1.5</w:t>
      </w:r>
      <w:r w:rsidRPr="002A2B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2BAC">
        <w:rPr>
          <w:rFonts w:ascii="Times New Roman" w:hAnsi="Times New Roman" w:cs="Times New Roman"/>
          <w:b/>
          <w:bCs/>
          <w:sz w:val="28"/>
          <w:szCs w:val="28"/>
        </w:rPr>
        <w:t>«Формирование перечня реализуемых прое</w:t>
      </w:r>
      <w:r w:rsidRPr="002A2BA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A2BAC">
        <w:rPr>
          <w:rFonts w:ascii="Times New Roman" w:hAnsi="Times New Roman" w:cs="Times New Roman"/>
          <w:b/>
          <w:bCs/>
          <w:sz w:val="28"/>
          <w:szCs w:val="28"/>
        </w:rPr>
        <w:t>тов жилищного строительства».</w:t>
      </w:r>
    </w:p>
    <w:p w:rsidR="00BE3A4C" w:rsidRPr="002A2BAC" w:rsidRDefault="00BE3A4C" w:rsidP="00BE3A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BAC">
        <w:rPr>
          <w:rFonts w:ascii="Times New Roman" w:hAnsi="Times New Roman" w:cs="Times New Roman"/>
          <w:sz w:val="28"/>
          <w:szCs w:val="28"/>
        </w:rPr>
        <w:t>Проведена работа по актуализации данных по приоритетным проектам масс</w:t>
      </w:r>
      <w:r w:rsidRPr="002A2BAC">
        <w:rPr>
          <w:rFonts w:ascii="Times New Roman" w:hAnsi="Times New Roman" w:cs="Times New Roman"/>
          <w:sz w:val="28"/>
          <w:szCs w:val="28"/>
        </w:rPr>
        <w:t>о</w:t>
      </w:r>
      <w:r w:rsidRPr="002A2BAC">
        <w:rPr>
          <w:rFonts w:ascii="Times New Roman" w:hAnsi="Times New Roman" w:cs="Times New Roman"/>
          <w:sz w:val="28"/>
          <w:szCs w:val="28"/>
        </w:rPr>
        <w:t>вого малоэтажного и многоквартирного жилищного строительства, в том числе пр</w:t>
      </w:r>
      <w:r w:rsidRPr="002A2BAC">
        <w:rPr>
          <w:rFonts w:ascii="Times New Roman" w:hAnsi="Times New Roman" w:cs="Times New Roman"/>
          <w:sz w:val="28"/>
          <w:szCs w:val="28"/>
        </w:rPr>
        <w:t>о</w:t>
      </w:r>
      <w:r w:rsidRPr="002A2BAC">
        <w:rPr>
          <w:rFonts w:ascii="Times New Roman" w:hAnsi="Times New Roman" w:cs="Times New Roman"/>
          <w:sz w:val="28"/>
          <w:szCs w:val="28"/>
        </w:rPr>
        <w:t>ектам комплексного освоения и развития территорий в целях жилищного строител</w:t>
      </w:r>
      <w:r w:rsidRPr="002A2BAC">
        <w:rPr>
          <w:rFonts w:ascii="Times New Roman" w:hAnsi="Times New Roman" w:cs="Times New Roman"/>
          <w:sz w:val="28"/>
          <w:szCs w:val="28"/>
        </w:rPr>
        <w:t>ь</w:t>
      </w:r>
      <w:r w:rsidRPr="002A2BAC">
        <w:rPr>
          <w:rFonts w:ascii="Times New Roman" w:hAnsi="Times New Roman" w:cs="Times New Roman"/>
          <w:sz w:val="28"/>
          <w:szCs w:val="28"/>
        </w:rPr>
        <w:t>ства, реализуемым с оказанием государственной поддержки на создание объектов социальной и инженерной инфраструктуры.</w:t>
      </w:r>
    </w:p>
    <w:p w:rsidR="00BE3A4C" w:rsidRPr="00BE3A4C" w:rsidRDefault="00BE3A4C" w:rsidP="00BE3A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05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арендного (наемного) жилищного фонда </w:t>
      </w:r>
      <w:proofErr w:type="gramStart"/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Оренбургской области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в 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FA6B90" w:rsidRDefault="00FA6B90" w:rsidP="00B12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B90" w:rsidRDefault="00427E59" w:rsidP="00427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E59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2.1 «Формирование арендного (наемного) жили</w:t>
      </w:r>
      <w:r w:rsidRPr="00427E59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427E59">
        <w:rPr>
          <w:rFonts w:ascii="Times New Roman" w:hAnsi="Times New Roman" w:cs="Times New Roman"/>
          <w:b/>
          <w:bCs/>
          <w:sz w:val="28"/>
          <w:szCs w:val="28"/>
        </w:rPr>
        <w:t>ного фонда»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43B5" w:rsidRPr="00A32FFE" w:rsidRDefault="004E43B5" w:rsidP="004E43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целях законодательного регулирования мероприятия в 2016 году в рамках осуществления </w:t>
      </w:r>
      <w:r w:rsidRPr="004E43B5">
        <w:rPr>
          <w:rFonts w:ascii="Times New Roman" w:hAnsi="Times New Roman" w:cs="Times New Roman"/>
          <w:bCs/>
          <w:sz w:val="28"/>
          <w:szCs w:val="28"/>
        </w:rPr>
        <w:t>разработк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E43B5">
        <w:rPr>
          <w:rFonts w:ascii="Times New Roman" w:hAnsi="Times New Roman" w:cs="Times New Roman"/>
          <w:bCs/>
          <w:sz w:val="28"/>
          <w:szCs w:val="28"/>
        </w:rPr>
        <w:t xml:space="preserve"> и приняти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4E43B5">
        <w:rPr>
          <w:rFonts w:ascii="Times New Roman" w:hAnsi="Times New Roman" w:cs="Times New Roman"/>
          <w:bCs/>
          <w:sz w:val="28"/>
          <w:szCs w:val="28"/>
        </w:rPr>
        <w:t xml:space="preserve"> нормативных правовых актов Оренбургской области во исполнение Федерального закона от 21 июля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3B5">
        <w:rPr>
          <w:rFonts w:ascii="Times New Roman" w:hAnsi="Times New Roman" w:cs="Times New Roman"/>
          <w:bCs/>
          <w:sz w:val="28"/>
          <w:szCs w:val="28"/>
        </w:rPr>
        <w:t xml:space="preserve">2014 года № 217-ФЗ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4E43B5">
        <w:rPr>
          <w:rFonts w:ascii="Times New Roman" w:hAnsi="Times New Roman" w:cs="Times New Roman"/>
          <w:bCs/>
          <w:sz w:val="28"/>
          <w:szCs w:val="28"/>
        </w:rPr>
        <w:t>«О внесении изменений в Жилищный кодекс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3B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3B5">
        <w:rPr>
          <w:rFonts w:ascii="Times New Roman" w:hAnsi="Times New Roman" w:cs="Times New Roman"/>
          <w:bCs/>
          <w:sz w:val="28"/>
          <w:szCs w:val="28"/>
        </w:rPr>
        <w:t>отдельные законодательные акты Российской Федерации в части законодательного регулир</w:t>
      </w:r>
      <w:r w:rsidRPr="004E43B5">
        <w:rPr>
          <w:rFonts w:ascii="Times New Roman" w:hAnsi="Times New Roman" w:cs="Times New Roman"/>
          <w:bCs/>
          <w:sz w:val="28"/>
          <w:szCs w:val="28"/>
        </w:rPr>
        <w:t>о</w:t>
      </w:r>
      <w:r w:rsidRPr="004E43B5">
        <w:rPr>
          <w:rFonts w:ascii="Times New Roman" w:hAnsi="Times New Roman" w:cs="Times New Roman"/>
          <w:bCs/>
          <w:sz w:val="28"/>
          <w:szCs w:val="28"/>
        </w:rPr>
        <w:t xml:space="preserve">вания отношений по найму жилых </w:t>
      </w:r>
      <w:r w:rsidRPr="00970618">
        <w:rPr>
          <w:rFonts w:ascii="Times New Roman" w:hAnsi="Times New Roman" w:cs="Times New Roman"/>
          <w:bCs/>
          <w:sz w:val="28"/>
          <w:szCs w:val="28"/>
        </w:rPr>
        <w:t>помещений жилищного фонда социального и</w:t>
      </w:r>
      <w:r w:rsidRPr="00970618">
        <w:rPr>
          <w:rFonts w:ascii="Times New Roman" w:hAnsi="Times New Roman" w:cs="Times New Roman"/>
          <w:bCs/>
          <w:sz w:val="28"/>
          <w:szCs w:val="28"/>
        </w:rPr>
        <w:t>с</w:t>
      </w:r>
      <w:r w:rsidRPr="00970618">
        <w:rPr>
          <w:rFonts w:ascii="Times New Roman" w:hAnsi="Times New Roman" w:cs="Times New Roman"/>
          <w:bCs/>
          <w:sz w:val="28"/>
          <w:szCs w:val="28"/>
        </w:rPr>
        <w:t>пользования» был принят</w:t>
      </w:r>
      <w:r w:rsidR="00A32F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>Закон Оренбургской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 xml:space="preserve"> области от 27</w:t>
      </w:r>
      <w:r w:rsidR="008E1996" w:rsidRPr="00A32FFE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 w:rsidR="008E1996" w:rsidRPr="00A32FFE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2A088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A32FFE">
        <w:rPr>
          <w:rFonts w:ascii="Times New Roman" w:hAnsi="Times New Roman" w:cs="Times New Roman"/>
          <w:bCs/>
          <w:sz w:val="28"/>
          <w:szCs w:val="28"/>
        </w:rPr>
        <w:t>№ 31/9-VI-ОЗ «Об определении дохода граждан и постоянно проживающих со</w:t>
      </w:r>
      <w:r w:rsidRPr="00A32FFE">
        <w:rPr>
          <w:rFonts w:ascii="Times New Roman" w:hAnsi="Times New Roman" w:cs="Times New Roman"/>
          <w:bCs/>
          <w:sz w:val="28"/>
          <w:szCs w:val="28"/>
        </w:rPr>
        <w:t>в</w:t>
      </w:r>
      <w:r w:rsidRPr="00A32FFE">
        <w:rPr>
          <w:rFonts w:ascii="Times New Roman" w:hAnsi="Times New Roman" w:cs="Times New Roman"/>
          <w:bCs/>
          <w:sz w:val="28"/>
          <w:szCs w:val="28"/>
        </w:rPr>
        <w:t>местно с ними членов их семей, стоимости подлежащего налогообложению</w:t>
      </w:r>
      <w:r w:rsidR="008E1996" w:rsidRPr="00A32F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>их им</w:t>
      </w:r>
      <w:r w:rsidRPr="00A32FFE">
        <w:rPr>
          <w:rFonts w:ascii="Times New Roman" w:hAnsi="Times New Roman" w:cs="Times New Roman"/>
          <w:bCs/>
          <w:sz w:val="28"/>
          <w:szCs w:val="28"/>
        </w:rPr>
        <w:t>у</w:t>
      </w:r>
      <w:r w:rsidRPr="00A32FFE">
        <w:rPr>
          <w:rFonts w:ascii="Times New Roman" w:hAnsi="Times New Roman" w:cs="Times New Roman"/>
          <w:bCs/>
          <w:sz w:val="28"/>
          <w:szCs w:val="28"/>
        </w:rPr>
        <w:t>щества и установлении максимального размера дохода граждан и постоянно прож</w:t>
      </w:r>
      <w:r w:rsidRPr="00A32FFE">
        <w:rPr>
          <w:rFonts w:ascii="Times New Roman" w:hAnsi="Times New Roman" w:cs="Times New Roman"/>
          <w:bCs/>
          <w:sz w:val="28"/>
          <w:szCs w:val="28"/>
        </w:rPr>
        <w:t>и</w:t>
      </w:r>
      <w:r w:rsidRPr="00A32FFE">
        <w:rPr>
          <w:rFonts w:ascii="Times New Roman" w:hAnsi="Times New Roman" w:cs="Times New Roman"/>
          <w:bCs/>
          <w:sz w:val="28"/>
          <w:szCs w:val="28"/>
        </w:rPr>
        <w:t>вающих совместно с ними членов их семей, стоимости подлежащего налогооблож</w:t>
      </w:r>
      <w:r w:rsidRPr="00A32FFE">
        <w:rPr>
          <w:rFonts w:ascii="Times New Roman" w:hAnsi="Times New Roman" w:cs="Times New Roman"/>
          <w:bCs/>
          <w:sz w:val="28"/>
          <w:szCs w:val="28"/>
        </w:rPr>
        <w:t>е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нию их имущества в целях принятия </w:t>
      </w: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граждан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 xml:space="preserve"> на учет нуждающихся в предоставл</w:t>
      </w:r>
      <w:r w:rsidRPr="00A32FFE">
        <w:rPr>
          <w:rFonts w:ascii="Times New Roman" w:hAnsi="Times New Roman" w:cs="Times New Roman"/>
          <w:bCs/>
          <w:sz w:val="28"/>
          <w:szCs w:val="28"/>
        </w:rPr>
        <w:t>е</w:t>
      </w:r>
      <w:r w:rsidRPr="00A32FFE">
        <w:rPr>
          <w:rFonts w:ascii="Times New Roman" w:hAnsi="Times New Roman" w:cs="Times New Roman"/>
          <w:bCs/>
          <w:sz w:val="28"/>
          <w:szCs w:val="28"/>
        </w:rPr>
        <w:t>нии жилых помещений по договорам найма жилых помещений жилищного фонда социального использования»</w:t>
      </w:r>
      <w:r w:rsidR="00A32FFE">
        <w:rPr>
          <w:rFonts w:ascii="Times New Roman" w:hAnsi="Times New Roman" w:cs="Times New Roman"/>
          <w:bCs/>
          <w:sz w:val="28"/>
          <w:szCs w:val="28"/>
        </w:rPr>
        <w:t>.</w:t>
      </w:r>
    </w:p>
    <w:p w:rsidR="00157FE9" w:rsidRDefault="004E43B5" w:rsidP="00F54F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были разработаны и проходили по состоянию на отчетную дату </w:t>
      </w:r>
      <w:r w:rsidRPr="004E43B5">
        <w:rPr>
          <w:rFonts w:ascii="Times New Roman" w:hAnsi="Times New Roman" w:cs="Times New Roman"/>
          <w:bCs/>
          <w:sz w:val="28"/>
          <w:szCs w:val="28"/>
        </w:rPr>
        <w:t>согл</w:t>
      </w:r>
      <w:r w:rsidRPr="004E43B5">
        <w:rPr>
          <w:rFonts w:ascii="Times New Roman" w:hAnsi="Times New Roman" w:cs="Times New Roman"/>
          <w:bCs/>
          <w:sz w:val="28"/>
          <w:szCs w:val="28"/>
        </w:rPr>
        <w:t>а</w:t>
      </w:r>
      <w:r w:rsidRPr="004E43B5">
        <w:rPr>
          <w:rFonts w:ascii="Times New Roman" w:hAnsi="Times New Roman" w:cs="Times New Roman"/>
          <w:bCs/>
          <w:sz w:val="28"/>
          <w:szCs w:val="28"/>
        </w:rPr>
        <w:t>сование с заинтересованными структурами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FE9">
        <w:rPr>
          <w:rFonts w:ascii="Times New Roman" w:hAnsi="Times New Roman" w:cs="Times New Roman"/>
          <w:bCs/>
          <w:sz w:val="28"/>
          <w:szCs w:val="28"/>
        </w:rPr>
        <w:t xml:space="preserve">3 проекта </w:t>
      </w:r>
      <w:r w:rsidR="00157FE9" w:rsidRPr="00157FE9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="00F54F39" w:rsidRPr="00F54F39">
        <w:rPr>
          <w:rFonts w:ascii="Times New Roman" w:hAnsi="Times New Roman" w:cs="Times New Roman"/>
          <w:bCs/>
          <w:sz w:val="28"/>
          <w:szCs w:val="28"/>
        </w:rPr>
        <w:t>ланируемая дата принятия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F54F39" w:rsidRPr="00F54F39">
        <w:rPr>
          <w:rFonts w:ascii="Times New Roman" w:hAnsi="Times New Roman" w:cs="Times New Roman"/>
          <w:bCs/>
          <w:sz w:val="28"/>
          <w:szCs w:val="28"/>
        </w:rPr>
        <w:t>первый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F39" w:rsidRPr="00F54F39">
        <w:rPr>
          <w:rFonts w:ascii="Times New Roman" w:hAnsi="Times New Roman" w:cs="Times New Roman"/>
          <w:bCs/>
          <w:sz w:val="28"/>
          <w:szCs w:val="28"/>
        </w:rPr>
        <w:t>квартал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4F39" w:rsidRPr="00F54F39">
        <w:rPr>
          <w:rFonts w:ascii="Times New Roman" w:hAnsi="Times New Roman" w:cs="Times New Roman"/>
          <w:bCs/>
          <w:sz w:val="28"/>
          <w:szCs w:val="28"/>
        </w:rPr>
        <w:t>2017 года</w:t>
      </w:r>
      <w:r w:rsidR="00F54F39">
        <w:rPr>
          <w:rFonts w:ascii="Times New Roman" w:hAnsi="Times New Roman" w:cs="Times New Roman"/>
          <w:bCs/>
          <w:sz w:val="28"/>
          <w:szCs w:val="28"/>
        </w:rPr>
        <w:t>)</w:t>
      </w:r>
      <w:r w:rsidR="00157FE9">
        <w:rPr>
          <w:rFonts w:ascii="Times New Roman" w:hAnsi="Times New Roman" w:cs="Times New Roman"/>
          <w:bCs/>
          <w:sz w:val="28"/>
          <w:szCs w:val="28"/>
        </w:rPr>
        <w:t>, а именно:</w:t>
      </w:r>
    </w:p>
    <w:p w:rsidR="00157FE9" w:rsidRPr="00157FE9" w:rsidRDefault="00157FE9" w:rsidP="00157F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157FE9">
        <w:rPr>
          <w:rFonts w:ascii="Times New Roman" w:hAnsi="Times New Roman" w:cs="Times New Roman"/>
          <w:bCs/>
          <w:sz w:val="28"/>
          <w:szCs w:val="28"/>
        </w:rPr>
        <w:t>остановление Правительства Оренбургской области о порядке учета орг</w:t>
      </w:r>
      <w:r w:rsidRPr="00157FE9">
        <w:rPr>
          <w:rFonts w:ascii="Times New Roman" w:hAnsi="Times New Roman" w:cs="Times New Roman"/>
          <w:bCs/>
          <w:sz w:val="28"/>
          <w:szCs w:val="28"/>
        </w:rPr>
        <w:t>а</w:t>
      </w:r>
      <w:r w:rsidRPr="00157FE9">
        <w:rPr>
          <w:rFonts w:ascii="Times New Roman" w:hAnsi="Times New Roman" w:cs="Times New Roman"/>
          <w:bCs/>
          <w:sz w:val="28"/>
          <w:szCs w:val="28"/>
        </w:rPr>
        <w:t>нами местного самоуправления 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57FE9" w:rsidRPr="00157FE9" w:rsidRDefault="00157FE9" w:rsidP="00157F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157FE9">
        <w:rPr>
          <w:rFonts w:ascii="Times New Roman" w:hAnsi="Times New Roman" w:cs="Times New Roman"/>
          <w:bCs/>
          <w:sz w:val="28"/>
          <w:szCs w:val="28"/>
        </w:rPr>
        <w:t>остановление Правительства Оренбургской области о порядке учета орг</w:t>
      </w:r>
      <w:r w:rsidRPr="00157FE9">
        <w:rPr>
          <w:rFonts w:ascii="Times New Roman" w:hAnsi="Times New Roman" w:cs="Times New Roman"/>
          <w:bCs/>
          <w:sz w:val="28"/>
          <w:szCs w:val="28"/>
        </w:rPr>
        <w:t>а</w:t>
      </w:r>
      <w:r w:rsidRPr="00157FE9">
        <w:rPr>
          <w:rFonts w:ascii="Times New Roman" w:hAnsi="Times New Roman" w:cs="Times New Roman"/>
          <w:bCs/>
          <w:sz w:val="28"/>
          <w:szCs w:val="28"/>
        </w:rPr>
        <w:t>нами местного самоуправления наемных домов социального использования и з</w:t>
      </w:r>
      <w:r w:rsidRPr="00157FE9">
        <w:rPr>
          <w:rFonts w:ascii="Times New Roman" w:hAnsi="Times New Roman" w:cs="Times New Roman"/>
          <w:bCs/>
          <w:sz w:val="28"/>
          <w:szCs w:val="28"/>
        </w:rPr>
        <w:t>е</w:t>
      </w:r>
      <w:r w:rsidRPr="00157FE9">
        <w:rPr>
          <w:rFonts w:ascii="Times New Roman" w:hAnsi="Times New Roman" w:cs="Times New Roman"/>
          <w:bCs/>
          <w:sz w:val="28"/>
          <w:szCs w:val="28"/>
        </w:rPr>
        <w:t>мельных участков, предоставленных или предназначенных для их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57FE9" w:rsidRDefault="00157FE9" w:rsidP="00157F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</w:t>
      </w:r>
      <w:r w:rsidRPr="00157FE9">
        <w:rPr>
          <w:rFonts w:ascii="Times New Roman" w:hAnsi="Times New Roman" w:cs="Times New Roman"/>
          <w:bCs/>
          <w:sz w:val="28"/>
          <w:szCs w:val="28"/>
        </w:rPr>
        <w:t>остановление Правительства Оренбургской области об утверждении поря</w:t>
      </w:r>
      <w:r w:rsidRPr="00157FE9">
        <w:rPr>
          <w:rFonts w:ascii="Times New Roman" w:hAnsi="Times New Roman" w:cs="Times New Roman"/>
          <w:bCs/>
          <w:sz w:val="28"/>
          <w:szCs w:val="28"/>
        </w:rPr>
        <w:t>д</w:t>
      </w:r>
      <w:r w:rsidRPr="00157FE9">
        <w:rPr>
          <w:rFonts w:ascii="Times New Roman" w:hAnsi="Times New Roman" w:cs="Times New Roman"/>
          <w:bCs/>
          <w:sz w:val="28"/>
          <w:szCs w:val="28"/>
        </w:rPr>
        <w:t xml:space="preserve">ка учета </w:t>
      </w:r>
      <w:proofErr w:type="spellStart"/>
      <w:r w:rsidRPr="00157FE9">
        <w:rPr>
          <w:rFonts w:ascii="Times New Roman" w:hAnsi="Times New Roman" w:cs="Times New Roman"/>
          <w:bCs/>
          <w:sz w:val="28"/>
          <w:szCs w:val="28"/>
        </w:rPr>
        <w:t>наймодателями</w:t>
      </w:r>
      <w:proofErr w:type="spellEnd"/>
      <w:r w:rsidRPr="00157FE9">
        <w:rPr>
          <w:rFonts w:ascii="Times New Roman" w:hAnsi="Times New Roman" w:cs="Times New Roman"/>
          <w:bCs/>
          <w:sz w:val="28"/>
          <w:szCs w:val="28"/>
        </w:rPr>
        <w:t xml:space="preserve"> заявлений граждан о предоставлении жилых помещений жилищного фонда социального использования по договорам найма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E43B5" w:rsidRDefault="00A32FFE" w:rsidP="004E43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регулирования порядка предоставления жилых помещений жили</w:t>
      </w:r>
      <w:r>
        <w:rPr>
          <w:rFonts w:ascii="Times New Roman" w:hAnsi="Times New Roman" w:cs="Times New Roman"/>
          <w:bCs/>
          <w:sz w:val="28"/>
          <w:szCs w:val="28"/>
        </w:rPr>
        <w:t>щ</w:t>
      </w:r>
      <w:r>
        <w:rPr>
          <w:rFonts w:ascii="Times New Roman" w:hAnsi="Times New Roman" w:cs="Times New Roman"/>
          <w:bCs/>
          <w:sz w:val="28"/>
          <w:szCs w:val="28"/>
        </w:rPr>
        <w:t>ного фонда коммерческого использования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отчетном году подготовлены изменения в постановление Правительства Оренбургской области от 27 ноября</w:t>
      </w:r>
      <w:r w:rsidR="00601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2014 года </w:t>
      </w:r>
      <w:r w:rsidR="00EA1C8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sz w:val="28"/>
          <w:szCs w:val="28"/>
        </w:rPr>
        <w:t>№ 910-п «О предоставлении жилых помещений жилищного фонда коммерческого использования Оренбургской области».</w:t>
      </w:r>
    </w:p>
    <w:p w:rsidR="00B06C79" w:rsidRDefault="0096244F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Правительства Оренбургской области от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>29 декабря 2015 года № 1009-п «</w:t>
      </w:r>
      <w:r w:rsidRPr="0096244F">
        <w:rPr>
          <w:rFonts w:ascii="Times New Roman" w:hAnsi="Times New Roman" w:cs="Times New Roman"/>
          <w:bCs/>
          <w:sz w:val="28"/>
          <w:szCs w:val="28"/>
        </w:rPr>
        <w:t>О предоставлении субсидии из областного бюджета на осуществление капитальных вложений в приобретение объектов недвижимого имущества в государственную собственность Оренбургской области в рамках по</w:t>
      </w:r>
      <w:r w:rsidRPr="0096244F">
        <w:rPr>
          <w:rFonts w:ascii="Times New Roman" w:hAnsi="Times New Roman" w:cs="Times New Roman"/>
          <w:bCs/>
          <w:sz w:val="28"/>
          <w:szCs w:val="28"/>
        </w:rPr>
        <w:t>д</w:t>
      </w:r>
      <w:r w:rsidRPr="0096244F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6244F">
        <w:rPr>
          <w:rFonts w:ascii="Times New Roman" w:hAnsi="Times New Roman" w:cs="Times New Roman"/>
          <w:bCs/>
          <w:sz w:val="28"/>
          <w:szCs w:val="28"/>
        </w:rPr>
        <w:t>Развитие арендного (наемного) жилищного фонда в Оренбургской о</w:t>
      </w:r>
      <w:r w:rsidRPr="0096244F">
        <w:rPr>
          <w:rFonts w:ascii="Times New Roman" w:hAnsi="Times New Roman" w:cs="Times New Roman"/>
          <w:bCs/>
          <w:sz w:val="28"/>
          <w:szCs w:val="28"/>
        </w:rPr>
        <w:t>б</w:t>
      </w:r>
      <w:r w:rsidRPr="0096244F">
        <w:rPr>
          <w:rFonts w:ascii="Times New Roman" w:hAnsi="Times New Roman" w:cs="Times New Roman"/>
          <w:bCs/>
          <w:sz w:val="28"/>
          <w:szCs w:val="28"/>
        </w:rPr>
        <w:t>ласти в 2014 - 2020 годах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6244F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6244F">
        <w:rPr>
          <w:rFonts w:ascii="Times New Roman" w:hAnsi="Times New Roman" w:cs="Times New Roman"/>
          <w:bCs/>
          <w:sz w:val="28"/>
          <w:szCs w:val="28"/>
        </w:rPr>
        <w:t>Стимулирование развития жилищного строительства в Оренбургской области в 2014 - 2020</w:t>
      </w:r>
      <w:proofErr w:type="gramEnd"/>
      <w:r w:rsidRPr="0096244F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6244F">
        <w:rPr>
          <w:rFonts w:ascii="Times New Roman" w:hAnsi="Times New Roman" w:cs="Times New Roman"/>
          <w:bCs/>
          <w:sz w:val="28"/>
          <w:szCs w:val="28"/>
        </w:rPr>
        <w:t>годах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601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(в редакции постановления Правительства Оренбургской области от 8 февраля</w:t>
      </w:r>
      <w:r w:rsidR="006011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2016 года </w:t>
      </w:r>
      <w:r w:rsidR="00EA1C84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68-п) и Соглашением о предоставлении субсидии из областного бюджета на ос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ществление капитальных вложений в приобретение объектов недвижимого имущ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ства в государственную собственность Оренбургской области </w:t>
      </w:r>
      <w:r w:rsidR="00E26241">
        <w:rPr>
          <w:rFonts w:ascii="Times New Roman" w:hAnsi="Times New Roman" w:cs="Times New Roman"/>
          <w:bCs/>
          <w:sz w:val="28"/>
          <w:szCs w:val="28"/>
        </w:rPr>
        <w:t>ГУП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 «Областной имущественный фонд»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в отчетном году </w:t>
      </w:r>
      <w:r w:rsidR="00A32FFE" w:rsidRPr="00A32FFE">
        <w:rPr>
          <w:rFonts w:ascii="Times New Roman" w:hAnsi="Times New Roman" w:cs="Times New Roman"/>
          <w:bCs/>
          <w:sz w:val="28"/>
          <w:szCs w:val="28"/>
        </w:rPr>
        <w:t>приобретена 81 ква</w:t>
      </w:r>
      <w:r w:rsidR="00A32FFE" w:rsidRPr="00A32FFE">
        <w:rPr>
          <w:rFonts w:ascii="Times New Roman" w:hAnsi="Times New Roman" w:cs="Times New Roman"/>
          <w:bCs/>
          <w:sz w:val="28"/>
          <w:szCs w:val="28"/>
        </w:rPr>
        <w:t>р</w:t>
      </w:r>
      <w:r w:rsidR="00A32FFE" w:rsidRPr="00A32FFE">
        <w:rPr>
          <w:rFonts w:ascii="Times New Roman" w:hAnsi="Times New Roman" w:cs="Times New Roman"/>
          <w:bCs/>
          <w:sz w:val="28"/>
          <w:szCs w:val="28"/>
        </w:rPr>
        <w:t>тира (5,7 тыс. кв. метров) в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FFE" w:rsidRPr="00A32FFE">
        <w:rPr>
          <w:rFonts w:ascii="Times New Roman" w:hAnsi="Times New Roman" w:cs="Times New Roman"/>
          <w:bCs/>
          <w:sz w:val="28"/>
          <w:szCs w:val="28"/>
        </w:rPr>
        <w:t>г. Оренбурге и г. Бузулуке за счет средств</w:t>
      </w:r>
      <w:proofErr w:type="gramEnd"/>
      <w:r w:rsidR="00A32FFE" w:rsidRPr="00A32FFE">
        <w:rPr>
          <w:rFonts w:ascii="Times New Roman" w:hAnsi="Times New Roman" w:cs="Times New Roman"/>
          <w:bCs/>
          <w:sz w:val="28"/>
          <w:szCs w:val="28"/>
        </w:rPr>
        <w:t xml:space="preserve"> областного бюджета на общую сумму 200,0 млн. рублей (фактическое исполнение - 100,0 % от плана). </w:t>
      </w:r>
    </w:p>
    <w:p w:rsidR="00E26241" w:rsidRDefault="00E26241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Распоряжением м</w:t>
      </w:r>
      <w:r w:rsidRPr="00E26241">
        <w:rPr>
          <w:rFonts w:ascii="Times New Roman" w:hAnsi="Times New Roman" w:cs="Times New Roman"/>
          <w:bCs/>
          <w:sz w:val="28"/>
          <w:szCs w:val="28"/>
        </w:rPr>
        <w:t>инистерств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26241">
        <w:rPr>
          <w:rFonts w:ascii="Times New Roman" w:hAnsi="Times New Roman" w:cs="Times New Roman"/>
          <w:bCs/>
          <w:sz w:val="28"/>
          <w:szCs w:val="28"/>
        </w:rPr>
        <w:t xml:space="preserve"> природных ресурсов, экологии и имуществе</w:t>
      </w:r>
      <w:r w:rsidRPr="00E26241">
        <w:rPr>
          <w:rFonts w:ascii="Times New Roman" w:hAnsi="Times New Roman" w:cs="Times New Roman"/>
          <w:bCs/>
          <w:sz w:val="28"/>
          <w:szCs w:val="28"/>
        </w:rPr>
        <w:t>н</w:t>
      </w:r>
      <w:r w:rsidRPr="00E26241">
        <w:rPr>
          <w:rFonts w:ascii="Times New Roman" w:hAnsi="Times New Roman" w:cs="Times New Roman"/>
          <w:bCs/>
          <w:sz w:val="28"/>
          <w:szCs w:val="28"/>
        </w:rPr>
        <w:t>ных отношений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9 марта 2016 года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500-р указанные квартиры включены в жилищный фонд коммерческого использования области, вн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сены в уставный фонд и закреплены на праве хозяйственного ведения за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>ГУП Оренбургской области «Областной имущественный фонд».</w:t>
      </w:r>
      <w:proofErr w:type="gramEnd"/>
      <w:r w:rsidR="00F54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 госуда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ственной собственности области на квартиры зарегистрировано в установленном порядке.</w:t>
      </w:r>
      <w:r w:rsidR="00F54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настоящее время предприятием проводится работа по регистрации дог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воров коммерческого найма.</w:t>
      </w:r>
    </w:p>
    <w:p w:rsidR="00A32FFE" w:rsidRPr="00A32FFE" w:rsidRDefault="00A32FFE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FFE">
        <w:rPr>
          <w:rFonts w:ascii="Times New Roman" w:hAnsi="Times New Roman" w:cs="Times New Roman"/>
          <w:bCs/>
          <w:sz w:val="28"/>
          <w:szCs w:val="28"/>
        </w:rPr>
        <w:t xml:space="preserve">По состоянию </w:t>
      </w: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на конец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 xml:space="preserve"> 2016 года 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в целом 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жилищный фонд коммерческого использования </w:t>
      </w:r>
      <w:r w:rsidR="00D7274B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составил 143 квартиры (около 9 тыс. кв. метров), в </w:t>
      </w:r>
      <w:r>
        <w:rPr>
          <w:rFonts w:ascii="Times New Roman" w:hAnsi="Times New Roman" w:cs="Times New Roman"/>
          <w:bCs/>
          <w:sz w:val="28"/>
          <w:szCs w:val="28"/>
        </w:rPr>
        <w:t>том чи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ле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A32FFE" w:rsidRPr="00A32FFE" w:rsidRDefault="00A32FFE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-</w:t>
      </w:r>
      <w:r w:rsidR="009624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>80 квартир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>в г. Оренбурге (ул. Сумская, ул. Новоселов -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62 квартиры, </w:t>
      </w:r>
      <w:r w:rsidR="00F6063F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32FFE">
        <w:rPr>
          <w:rFonts w:ascii="Times New Roman" w:hAnsi="Times New Roman" w:cs="Times New Roman"/>
          <w:bCs/>
          <w:sz w:val="28"/>
          <w:szCs w:val="28"/>
        </w:rPr>
        <w:t>пр.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Победы - 18 квартир);</w:t>
      </w:r>
      <w:proofErr w:type="gramEnd"/>
    </w:p>
    <w:p w:rsidR="00A32FFE" w:rsidRPr="00A32FFE" w:rsidRDefault="00A32FFE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FFE">
        <w:rPr>
          <w:rFonts w:ascii="Times New Roman" w:hAnsi="Times New Roman" w:cs="Times New Roman"/>
          <w:bCs/>
          <w:sz w:val="28"/>
          <w:szCs w:val="28"/>
        </w:rPr>
        <w:t>- 63 квартиры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FFE">
        <w:rPr>
          <w:rFonts w:ascii="Times New Roman" w:hAnsi="Times New Roman" w:cs="Times New Roman"/>
          <w:bCs/>
          <w:sz w:val="28"/>
          <w:szCs w:val="28"/>
        </w:rPr>
        <w:t xml:space="preserve">в г. Бузулуке (ул. </w:t>
      </w: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Московская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>).</w:t>
      </w:r>
    </w:p>
    <w:p w:rsidR="00A32FFE" w:rsidRDefault="00A32FFE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2FFE">
        <w:rPr>
          <w:rFonts w:ascii="Times New Roman" w:hAnsi="Times New Roman" w:cs="Times New Roman"/>
          <w:bCs/>
          <w:sz w:val="28"/>
          <w:szCs w:val="28"/>
        </w:rPr>
        <w:t>Из них</w:t>
      </w:r>
      <w:r w:rsidR="00B06C7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A32FFE">
        <w:rPr>
          <w:rFonts w:ascii="Times New Roman" w:hAnsi="Times New Roman" w:cs="Times New Roman"/>
          <w:bCs/>
          <w:sz w:val="28"/>
          <w:szCs w:val="28"/>
        </w:rPr>
        <w:t>118 квартир уже переданы нуждающимся гражданам установленных категорий, на остальные ведется прием заявлений.</w:t>
      </w:r>
      <w:proofErr w:type="gramEnd"/>
      <w:r w:rsidRPr="00A32FFE">
        <w:rPr>
          <w:rFonts w:ascii="Times New Roman" w:hAnsi="Times New Roman" w:cs="Times New Roman"/>
          <w:bCs/>
          <w:sz w:val="28"/>
          <w:szCs w:val="28"/>
        </w:rPr>
        <w:t xml:space="preserve"> Стоимость аренды такого жилья на 20-25 % ниже рыночной.</w:t>
      </w:r>
    </w:p>
    <w:p w:rsidR="00BA763D" w:rsidRDefault="00BA763D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4BB" w:rsidRDefault="00C644BB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4BB" w:rsidRDefault="00C644BB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4BB" w:rsidRDefault="00C644BB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4BB" w:rsidRDefault="00C644BB" w:rsidP="00A32F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1156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системы </w:t>
      </w:r>
      <w:proofErr w:type="spellStart"/>
      <w:r w:rsidRPr="00761DE0">
        <w:rPr>
          <w:rFonts w:ascii="Times New Roman" w:hAnsi="Times New Roman" w:cs="Times New Roman"/>
          <w:b/>
          <w:bCs/>
          <w:sz w:val="28"/>
          <w:szCs w:val="28"/>
        </w:rPr>
        <w:t>градорегулирования</w:t>
      </w:r>
      <w:proofErr w:type="spellEnd"/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61DE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601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Оренбургской </w:t>
      </w:r>
    </w:p>
    <w:p w:rsidR="00FA6B90" w:rsidRPr="00761DE0" w:rsidRDefault="00FA6B90" w:rsidP="00B123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области в 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годах»</w:t>
      </w:r>
    </w:p>
    <w:p w:rsidR="004F61D6" w:rsidRDefault="004F61D6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345" w:rsidRPr="00427E59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подпрограммы в </w:t>
      </w:r>
      <w:r w:rsidR="00A336F0">
        <w:rPr>
          <w:rFonts w:ascii="Times New Roman" w:hAnsi="Times New Roman" w:cs="Times New Roman"/>
          <w:sz w:val="28"/>
          <w:szCs w:val="28"/>
          <w:lang w:eastAsia="ru-RU"/>
        </w:rPr>
        <w:t>первоначальном</w:t>
      </w:r>
      <w:r w:rsidR="00A336F0"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бюджете 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 xml:space="preserve">сти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>на 2016 год были предусмотрены ассигнования в объеме 112 100,0 тыс. рублей</w:t>
      </w:r>
      <w:r w:rsidRPr="00B123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>которы</w:t>
      </w:r>
      <w:r w:rsidR="00B3693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после внесения 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B01F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>акон об областном бюджете был</w:t>
      </w:r>
      <w:r w:rsidR="00B3693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A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>сокращен</w:t>
      </w:r>
      <w:r w:rsidR="00B3693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 до 65 468,0 тыс. рублей.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Общее кассовое исполнение за</w:t>
      </w:r>
      <w:r w:rsidR="00601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2016 год составило 61 818,</w:t>
      </w:r>
      <w:r w:rsidR="00D93E6D" w:rsidRPr="00427E5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33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93E6D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94,4 % от уточненного плана).</w:t>
      </w:r>
    </w:p>
    <w:p w:rsidR="00B12345" w:rsidRPr="00427E59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3.1 </w:t>
      </w:r>
      <w:r w:rsidR="008F5750"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Оказание содействия муниципальным обр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зованиям в подготовке документов в области градостроительной деятельн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сти</w:t>
      </w:r>
      <w:r w:rsidR="008F5750"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27E59"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2345" w:rsidRPr="00427E59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мероприятия согласно сводной бюджетной росписи </w:t>
      </w:r>
      <w:r w:rsidR="00B05FEA">
        <w:rPr>
          <w:rFonts w:ascii="Times New Roman" w:hAnsi="Times New Roman" w:cs="Times New Roman"/>
          <w:sz w:val="28"/>
          <w:szCs w:val="28"/>
          <w:lang w:eastAsia="ru-RU"/>
        </w:rPr>
        <w:t>по состо</w:t>
      </w:r>
      <w:r w:rsidR="00B05FE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05FEA">
        <w:rPr>
          <w:rFonts w:ascii="Times New Roman" w:hAnsi="Times New Roman" w:cs="Times New Roman"/>
          <w:sz w:val="28"/>
          <w:szCs w:val="28"/>
          <w:lang w:eastAsia="ru-RU"/>
        </w:rPr>
        <w:t xml:space="preserve">нию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B05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E59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31 декабря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отчетн</w:t>
      </w:r>
      <w:r w:rsidR="00427E59" w:rsidRPr="00427E5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E59" w:rsidRPr="00427E59">
        <w:rPr>
          <w:rFonts w:ascii="Times New Roman" w:hAnsi="Times New Roman" w:cs="Times New Roman"/>
          <w:sz w:val="28"/>
          <w:szCs w:val="28"/>
          <w:lang w:eastAsia="ru-RU"/>
        </w:rPr>
        <w:t>года было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предусмотрено 25 715,3 тыс. рублей. Касс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вое исполнение составило 25 624,</w:t>
      </w:r>
      <w:r w:rsidR="00D93E6D" w:rsidRPr="00427E5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 (или 99,6 %). </w:t>
      </w:r>
    </w:p>
    <w:p w:rsidR="00B12345" w:rsidRPr="00B12345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заключено 5 муниципальных контрактов на разработку проектов планировки и межевания </w:t>
      </w:r>
      <w:proofErr w:type="gramStart"/>
      <w:r w:rsidRPr="00427E59">
        <w:rPr>
          <w:rFonts w:ascii="Times New Roman" w:hAnsi="Times New Roman" w:cs="Times New Roman"/>
          <w:sz w:val="28"/>
          <w:szCs w:val="28"/>
          <w:lang w:eastAsia="ru-RU"/>
        </w:rPr>
        <w:t>территори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городских и сельских поселений о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ласти, 27 муниципальных контрактов на внесение изменений в генеральные планы и (или) правила землепользования и застройки городских округов и сельских посел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ний 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Оренбургской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области.</w:t>
      </w:r>
      <w:r w:rsidR="00430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427E59">
        <w:rPr>
          <w:rFonts w:ascii="Times New Roman" w:hAnsi="Times New Roman" w:cs="Times New Roman"/>
          <w:sz w:val="28"/>
          <w:szCs w:val="28"/>
          <w:lang w:eastAsia="ru-RU"/>
        </w:rPr>
        <w:t>софинансированием</w:t>
      </w:r>
      <w:proofErr w:type="spellEnd"/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из областного бюджета ос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ществлен</w:t>
      </w:r>
      <w:r w:rsidR="00F3066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разработка</w:t>
      </w:r>
      <w:r w:rsidR="00061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1 проекта планировки территории и 2 внесени</w:t>
      </w:r>
      <w:r w:rsidR="00F3066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генеральные планы и правила землепользования и застройки сельских </w:t>
      </w:r>
      <w:r w:rsidRPr="00B12345">
        <w:rPr>
          <w:rFonts w:ascii="Times New Roman" w:hAnsi="Times New Roman" w:cs="Times New Roman"/>
          <w:sz w:val="28"/>
          <w:szCs w:val="28"/>
          <w:lang w:eastAsia="ru-RU"/>
        </w:rPr>
        <w:t>поселений области. В связи с сокращением бюджетных ассигнований из областного бюджета оплата выполненных работ по остальным контрактам будет производиться за счет средств муниципальных бюджетов.</w:t>
      </w:r>
    </w:p>
    <w:p w:rsidR="00B12345" w:rsidRPr="00427E59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3.2 </w:t>
      </w:r>
      <w:r w:rsidR="008F5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Оказание содействия муниципальным обр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зованиям в подготовке документов для внесения сведений в 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государственный кадастр недвижимости</w:t>
      </w:r>
      <w:r w:rsidR="008F5750"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27E59"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27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2345" w:rsidRPr="00427E59" w:rsidRDefault="00BD6646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646">
        <w:rPr>
          <w:rFonts w:ascii="Times New Roman" w:hAnsi="Times New Roman" w:cs="Times New Roman"/>
          <w:sz w:val="28"/>
          <w:szCs w:val="28"/>
        </w:rPr>
        <w:t>На реализацию мероприятия согласно сводной бюджетной росписи по состо</w:t>
      </w:r>
      <w:r w:rsidRPr="00BD6646">
        <w:rPr>
          <w:rFonts w:ascii="Times New Roman" w:hAnsi="Times New Roman" w:cs="Times New Roman"/>
          <w:sz w:val="28"/>
          <w:szCs w:val="28"/>
        </w:rPr>
        <w:t>я</w:t>
      </w:r>
      <w:r w:rsidRPr="00BD6646">
        <w:rPr>
          <w:rFonts w:ascii="Times New Roman" w:hAnsi="Times New Roman" w:cs="Times New Roman"/>
          <w:sz w:val="28"/>
          <w:szCs w:val="28"/>
        </w:rPr>
        <w:t xml:space="preserve">нию на 31 декабря </w:t>
      </w:r>
      <w:r w:rsidR="00D64A68">
        <w:rPr>
          <w:rFonts w:ascii="Times New Roman" w:hAnsi="Times New Roman" w:cs="Times New Roman"/>
          <w:sz w:val="28"/>
          <w:szCs w:val="28"/>
        </w:rPr>
        <w:t>2016</w:t>
      </w:r>
      <w:r w:rsidRPr="00BD6646">
        <w:rPr>
          <w:rFonts w:ascii="Times New Roman" w:hAnsi="Times New Roman" w:cs="Times New Roman"/>
          <w:sz w:val="28"/>
          <w:szCs w:val="28"/>
        </w:rPr>
        <w:t xml:space="preserve"> года было предусмотрено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36 592,7 тыс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 Кассовое исполнение составило 33 034,</w:t>
      </w:r>
      <w:r w:rsidR="00D93E6D" w:rsidRPr="00427E5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тыс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рублей (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90,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430AB1">
        <w:rPr>
          <w:rFonts w:ascii="Times New Roman" w:hAnsi="Times New Roman" w:cs="Times New Roman"/>
          <w:sz w:val="28"/>
          <w:szCs w:val="28"/>
          <w:lang w:eastAsia="ru-RU"/>
        </w:rPr>
        <w:t xml:space="preserve"> от годового плана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D72949" w:rsidRPr="00427E59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выполнены работы</w:t>
      </w:r>
      <w:r w:rsidR="00D72949" w:rsidRPr="00427E5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2949" w:rsidRPr="00427E59" w:rsidRDefault="00D72949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по 332 муниципальным контрактам (из 339 заключенных) на подготовку д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кументов для внесения в государственный кадастр недвижимости сведений о гран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цах населенных пунктов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72949" w:rsidRPr="00427E59" w:rsidRDefault="00D72949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по 208 муниципальным контрактам (из 209 заключенных) на подготовку д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кументов для внесения в государственный кадастр недвижимости сведений о гран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цах функциональных и территориальных зон поселений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12345" w:rsidRPr="00B12345" w:rsidRDefault="00D72949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- по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111 муниципальны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</w:t>
      </w:r>
      <w:r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ам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(из 111 заключенных) на подготовку д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кументов для внесения в государственный кадастр недвижимости сведений о гран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цах 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зон с особыми условиями использования территории. </w:t>
      </w:r>
    </w:p>
    <w:p w:rsidR="00B12345" w:rsidRPr="00B12345" w:rsidRDefault="00B1234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Основное мероприятие 3.3 </w:t>
      </w:r>
      <w:r w:rsidR="008F5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Разработка проектов в области градостро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123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тельной деятельности для нужд Оренбургской области</w:t>
      </w:r>
      <w:r w:rsidR="008F5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D46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2775C" w:rsidRDefault="00B379A7" w:rsidP="0052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2775C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а реализацию мероприятия было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профинансировано и освоено </w:t>
      </w:r>
      <w:r w:rsidR="0052775C" w:rsidRPr="00427E59">
        <w:rPr>
          <w:rFonts w:ascii="Times New Roman" w:hAnsi="Times New Roman" w:cs="Times New Roman"/>
          <w:sz w:val="28"/>
          <w:szCs w:val="28"/>
          <w:lang w:eastAsia="ru-RU"/>
        </w:rPr>
        <w:t xml:space="preserve">3 160,0 тыс. рублей (исполнение - 100 </w:t>
      </w:r>
      <w:r w:rsidR="0052775C" w:rsidRPr="00B12345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52775C">
        <w:rPr>
          <w:rFonts w:ascii="Times New Roman" w:hAnsi="Times New Roman" w:cs="Times New Roman"/>
          <w:sz w:val="28"/>
          <w:szCs w:val="28"/>
          <w:lang w:eastAsia="ru-RU"/>
        </w:rPr>
        <w:t xml:space="preserve"> от плана</w:t>
      </w:r>
      <w:r w:rsidR="0052775C" w:rsidRPr="00B1234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12345" w:rsidRPr="00427E59" w:rsidRDefault="00F30665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рамках выполнения данного мероприятия и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>сполнен государственный ко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>тракт на создание автоматизированной информационной системы обеспечения гр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достроительной деятельности Оренбургской области со сроком окончания работ в </w:t>
      </w:r>
      <w:r w:rsidR="00EA1C8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2345" w:rsidRPr="00B12345">
        <w:rPr>
          <w:rFonts w:ascii="Times New Roman" w:hAnsi="Times New Roman" w:cs="Times New Roman"/>
          <w:sz w:val="28"/>
          <w:szCs w:val="28"/>
          <w:lang w:eastAsia="ru-RU"/>
        </w:rPr>
        <w:t xml:space="preserve">4 квартале 2016 года. Оплата работ </w:t>
      </w:r>
      <w:r w:rsidR="00B12345" w:rsidRPr="00427E59">
        <w:rPr>
          <w:rFonts w:ascii="Times New Roman" w:hAnsi="Times New Roman" w:cs="Times New Roman"/>
          <w:sz w:val="28"/>
          <w:szCs w:val="28"/>
          <w:lang w:eastAsia="ru-RU"/>
        </w:rPr>
        <w:t>по контракту осуществлена в полном объеме.</w:t>
      </w:r>
    </w:p>
    <w:p w:rsidR="00061835" w:rsidRPr="00E55270" w:rsidRDefault="00061835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4E9A" w:rsidRPr="00E55270" w:rsidRDefault="009D12A3" w:rsidP="00D94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Подпрограмма 4 «Развитие материальной базы строительного комплекса Оренбургской области в 2014 - 2020 годах»</w:t>
      </w:r>
    </w:p>
    <w:p w:rsidR="009D12A3" w:rsidRPr="00E55270" w:rsidRDefault="00D94E9A" w:rsidP="00D94E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12A3" w:rsidRPr="00E55270" w:rsidRDefault="009D12A3" w:rsidP="00B12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Основное мероприятие 4.1 «Государственная поддержка проектов по м</w:t>
      </w: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дернизации и созданию новых производств </w:t>
      </w:r>
      <w:proofErr w:type="spellStart"/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энергоэффективных</w:t>
      </w:r>
      <w:proofErr w:type="spellEnd"/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экологичных</w:t>
      </w:r>
      <w:proofErr w:type="spellEnd"/>
      <w:r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строительных материалов, изделий, конструкций»</w:t>
      </w:r>
      <w:r w:rsidR="001D46A6" w:rsidRPr="00E5527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D12A3" w:rsidRPr="00731C48" w:rsidRDefault="009D12A3" w:rsidP="009D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55270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подпрограммы осуществляется</w:t>
      </w:r>
      <w:r w:rsidR="00D94E9A"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>в соответствии с п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>становлением Правительства Оренбургской области от</w:t>
      </w:r>
      <w:r w:rsidR="00D94E9A"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E1996"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2014 </w:t>
      </w:r>
      <w:r w:rsidR="008E1996"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061835" w:rsidRPr="00E552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55270">
        <w:rPr>
          <w:rFonts w:ascii="Times New Roman" w:hAnsi="Times New Roman" w:cs="Times New Roman"/>
          <w:sz w:val="28"/>
          <w:szCs w:val="28"/>
          <w:lang w:eastAsia="ru-RU"/>
        </w:rPr>
        <w:t>№ 854-п «О порядке предоставления субсидий из областного бюджета</w:t>
      </w:r>
      <w:r w:rsidRPr="009D12A3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юридическим лицам на возмещение части затрат на уплату процентов по кредитам, полученным в российских кредитных организациях на реализацию 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>проектов по модернизации с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ществующих и созданию новых производств </w:t>
      </w:r>
      <w:proofErr w:type="spellStart"/>
      <w:r w:rsidRPr="00731C48">
        <w:rPr>
          <w:rFonts w:ascii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31C48">
        <w:rPr>
          <w:rFonts w:ascii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строительных материалов, изделий, конструкций».</w:t>
      </w:r>
      <w:proofErr w:type="gramEnd"/>
      <w:r w:rsidR="00731C48"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114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2016 год</w:t>
      </w:r>
      <w:r w:rsidR="0050114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бюджетные ассигн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>вания по подпрограмме не выделялись.</w:t>
      </w:r>
    </w:p>
    <w:p w:rsidR="00731C48" w:rsidRDefault="00501141" w:rsidP="00501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A4A67"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утверждённой на 31 декабря отчётного года редакцией гос</w:t>
      </w:r>
      <w:r w:rsidR="007A4A67" w:rsidRPr="00731C4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A4A67" w:rsidRPr="00731C48">
        <w:rPr>
          <w:rFonts w:ascii="Times New Roman" w:hAnsi="Times New Roman" w:cs="Times New Roman"/>
          <w:sz w:val="28"/>
          <w:szCs w:val="28"/>
          <w:lang w:eastAsia="ru-RU"/>
        </w:rPr>
        <w:t>дарственной программы</w:t>
      </w:r>
      <w:r w:rsidR="007A4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C48"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целевых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реализации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r w:rsidRPr="00731C48">
        <w:rPr>
          <w:rFonts w:ascii="Times New Roman" w:hAnsi="Times New Roman" w:cs="Times New Roman"/>
          <w:sz w:val="28"/>
          <w:szCs w:val="28"/>
          <w:lang w:eastAsia="ru-RU"/>
        </w:rPr>
        <w:t>основного мероприятия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731C48" w:rsidRPr="00731C4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не планировалось.</w:t>
      </w:r>
    </w:p>
    <w:p w:rsidR="00501141" w:rsidRPr="00E55270" w:rsidRDefault="00501141" w:rsidP="00501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«Развитие ипотечного жилищного кредитования в Оренбур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>ской области в 2014 - 2020 годах»</w:t>
      </w:r>
    </w:p>
    <w:p w:rsidR="00FA6B90" w:rsidRPr="00E5527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60F" w:rsidRPr="00E3636B" w:rsidRDefault="00C0460F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36B">
        <w:rPr>
          <w:rFonts w:ascii="Times New Roman" w:hAnsi="Times New Roman" w:cs="Times New Roman"/>
          <w:b/>
          <w:sz w:val="28"/>
          <w:szCs w:val="28"/>
        </w:rPr>
        <w:t>Основное мероприятие 5.1 «Поддержка ипотечного жилищного кредит</w:t>
      </w:r>
      <w:r w:rsidRPr="00E3636B">
        <w:rPr>
          <w:rFonts w:ascii="Times New Roman" w:hAnsi="Times New Roman" w:cs="Times New Roman"/>
          <w:b/>
          <w:sz w:val="28"/>
          <w:szCs w:val="28"/>
        </w:rPr>
        <w:t>о</w:t>
      </w:r>
      <w:r w:rsidRPr="00E3636B">
        <w:rPr>
          <w:rFonts w:ascii="Times New Roman" w:hAnsi="Times New Roman" w:cs="Times New Roman"/>
          <w:b/>
          <w:sz w:val="28"/>
          <w:szCs w:val="28"/>
        </w:rPr>
        <w:t>вания населения»</w:t>
      </w:r>
      <w:r w:rsidR="00A83828" w:rsidRPr="00E3636B">
        <w:rPr>
          <w:rFonts w:ascii="Times New Roman" w:hAnsi="Times New Roman" w:cs="Times New Roman"/>
          <w:b/>
          <w:sz w:val="28"/>
          <w:szCs w:val="28"/>
        </w:rPr>
        <w:t>.</w:t>
      </w:r>
    </w:p>
    <w:p w:rsidR="00A83828" w:rsidRPr="00E3636B" w:rsidRDefault="00A83828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6B">
        <w:rPr>
          <w:rFonts w:ascii="Times New Roman" w:hAnsi="Times New Roman" w:cs="Times New Roman"/>
          <w:sz w:val="28"/>
          <w:szCs w:val="28"/>
        </w:rPr>
        <w:t xml:space="preserve">Подпрограмма включает в себя основное мероприятие, </w:t>
      </w:r>
      <w:r w:rsidR="004B5DC6">
        <w:rPr>
          <w:rFonts w:ascii="Times New Roman" w:hAnsi="Times New Roman" w:cs="Times New Roman"/>
          <w:sz w:val="28"/>
          <w:szCs w:val="28"/>
        </w:rPr>
        <w:t>в рамках которого осуществляется</w:t>
      </w:r>
      <w:r w:rsidRPr="00E3636B">
        <w:rPr>
          <w:rFonts w:ascii="Times New Roman" w:hAnsi="Times New Roman" w:cs="Times New Roman"/>
          <w:sz w:val="28"/>
          <w:szCs w:val="28"/>
        </w:rPr>
        <w:t>:</w:t>
      </w:r>
    </w:p>
    <w:p w:rsidR="00A83828" w:rsidRPr="00E3636B" w:rsidRDefault="00831A75" w:rsidP="00C04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36B">
        <w:rPr>
          <w:rFonts w:ascii="Times New Roman" w:hAnsi="Times New Roman" w:cs="Times New Roman"/>
          <w:sz w:val="28"/>
          <w:szCs w:val="28"/>
        </w:rPr>
        <w:t>1)</w:t>
      </w:r>
      <w:r w:rsidR="00A83828" w:rsidRPr="00E3636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B5DC6">
        <w:rPr>
          <w:rFonts w:ascii="Times New Roman" w:hAnsi="Times New Roman" w:cs="Times New Roman"/>
          <w:sz w:val="28"/>
          <w:szCs w:val="28"/>
        </w:rPr>
        <w:t>е</w:t>
      </w:r>
      <w:r w:rsidR="00A83828" w:rsidRPr="00E3636B">
        <w:rPr>
          <w:rFonts w:ascii="Times New Roman" w:hAnsi="Times New Roman" w:cs="Times New Roman"/>
          <w:sz w:val="28"/>
          <w:szCs w:val="28"/>
        </w:rPr>
        <w:t xml:space="preserve"> субсидии некоммерческим организациям, не являющимся бюджетными и автономными учреждениями (далее - некоммерческие организации)</w:t>
      </w:r>
      <w:r w:rsidR="00DF2161" w:rsidRPr="00E3636B">
        <w:rPr>
          <w:rFonts w:ascii="Times New Roman" w:hAnsi="Times New Roman" w:cs="Times New Roman"/>
          <w:sz w:val="28"/>
          <w:szCs w:val="28"/>
        </w:rPr>
        <w:t>, на рефинансирование ипотечных жилищных кредитов.</w:t>
      </w:r>
    </w:p>
    <w:p w:rsidR="007311C3" w:rsidRDefault="00CA07E2" w:rsidP="00A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3828" w:rsidRPr="00E3636B">
        <w:rPr>
          <w:rFonts w:ascii="Times New Roman" w:hAnsi="Times New Roman" w:cs="Times New Roman"/>
          <w:sz w:val="28"/>
          <w:szCs w:val="28"/>
        </w:rPr>
        <w:t xml:space="preserve"> феврал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3828" w:rsidRPr="00E3636B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7311C3">
        <w:rPr>
          <w:rFonts w:ascii="Times New Roman" w:hAnsi="Times New Roman" w:cs="Times New Roman"/>
          <w:sz w:val="28"/>
          <w:szCs w:val="28"/>
        </w:rPr>
        <w:t xml:space="preserve">по итогам конкурсного отбора для реализации данного направления отобрана до 2020 года </w:t>
      </w:r>
      <w:r w:rsidR="007311C3" w:rsidRPr="00E3636B">
        <w:rPr>
          <w:rFonts w:ascii="Times New Roman" w:hAnsi="Times New Roman" w:cs="Times New Roman"/>
          <w:sz w:val="28"/>
          <w:szCs w:val="28"/>
        </w:rPr>
        <w:t>Некоммерческая организация «Оренбургский областной фонд развития ипотечного жилищного кредитования»</w:t>
      </w:r>
      <w:r w:rsidR="007311C3">
        <w:rPr>
          <w:rFonts w:ascii="Times New Roman" w:hAnsi="Times New Roman" w:cs="Times New Roman"/>
          <w:sz w:val="28"/>
          <w:szCs w:val="28"/>
        </w:rPr>
        <w:t>.</w:t>
      </w:r>
    </w:p>
    <w:p w:rsidR="00406B50" w:rsidRPr="00DF2161" w:rsidRDefault="007311C3" w:rsidP="00B4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277EA" w:rsidRPr="00E3636B">
        <w:rPr>
          <w:rFonts w:ascii="Times New Roman" w:hAnsi="Times New Roman" w:cs="Times New Roman"/>
          <w:sz w:val="28"/>
          <w:szCs w:val="28"/>
          <w:lang w:eastAsia="ru-RU"/>
        </w:rPr>
        <w:t xml:space="preserve"> отчетном периоде было </w:t>
      </w:r>
      <w:r w:rsidR="00B42B66" w:rsidRPr="00E3636B">
        <w:rPr>
          <w:rFonts w:ascii="Times New Roman" w:hAnsi="Times New Roman" w:cs="Times New Roman"/>
          <w:sz w:val="28"/>
          <w:szCs w:val="28"/>
        </w:rPr>
        <w:t>заключено соглашение о предоставлении в 201</w:t>
      </w:r>
      <w:r w:rsidR="007277EA" w:rsidRPr="00E3636B">
        <w:rPr>
          <w:rFonts w:ascii="Times New Roman" w:hAnsi="Times New Roman" w:cs="Times New Roman"/>
          <w:sz w:val="28"/>
          <w:szCs w:val="28"/>
        </w:rPr>
        <w:t>6</w:t>
      </w:r>
      <w:r w:rsidR="00B42B66" w:rsidRPr="00E3636B">
        <w:rPr>
          <w:rFonts w:ascii="Times New Roman" w:hAnsi="Times New Roman" w:cs="Times New Roman"/>
          <w:sz w:val="28"/>
          <w:szCs w:val="28"/>
        </w:rPr>
        <w:t xml:space="preserve"> г</w:t>
      </w:r>
      <w:r w:rsidR="00B42B66" w:rsidRPr="00E3636B">
        <w:rPr>
          <w:rFonts w:ascii="Times New Roman" w:hAnsi="Times New Roman" w:cs="Times New Roman"/>
          <w:sz w:val="28"/>
          <w:szCs w:val="28"/>
        </w:rPr>
        <w:t>о</w:t>
      </w:r>
      <w:r w:rsidR="00B42B66" w:rsidRPr="00E3636B">
        <w:rPr>
          <w:rFonts w:ascii="Times New Roman" w:hAnsi="Times New Roman" w:cs="Times New Roman"/>
          <w:sz w:val="28"/>
          <w:szCs w:val="28"/>
        </w:rPr>
        <w:t>ду за счет средств областного бюджета субсидии</w:t>
      </w:r>
      <w:r w:rsidR="004C5F54" w:rsidRPr="00E3636B">
        <w:rPr>
          <w:rFonts w:ascii="Times New Roman" w:hAnsi="Times New Roman" w:cs="Times New Roman"/>
          <w:sz w:val="28"/>
          <w:szCs w:val="28"/>
        </w:rPr>
        <w:t xml:space="preserve"> </w:t>
      </w:r>
      <w:r w:rsidR="00B42B66" w:rsidRPr="00E3636B">
        <w:rPr>
          <w:rFonts w:ascii="Times New Roman" w:hAnsi="Times New Roman" w:cs="Times New Roman"/>
          <w:sz w:val="28"/>
          <w:szCs w:val="28"/>
        </w:rPr>
        <w:t xml:space="preserve">некоммерческой организации на рефинансирование </w:t>
      </w:r>
      <w:r w:rsidR="00406B50" w:rsidRPr="00E3636B">
        <w:rPr>
          <w:rFonts w:ascii="Times New Roman" w:hAnsi="Times New Roman" w:cs="Times New Roman"/>
          <w:sz w:val="28"/>
          <w:szCs w:val="28"/>
        </w:rPr>
        <w:t xml:space="preserve">29 льготных </w:t>
      </w:r>
      <w:r w:rsidR="00B42B66" w:rsidRPr="00E3636B">
        <w:rPr>
          <w:rFonts w:ascii="Times New Roman" w:hAnsi="Times New Roman" w:cs="Times New Roman"/>
          <w:sz w:val="28"/>
          <w:szCs w:val="28"/>
        </w:rPr>
        <w:t xml:space="preserve">ипотечных жилищных кредитов в размере </w:t>
      </w:r>
      <w:r w:rsidR="0040341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77EA" w:rsidRPr="00E3636B">
        <w:rPr>
          <w:rFonts w:ascii="Times New Roman" w:hAnsi="Times New Roman" w:cs="Times New Roman"/>
          <w:sz w:val="28"/>
          <w:szCs w:val="28"/>
        </w:rPr>
        <w:t>67</w:t>
      </w:r>
      <w:r w:rsidR="00B42B66" w:rsidRPr="00E3636B">
        <w:rPr>
          <w:rFonts w:ascii="Times New Roman" w:hAnsi="Times New Roman" w:cs="Times New Roman"/>
          <w:sz w:val="28"/>
          <w:szCs w:val="28"/>
        </w:rPr>
        <w:t> </w:t>
      </w:r>
      <w:r w:rsidR="007277EA" w:rsidRPr="00E3636B">
        <w:rPr>
          <w:rFonts w:ascii="Times New Roman" w:hAnsi="Times New Roman" w:cs="Times New Roman"/>
          <w:sz w:val="28"/>
          <w:szCs w:val="28"/>
        </w:rPr>
        <w:t>304</w:t>
      </w:r>
      <w:r w:rsidR="00B42B66" w:rsidRPr="00E3636B">
        <w:rPr>
          <w:rFonts w:ascii="Times New Roman" w:hAnsi="Times New Roman" w:cs="Times New Roman"/>
          <w:sz w:val="28"/>
          <w:szCs w:val="28"/>
        </w:rPr>
        <w:t>,</w:t>
      </w:r>
      <w:r w:rsidR="007277EA" w:rsidRPr="00E3636B">
        <w:rPr>
          <w:rFonts w:ascii="Times New Roman" w:hAnsi="Times New Roman" w:cs="Times New Roman"/>
          <w:sz w:val="28"/>
          <w:szCs w:val="28"/>
        </w:rPr>
        <w:t>7</w:t>
      </w:r>
      <w:r w:rsidR="00B42B66" w:rsidRPr="00E3636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06B50" w:rsidRPr="00E3636B">
        <w:rPr>
          <w:rFonts w:ascii="Times New Roman" w:hAnsi="Times New Roman" w:cs="Times New Roman"/>
          <w:sz w:val="28"/>
          <w:szCs w:val="28"/>
        </w:rPr>
        <w:t>исполнение -</w:t>
      </w:r>
      <w:r w:rsidR="00B42B66" w:rsidRPr="00E3636B">
        <w:rPr>
          <w:rFonts w:ascii="Times New Roman" w:hAnsi="Times New Roman" w:cs="Times New Roman"/>
          <w:sz w:val="28"/>
          <w:szCs w:val="28"/>
        </w:rPr>
        <w:t xml:space="preserve"> 100</w:t>
      </w:r>
      <w:r w:rsidR="007277EA" w:rsidRPr="00E3636B">
        <w:rPr>
          <w:rFonts w:ascii="Times New Roman" w:hAnsi="Times New Roman" w:cs="Times New Roman"/>
          <w:sz w:val="28"/>
          <w:szCs w:val="28"/>
        </w:rPr>
        <w:t xml:space="preserve"> </w:t>
      </w:r>
      <w:r w:rsidR="00B42B66" w:rsidRPr="00E3636B">
        <w:rPr>
          <w:rFonts w:ascii="Times New Roman" w:hAnsi="Times New Roman" w:cs="Times New Roman"/>
          <w:sz w:val="28"/>
          <w:szCs w:val="28"/>
        </w:rPr>
        <w:t>% от лимита</w:t>
      </w:r>
      <w:r w:rsidR="007277EA" w:rsidRPr="00E3636B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B42B66" w:rsidRPr="00E3636B">
        <w:rPr>
          <w:rFonts w:ascii="Times New Roman" w:hAnsi="Times New Roman" w:cs="Times New Roman"/>
          <w:sz w:val="28"/>
          <w:szCs w:val="28"/>
        </w:rPr>
        <w:t>)</w:t>
      </w:r>
      <w:r w:rsidR="00406B50" w:rsidRPr="00E3636B">
        <w:rPr>
          <w:rFonts w:ascii="Times New Roman" w:hAnsi="Times New Roman" w:cs="Times New Roman"/>
          <w:sz w:val="28"/>
          <w:szCs w:val="28"/>
        </w:rPr>
        <w:t>.</w:t>
      </w:r>
      <w:r w:rsidR="00A83828" w:rsidRPr="00E3636B">
        <w:rPr>
          <w:rFonts w:ascii="Times New Roman" w:hAnsi="Times New Roman" w:cs="Times New Roman"/>
          <w:sz w:val="28"/>
          <w:szCs w:val="28"/>
        </w:rPr>
        <w:t xml:space="preserve"> </w:t>
      </w:r>
      <w:r w:rsidR="00406B50" w:rsidRPr="00E3636B">
        <w:rPr>
          <w:rFonts w:ascii="Times New Roman" w:hAnsi="Times New Roman" w:cs="Times New Roman"/>
          <w:sz w:val="28"/>
          <w:szCs w:val="28"/>
        </w:rPr>
        <w:t>Фактич</w:t>
      </w:r>
      <w:r w:rsidR="00406B50" w:rsidRPr="00E3636B">
        <w:rPr>
          <w:rFonts w:ascii="Times New Roman" w:hAnsi="Times New Roman" w:cs="Times New Roman"/>
          <w:sz w:val="28"/>
          <w:szCs w:val="28"/>
        </w:rPr>
        <w:t>е</w:t>
      </w:r>
      <w:r w:rsidR="00406B50" w:rsidRPr="00E3636B">
        <w:rPr>
          <w:rFonts w:ascii="Times New Roman" w:hAnsi="Times New Roman" w:cs="Times New Roman"/>
          <w:sz w:val="28"/>
          <w:szCs w:val="28"/>
        </w:rPr>
        <w:t xml:space="preserve">ски улучшили жилищные условия за счет средств областного бюджета </w:t>
      </w:r>
      <w:r w:rsidR="00831A75" w:rsidRPr="00E3636B">
        <w:rPr>
          <w:rFonts w:ascii="Times New Roman" w:hAnsi="Times New Roman" w:cs="Times New Roman"/>
          <w:sz w:val="28"/>
          <w:szCs w:val="28"/>
        </w:rPr>
        <w:t xml:space="preserve">- </w:t>
      </w:r>
      <w:r w:rsidR="00406B50" w:rsidRPr="00E3636B">
        <w:rPr>
          <w:rFonts w:ascii="Times New Roman" w:hAnsi="Times New Roman" w:cs="Times New Roman"/>
          <w:sz w:val="28"/>
          <w:szCs w:val="28"/>
        </w:rPr>
        <w:t xml:space="preserve">41 семья </w:t>
      </w:r>
      <w:proofErr w:type="spellStart"/>
      <w:r w:rsidR="00406B50" w:rsidRPr="00E3636B">
        <w:rPr>
          <w:rFonts w:ascii="Times New Roman" w:hAnsi="Times New Roman" w:cs="Times New Roman"/>
          <w:sz w:val="28"/>
          <w:szCs w:val="28"/>
        </w:rPr>
        <w:t>оренбуржцев</w:t>
      </w:r>
      <w:proofErr w:type="spellEnd"/>
      <w:r w:rsidR="00406B50" w:rsidRPr="00E3636B">
        <w:rPr>
          <w:rFonts w:ascii="Times New Roman" w:hAnsi="Times New Roman" w:cs="Times New Roman"/>
          <w:sz w:val="28"/>
          <w:szCs w:val="28"/>
        </w:rPr>
        <w:t xml:space="preserve"> (141,4 % от </w:t>
      </w:r>
      <w:r w:rsidR="007532A1">
        <w:rPr>
          <w:rFonts w:ascii="Times New Roman" w:hAnsi="Times New Roman" w:cs="Times New Roman"/>
          <w:sz w:val="28"/>
          <w:szCs w:val="28"/>
        </w:rPr>
        <w:t>запланированного вышеназванным соглашением показат</w:t>
      </w:r>
      <w:r w:rsidR="007532A1">
        <w:rPr>
          <w:rFonts w:ascii="Times New Roman" w:hAnsi="Times New Roman" w:cs="Times New Roman"/>
          <w:sz w:val="28"/>
          <w:szCs w:val="28"/>
        </w:rPr>
        <w:t>е</w:t>
      </w:r>
      <w:r w:rsidR="007532A1">
        <w:rPr>
          <w:rFonts w:ascii="Times New Roman" w:hAnsi="Times New Roman" w:cs="Times New Roman"/>
          <w:sz w:val="28"/>
          <w:szCs w:val="28"/>
        </w:rPr>
        <w:t>ля</w:t>
      </w:r>
      <w:r w:rsidR="00406B50" w:rsidRPr="00E3636B">
        <w:rPr>
          <w:rFonts w:ascii="Times New Roman" w:hAnsi="Times New Roman" w:cs="Times New Roman"/>
          <w:sz w:val="28"/>
          <w:szCs w:val="28"/>
        </w:rPr>
        <w:t>)</w:t>
      </w:r>
      <w:r w:rsidR="00406B50" w:rsidRPr="00DF2161">
        <w:rPr>
          <w:rFonts w:ascii="Times New Roman" w:hAnsi="Times New Roman" w:cs="Times New Roman"/>
          <w:sz w:val="28"/>
          <w:szCs w:val="28"/>
        </w:rPr>
        <w:t>.</w:t>
      </w:r>
    </w:p>
    <w:p w:rsidR="00DF2161" w:rsidRPr="00FB2805" w:rsidRDefault="00406B50" w:rsidP="00B42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161">
        <w:rPr>
          <w:rFonts w:ascii="Times New Roman" w:hAnsi="Times New Roman" w:cs="Times New Roman"/>
          <w:sz w:val="28"/>
          <w:szCs w:val="28"/>
        </w:rPr>
        <w:lastRenderedPageBreak/>
        <w:t xml:space="preserve">Всего на реализацию </w:t>
      </w:r>
      <w:r w:rsidR="006C190C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F2161">
        <w:rPr>
          <w:rFonts w:ascii="Times New Roman" w:hAnsi="Times New Roman" w:cs="Times New Roman"/>
          <w:sz w:val="28"/>
          <w:szCs w:val="28"/>
        </w:rPr>
        <w:t xml:space="preserve">мероприятия в 2016 году профинансировано                  111 006,7 тыс. рублей, </w:t>
      </w:r>
      <w:r w:rsidR="00B42B66" w:rsidRPr="00DF2161">
        <w:rPr>
          <w:rFonts w:ascii="Times New Roman" w:hAnsi="Times New Roman" w:cs="Times New Roman"/>
          <w:sz w:val="28"/>
          <w:szCs w:val="28"/>
        </w:rPr>
        <w:t xml:space="preserve">что позволило улучшить жилищные условия </w:t>
      </w:r>
      <w:r w:rsidR="00F62A01">
        <w:rPr>
          <w:rFonts w:ascii="Times New Roman" w:hAnsi="Times New Roman" w:cs="Times New Roman"/>
          <w:sz w:val="28"/>
          <w:szCs w:val="28"/>
        </w:rPr>
        <w:t>85</w:t>
      </w:r>
      <w:r w:rsidR="00B42B66" w:rsidRPr="00DF2161">
        <w:rPr>
          <w:rFonts w:ascii="Times New Roman" w:hAnsi="Times New Roman" w:cs="Times New Roman"/>
          <w:sz w:val="28"/>
          <w:szCs w:val="28"/>
        </w:rPr>
        <w:t xml:space="preserve"> семь</w:t>
      </w:r>
      <w:r w:rsidR="007277EA" w:rsidRPr="00DF2161">
        <w:rPr>
          <w:rFonts w:ascii="Times New Roman" w:hAnsi="Times New Roman" w:cs="Times New Roman"/>
          <w:sz w:val="28"/>
          <w:szCs w:val="28"/>
        </w:rPr>
        <w:t>ям</w:t>
      </w:r>
      <w:r w:rsidR="00B42B66" w:rsidRPr="00DF2161">
        <w:rPr>
          <w:rFonts w:ascii="Times New Roman" w:hAnsi="Times New Roman" w:cs="Times New Roman"/>
          <w:sz w:val="28"/>
          <w:szCs w:val="28"/>
        </w:rPr>
        <w:t xml:space="preserve"> и вв</w:t>
      </w:r>
      <w:r w:rsidR="00B42B66" w:rsidRPr="00DF2161">
        <w:rPr>
          <w:rFonts w:ascii="Times New Roman" w:hAnsi="Times New Roman" w:cs="Times New Roman"/>
          <w:sz w:val="28"/>
          <w:szCs w:val="28"/>
        </w:rPr>
        <w:t>е</w:t>
      </w:r>
      <w:r w:rsidR="00B42B66" w:rsidRPr="00DF2161">
        <w:rPr>
          <w:rFonts w:ascii="Times New Roman" w:hAnsi="Times New Roman" w:cs="Times New Roman"/>
          <w:sz w:val="28"/>
          <w:szCs w:val="28"/>
        </w:rPr>
        <w:t xml:space="preserve">сти </w:t>
      </w:r>
      <w:r w:rsidR="007277EA" w:rsidRPr="00DF2161">
        <w:rPr>
          <w:rFonts w:ascii="Times New Roman" w:hAnsi="Times New Roman" w:cs="Times New Roman"/>
          <w:sz w:val="28"/>
          <w:szCs w:val="28"/>
        </w:rPr>
        <w:t xml:space="preserve">в </w:t>
      </w:r>
      <w:r w:rsidR="00B42B66" w:rsidRPr="00DF2161">
        <w:rPr>
          <w:rFonts w:ascii="Times New Roman" w:hAnsi="Times New Roman" w:cs="Times New Roman"/>
          <w:sz w:val="28"/>
          <w:szCs w:val="28"/>
        </w:rPr>
        <w:t>эксплуатацию дополнительно</w:t>
      </w:r>
      <w:r w:rsidR="00061835" w:rsidRPr="00DF2161">
        <w:rPr>
          <w:rFonts w:ascii="Times New Roman" w:hAnsi="Times New Roman" w:cs="Times New Roman"/>
          <w:sz w:val="28"/>
          <w:szCs w:val="28"/>
        </w:rPr>
        <w:t xml:space="preserve"> </w:t>
      </w:r>
      <w:r w:rsidR="00DF2161" w:rsidRPr="00DF2161">
        <w:rPr>
          <w:rFonts w:ascii="Times New Roman" w:hAnsi="Times New Roman" w:cs="Times New Roman"/>
          <w:sz w:val="28"/>
          <w:szCs w:val="28"/>
        </w:rPr>
        <w:t>4,</w:t>
      </w:r>
      <w:r w:rsidR="00DF2161" w:rsidRPr="00FB2805">
        <w:rPr>
          <w:rFonts w:ascii="Times New Roman" w:hAnsi="Times New Roman" w:cs="Times New Roman"/>
          <w:sz w:val="28"/>
          <w:szCs w:val="28"/>
        </w:rPr>
        <w:t>5</w:t>
      </w:r>
      <w:r w:rsidR="00B42B66" w:rsidRPr="00FB2805">
        <w:rPr>
          <w:rFonts w:ascii="Times New Roman" w:hAnsi="Times New Roman" w:cs="Times New Roman"/>
          <w:sz w:val="28"/>
          <w:szCs w:val="28"/>
        </w:rPr>
        <w:t xml:space="preserve"> тыс. кв. метров нового жилья</w:t>
      </w:r>
      <w:r w:rsidR="00DF2161" w:rsidRPr="00FB2805">
        <w:rPr>
          <w:rFonts w:ascii="Times New Roman" w:hAnsi="Times New Roman" w:cs="Times New Roman"/>
          <w:sz w:val="28"/>
          <w:szCs w:val="28"/>
        </w:rPr>
        <w:t>;</w:t>
      </w:r>
    </w:p>
    <w:p w:rsidR="00F950EE" w:rsidRPr="008B7A81" w:rsidRDefault="00831A75" w:rsidP="00E56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805">
        <w:rPr>
          <w:rFonts w:ascii="Times New Roman" w:hAnsi="Times New Roman" w:cs="Times New Roman"/>
          <w:sz w:val="28"/>
          <w:szCs w:val="28"/>
        </w:rPr>
        <w:t>2)</w:t>
      </w:r>
      <w:r w:rsidR="00DF2161" w:rsidRPr="00FB2805">
        <w:rPr>
          <w:rFonts w:ascii="Times New Roman" w:hAnsi="Times New Roman" w:cs="Times New Roman"/>
          <w:sz w:val="28"/>
          <w:szCs w:val="28"/>
        </w:rPr>
        <w:t xml:space="preserve"> </w:t>
      </w:r>
      <w:r w:rsidR="004B5DC6" w:rsidRPr="00FB280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F2161" w:rsidRPr="00FB2805">
        <w:rPr>
          <w:rFonts w:ascii="Times New Roman" w:hAnsi="Times New Roman" w:cs="Times New Roman"/>
          <w:sz w:val="28"/>
          <w:szCs w:val="28"/>
        </w:rPr>
        <w:t>социальны</w:t>
      </w:r>
      <w:r w:rsidR="004B5DC6" w:rsidRPr="00FB2805">
        <w:rPr>
          <w:rFonts w:ascii="Times New Roman" w:hAnsi="Times New Roman" w:cs="Times New Roman"/>
          <w:sz w:val="28"/>
          <w:szCs w:val="28"/>
        </w:rPr>
        <w:t>х</w:t>
      </w:r>
      <w:r w:rsidR="00DF2161" w:rsidRPr="00FB2805">
        <w:rPr>
          <w:rFonts w:ascii="Times New Roman" w:hAnsi="Times New Roman" w:cs="Times New Roman"/>
          <w:sz w:val="28"/>
          <w:szCs w:val="28"/>
        </w:rPr>
        <w:t xml:space="preserve"> выплат нуждающимся в улучшении жилищных условий </w:t>
      </w:r>
      <w:r w:rsidR="003B3E53" w:rsidRPr="00FB2805">
        <w:rPr>
          <w:rFonts w:ascii="Times New Roman" w:hAnsi="Times New Roman" w:cs="Times New Roman"/>
          <w:sz w:val="28"/>
          <w:szCs w:val="28"/>
        </w:rPr>
        <w:t>работникам бюджетной сферы</w:t>
      </w:r>
      <w:r w:rsidR="00DF2161" w:rsidRPr="00FB2805">
        <w:rPr>
          <w:rFonts w:ascii="Times New Roman" w:hAnsi="Times New Roman" w:cs="Times New Roman"/>
          <w:sz w:val="28"/>
          <w:szCs w:val="28"/>
        </w:rPr>
        <w:t xml:space="preserve"> на оплату части первоначального взноса при получении ипотечного жилищного кредита</w:t>
      </w:r>
      <w:r w:rsidR="00E566E9" w:rsidRPr="00FB2805">
        <w:rPr>
          <w:rFonts w:ascii="Times New Roman" w:hAnsi="Times New Roman" w:cs="Times New Roman"/>
          <w:sz w:val="28"/>
          <w:szCs w:val="28"/>
        </w:rPr>
        <w:t xml:space="preserve"> в</w:t>
      </w:r>
      <w:r w:rsidR="00E566E9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F950EE" w:rsidRPr="008B7A81">
        <w:rPr>
          <w:rFonts w:ascii="Times New Roman" w:hAnsi="Times New Roman" w:cs="Times New Roman"/>
          <w:sz w:val="28"/>
          <w:szCs w:val="28"/>
        </w:rPr>
        <w:t>постановлени</w:t>
      </w:r>
      <w:r w:rsidR="00E566E9">
        <w:rPr>
          <w:rFonts w:ascii="Times New Roman" w:hAnsi="Times New Roman" w:cs="Times New Roman"/>
          <w:sz w:val="28"/>
          <w:szCs w:val="28"/>
        </w:rPr>
        <w:t>я</w:t>
      </w:r>
      <w:r w:rsidR="00F950EE" w:rsidRPr="008B7A81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27</w:t>
      </w:r>
      <w:r w:rsidR="008E1996" w:rsidRPr="008B7A81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950EE" w:rsidRPr="008B7A81">
        <w:rPr>
          <w:rFonts w:ascii="Times New Roman" w:hAnsi="Times New Roman" w:cs="Times New Roman"/>
          <w:sz w:val="28"/>
          <w:szCs w:val="28"/>
        </w:rPr>
        <w:t>2011</w:t>
      </w:r>
      <w:r w:rsidR="008E1996" w:rsidRPr="008B7A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50EE" w:rsidRPr="008B7A81">
        <w:rPr>
          <w:rFonts w:ascii="Times New Roman" w:hAnsi="Times New Roman" w:cs="Times New Roman"/>
          <w:sz w:val="28"/>
          <w:szCs w:val="28"/>
        </w:rPr>
        <w:t>№ 652-п «О предоставлении социал</w:t>
      </w:r>
      <w:r w:rsidR="00F950EE" w:rsidRPr="008B7A81">
        <w:rPr>
          <w:rFonts w:ascii="Times New Roman" w:hAnsi="Times New Roman" w:cs="Times New Roman"/>
          <w:sz w:val="28"/>
          <w:szCs w:val="28"/>
        </w:rPr>
        <w:t>ь</w:t>
      </w:r>
      <w:r w:rsidR="00F950EE" w:rsidRPr="008B7A81">
        <w:rPr>
          <w:rFonts w:ascii="Times New Roman" w:hAnsi="Times New Roman" w:cs="Times New Roman"/>
          <w:sz w:val="28"/>
          <w:szCs w:val="28"/>
        </w:rPr>
        <w:t xml:space="preserve">ных выплат нуждающимся в улучшении жилищных условий гражданам на уплату части первоначального взноса при получении ипотечного жилищного кредита». </w:t>
      </w:r>
      <w:proofErr w:type="gramEnd"/>
    </w:p>
    <w:p w:rsidR="00FA6B90" w:rsidRDefault="00F950EE" w:rsidP="00F9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A81">
        <w:rPr>
          <w:rFonts w:ascii="Times New Roman" w:hAnsi="Times New Roman" w:cs="Times New Roman"/>
          <w:sz w:val="28"/>
          <w:szCs w:val="28"/>
        </w:rPr>
        <w:t xml:space="preserve">Данное постановление определяет условия и механизм предоставления за счет средств областного бюджета социальных </w:t>
      </w:r>
      <w:r>
        <w:rPr>
          <w:rFonts w:ascii="Times New Roman" w:hAnsi="Times New Roman" w:cs="Times New Roman"/>
          <w:sz w:val="28"/>
          <w:szCs w:val="28"/>
        </w:rPr>
        <w:t>выплат нуждающимся в улучшении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лищных условий работникам государственных (муниципальных) учреждений,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дарственным гражданским (муниципальным) служащим на уплату части первон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чального взноса при получении ипотечного жилищного кредита</w:t>
      </w:r>
      <w:r w:rsidR="006A094C">
        <w:rPr>
          <w:rFonts w:ascii="Times New Roman" w:hAnsi="Times New Roman" w:cs="Times New Roman"/>
          <w:sz w:val="28"/>
          <w:szCs w:val="28"/>
        </w:rPr>
        <w:t>.</w:t>
      </w:r>
    </w:p>
    <w:p w:rsidR="006A094C" w:rsidRPr="006A094C" w:rsidRDefault="006C190C" w:rsidP="00F9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094C">
        <w:rPr>
          <w:rFonts w:ascii="Times New Roman" w:hAnsi="Times New Roman" w:cs="Times New Roman"/>
          <w:sz w:val="28"/>
          <w:szCs w:val="28"/>
        </w:rPr>
        <w:t xml:space="preserve">а </w:t>
      </w:r>
      <w:r w:rsidR="00C77FBD">
        <w:rPr>
          <w:rFonts w:ascii="Times New Roman" w:hAnsi="Times New Roman" w:cs="Times New Roman"/>
          <w:sz w:val="28"/>
          <w:szCs w:val="28"/>
        </w:rPr>
        <w:t>реализацию мероприятия</w:t>
      </w:r>
      <w:r w:rsidR="006A0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6A094C">
        <w:rPr>
          <w:rFonts w:ascii="Times New Roman" w:hAnsi="Times New Roman" w:cs="Times New Roman"/>
          <w:sz w:val="28"/>
          <w:szCs w:val="28"/>
        </w:rPr>
        <w:t>были предусмотрены бюджетные а</w:t>
      </w:r>
      <w:r w:rsidR="006A094C">
        <w:rPr>
          <w:rFonts w:ascii="Times New Roman" w:hAnsi="Times New Roman" w:cs="Times New Roman"/>
          <w:sz w:val="28"/>
          <w:szCs w:val="28"/>
        </w:rPr>
        <w:t>с</w:t>
      </w:r>
      <w:r w:rsidR="006A094C">
        <w:rPr>
          <w:rFonts w:ascii="Times New Roman" w:hAnsi="Times New Roman" w:cs="Times New Roman"/>
          <w:sz w:val="28"/>
          <w:szCs w:val="28"/>
        </w:rPr>
        <w:t>сигнования</w:t>
      </w:r>
      <w:r w:rsidR="006F4166">
        <w:rPr>
          <w:rFonts w:ascii="Times New Roman" w:hAnsi="Times New Roman" w:cs="Times New Roman"/>
          <w:sz w:val="28"/>
          <w:szCs w:val="28"/>
        </w:rPr>
        <w:t xml:space="preserve"> </w:t>
      </w:r>
      <w:r w:rsidR="006A09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C5F54" w:rsidRPr="004C5F54">
        <w:rPr>
          <w:rFonts w:ascii="Times New Roman" w:hAnsi="Times New Roman" w:cs="Times New Roman"/>
          <w:sz w:val="28"/>
          <w:szCs w:val="28"/>
        </w:rPr>
        <w:t>8</w:t>
      </w:r>
      <w:r w:rsidR="004C5F54">
        <w:rPr>
          <w:rFonts w:ascii="Times New Roman" w:hAnsi="Times New Roman" w:cs="Times New Roman"/>
          <w:sz w:val="28"/>
          <w:szCs w:val="28"/>
        </w:rPr>
        <w:t xml:space="preserve"> </w:t>
      </w:r>
      <w:r w:rsidR="004C5F54" w:rsidRPr="004C5F54">
        <w:rPr>
          <w:rFonts w:ascii="Times New Roman" w:hAnsi="Times New Roman" w:cs="Times New Roman"/>
          <w:sz w:val="28"/>
          <w:szCs w:val="28"/>
        </w:rPr>
        <w:t>150,5 тыс.</w:t>
      </w:r>
      <w:r w:rsidR="006A094C" w:rsidRPr="004C5F5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A094C">
        <w:rPr>
          <w:rFonts w:ascii="Times New Roman" w:hAnsi="Times New Roman" w:cs="Times New Roman"/>
          <w:sz w:val="28"/>
          <w:szCs w:val="28"/>
        </w:rPr>
        <w:t xml:space="preserve">, </w:t>
      </w:r>
      <w:r w:rsidR="004C5F54">
        <w:rPr>
          <w:rFonts w:ascii="Times New Roman" w:hAnsi="Times New Roman" w:cs="Times New Roman"/>
          <w:sz w:val="28"/>
          <w:szCs w:val="28"/>
        </w:rPr>
        <w:t>фактически профинансировано</w:t>
      </w:r>
      <w:r w:rsidR="006F4166">
        <w:rPr>
          <w:rFonts w:ascii="Times New Roman" w:hAnsi="Times New Roman" w:cs="Times New Roman"/>
          <w:sz w:val="28"/>
          <w:szCs w:val="28"/>
        </w:rPr>
        <w:t xml:space="preserve"> </w:t>
      </w:r>
      <w:r w:rsidR="00C77F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5F54" w:rsidRPr="004C5F54">
        <w:rPr>
          <w:rFonts w:ascii="Times New Roman" w:hAnsi="Times New Roman" w:cs="Times New Roman"/>
          <w:sz w:val="28"/>
          <w:szCs w:val="28"/>
        </w:rPr>
        <w:t>8 150,</w:t>
      </w:r>
      <w:r w:rsidR="004C5F54">
        <w:rPr>
          <w:rFonts w:ascii="Times New Roman" w:hAnsi="Times New Roman" w:cs="Times New Roman"/>
          <w:sz w:val="28"/>
          <w:szCs w:val="28"/>
        </w:rPr>
        <w:t>4</w:t>
      </w:r>
      <w:r w:rsidR="004C5F54" w:rsidRPr="004C5F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C5F54">
        <w:rPr>
          <w:rFonts w:ascii="Times New Roman" w:hAnsi="Times New Roman" w:cs="Times New Roman"/>
          <w:sz w:val="28"/>
          <w:szCs w:val="28"/>
        </w:rPr>
        <w:t>(или 100</w:t>
      </w:r>
      <w:r w:rsidR="006374BF">
        <w:rPr>
          <w:rFonts w:ascii="Times New Roman" w:hAnsi="Times New Roman" w:cs="Times New Roman"/>
          <w:sz w:val="28"/>
          <w:szCs w:val="28"/>
        </w:rPr>
        <w:t xml:space="preserve"> </w:t>
      </w:r>
      <w:r w:rsidR="004C5F54">
        <w:rPr>
          <w:rFonts w:ascii="Times New Roman" w:hAnsi="Times New Roman" w:cs="Times New Roman"/>
          <w:sz w:val="28"/>
          <w:szCs w:val="28"/>
        </w:rPr>
        <w:t xml:space="preserve">% от плана), </w:t>
      </w:r>
      <w:r w:rsidR="006A094C">
        <w:rPr>
          <w:rFonts w:ascii="Times New Roman" w:hAnsi="Times New Roman" w:cs="Times New Roman"/>
          <w:sz w:val="28"/>
          <w:szCs w:val="28"/>
        </w:rPr>
        <w:t xml:space="preserve">что позволило предоставить выплату </w:t>
      </w:r>
      <w:r w:rsidR="00C77F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094C">
        <w:rPr>
          <w:rFonts w:ascii="Times New Roman" w:hAnsi="Times New Roman" w:cs="Times New Roman"/>
          <w:sz w:val="28"/>
          <w:szCs w:val="28"/>
        </w:rPr>
        <w:t xml:space="preserve">25 семьям.  </w:t>
      </w:r>
    </w:p>
    <w:p w:rsidR="006A094C" w:rsidRPr="00E55270" w:rsidRDefault="006A094C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3D05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«Переселение граждан Оренбургской области </w:t>
      </w:r>
      <w:proofErr w:type="gramStart"/>
      <w:r w:rsidRPr="00E55270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E552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6B90" w:rsidRPr="00E5527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270">
        <w:rPr>
          <w:rFonts w:ascii="Times New Roman" w:hAnsi="Times New Roman" w:cs="Times New Roman"/>
          <w:b/>
          <w:bCs/>
          <w:sz w:val="28"/>
          <w:szCs w:val="28"/>
        </w:rPr>
        <w:t>многоквартирных домов, признанных аварийными, в 2014 - 2020 годах»</w:t>
      </w:r>
    </w:p>
    <w:p w:rsidR="00FA6B90" w:rsidRPr="00E5527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F9" w:rsidRPr="000F2A7C" w:rsidRDefault="00335FF9" w:rsidP="00335F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2A7C"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мероприятие 6.1 </w:t>
      </w:r>
      <w:r w:rsidRPr="00335F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35FF9">
        <w:rPr>
          <w:rFonts w:ascii="Times New Roman" w:hAnsi="Times New Roman" w:cs="Times New Roman"/>
          <w:b/>
          <w:sz w:val="28"/>
          <w:szCs w:val="28"/>
        </w:rPr>
        <w:t>Переселение граждан из аварийных мног</w:t>
      </w:r>
      <w:r w:rsidRPr="00335FF9">
        <w:rPr>
          <w:rFonts w:ascii="Times New Roman" w:hAnsi="Times New Roman" w:cs="Times New Roman"/>
          <w:b/>
          <w:sz w:val="28"/>
          <w:szCs w:val="28"/>
        </w:rPr>
        <w:t>о</w:t>
      </w:r>
      <w:r w:rsidRPr="00335FF9">
        <w:rPr>
          <w:rFonts w:ascii="Times New Roman" w:hAnsi="Times New Roman" w:cs="Times New Roman"/>
          <w:b/>
          <w:sz w:val="28"/>
          <w:szCs w:val="28"/>
        </w:rPr>
        <w:t>квартирных домов»</w:t>
      </w:r>
      <w:r w:rsidR="00C0460F">
        <w:rPr>
          <w:rFonts w:ascii="Times New Roman" w:hAnsi="Times New Roman" w:cs="Times New Roman"/>
          <w:b/>
          <w:sz w:val="28"/>
          <w:szCs w:val="28"/>
        </w:rPr>
        <w:t>.</w:t>
      </w:r>
    </w:p>
    <w:p w:rsidR="008579B0" w:rsidRPr="000118A6" w:rsidRDefault="003805F5" w:rsidP="009476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1996">
        <w:rPr>
          <w:rFonts w:ascii="Times New Roman" w:hAnsi="Times New Roman"/>
          <w:sz w:val="28"/>
          <w:szCs w:val="28"/>
        </w:rPr>
        <w:t>Д</w:t>
      </w:r>
      <w:r w:rsidR="00912797" w:rsidRPr="008E1996">
        <w:rPr>
          <w:rFonts w:ascii="Times New Roman" w:hAnsi="Times New Roman"/>
          <w:sz w:val="28"/>
          <w:szCs w:val="28"/>
        </w:rPr>
        <w:t>остигнутые</w:t>
      </w:r>
      <w:r w:rsidR="00F312BC" w:rsidRPr="008E1996">
        <w:rPr>
          <w:rFonts w:ascii="Times New Roman" w:hAnsi="Times New Roman"/>
          <w:sz w:val="28"/>
          <w:szCs w:val="28"/>
        </w:rPr>
        <w:t xml:space="preserve"> </w:t>
      </w:r>
      <w:r w:rsidR="00912797" w:rsidRPr="00C33386">
        <w:rPr>
          <w:rFonts w:ascii="Times New Roman" w:hAnsi="Times New Roman"/>
          <w:sz w:val="28"/>
          <w:szCs w:val="28"/>
        </w:rPr>
        <w:t>в</w:t>
      </w:r>
      <w:r w:rsidR="00F312BC" w:rsidRPr="00C33386">
        <w:rPr>
          <w:rFonts w:ascii="Times New Roman" w:hAnsi="Times New Roman"/>
          <w:sz w:val="28"/>
          <w:szCs w:val="28"/>
        </w:rPr>
        <w:t xml:space="preserve"> 2016 год</w:t>
      </w:r>
      <w:r w:rsidR="00912797" w:rsidRPr="00C33386">
        <w:rPr>
          <w:rFonts w:ascii="Times New Roman" w:hAnsi="Times New Roman"/>
          <w:sz w:val="28"/>
          <w:szCs w:val="28"/>
        </w:rPr>
        <w:t>у</w:t>
      </w:r>
      <w:r w:rsidR="00F312BC" w:rsidRPr="00C33386">
        <w:rPr>
          <w:rFonts w:ascii="Times New Roman" w:hAnsi="Times New Roman"/>
          <w:sz w:val="28"/>
          <w:szCs w:val="28"/>
        </w:rPr>
        <w:t xml:space="preserve"> </w:t>
      </w:r>
      <w:r w:rsidR="008E1996" w:rsidRPr="00C33386">
        <w:rPr>
          <w:rFonts w:ascii="Times New Roman" w:hAnsi="Times New Roman"/>
          <w:sz w:val="28"/>
          <w:szCs w:val="28"/>
        </w:rPr>
        <w:t>и уточненные для Оренбургской области распоряж</w:t>
      </w:r>
      <w:r w:rsidR="008E1996" w:rsidRPr="00C33386">
        <w:rPr>
          <w:rFonts w:ascii="Times New Roman" w:hAnsi="Times New Roman"/>
          <w:sz w:val="28"/>
          <w:szCs w:val="28"/>
        </w:rPr>
        <w:t>е</w:t>
      </w:r>
      <w:r w:rsidR="008E1996" w:rsidRPr="00C33386">
        <w:rPr>
          <w:rFonts w:ascii="Times New Roman" w:hAnsi="Times New Roman"/>
          <w:sz w:val="28"/>
          <w:szCs w:val="28"/>
        </w:rPr>
        <w:t>нием Правительства Российской Федерации от 26 сентября</w:t>
      </w:r>
      <w:r w:rsidR="00061835">
        <w:rPr>
          <w:rFonts w:ascii="Times New Roman" w:hAnsi="Times New Roman"/>
          <w:sz w:val="28"/>
          <w:szCs w:val="28"/>
        </w:rPr>
        <w:t xml:space="preserve"> </w:t>
      </w:r>
      <w:r w:rsidR="008E1996" w:rsidRPr="00C33386">
        <w:rPr>
          <w:rFonts w:ascii="Times New Roman" w:hAnsi="Times New Roman"/>
          <w:sz w:val="28"/>
          <w:szCs w:val="28"/>
        </w:rPr>
        <w:t>2013 года</w:t>
      </w:r>
      <w:r w:rsidR="008E6D5D">
        <w:rPr>
          <w:rFonts w:ascii="Times New Roman" w:hAnsi="Times New Roman"/>
          <w:sz w:val="28"/>
          <w:szCs w:val="28"/>
        </w:rPr>
        <w:t xml:space="preserve"> </w:t>
      </w:r>
      <w:r w:rsidR="008E1996" w:rsidRPr="00C33386">
        <w:rPr>
          <w:rFonts w:ascii="Times New Roman" w:hAnsi="Times New Roman"/>
          <w:sz w:val="28"/>
          <w:szCs w:val="28"/>
        </w:rPr>
        <w:t>№ 1743-р «Об утверждении комплекса мер, направленных на решение задач, связанных с ликвид</w:t>
      </w:r>
      <w:r w:rsidR="008E1996" w:rsidRPr="00C33386">
        <w:rPr>
          <w:rFonts w:ascii="Times New Roman" w:hAnsi="Times New Roman"/>
          <w:sz w:val="28"/>
          <w:szCs w:val="28"/>
        </w:rPr>
        <w:t>а</w:t>
      </w:r>
      <w:r w:rsidR="008E1996" w:rsidRPr="00C33386">
        <w:rPr>
          <w:rFonts w:ascii="Times New Roman" w:hAnsi="Times New Roman"/>
          <w:sz w:val="28"/>
          <w:szCs w:val="28"/>
        </w:rPr>
        <w:t xml:space="preserve">цией аварийного жилищного фонда» </w:t>
      </w:r>
      <w:r w:rsidRPr="00C33386">
        <w:rPr>
          <w:rFonts w:ascii="Times New Roman" w:hAnsi="Times New Roman"/>
          <w:sz w:val="28"/>
          <w:szCs w:val="28"/>
        </w:rPr>
        <w:t xml:space="preserve">целевые показатели </w:t>
      </w:r>
      <w:r w:rsidR="00912797" w:rsidRPr="00C33386">
        <w:rPr>
          <w:rFonts w:ascii="Times New Roman" w:hAnsi="Times New Roman"/>
          <w:sz w:val="28"/>
          <w:szCs w:val="28"/>
        </w:rPr>
        <w:t xml:space="preserve">характеризуются </w:t>
      </w:r>
      <w:r w:rsidR="00912797" w:rsidRPr="008E1996">
        <w:rPr>
          <w:rFonts w:ascii="Times New Roman" w:hAnsi="Times New Roman"/>
          <w:sz w:val="28"/>
          <w:szCs w:val="28"/>
        </w:rPr>
        <w:t>следу</w:t>
      </w:r>
      <w:r w:rsidR="00912797" w:rsidRPr="008E1996">
        <w:rPr>
          <w:rFonts w:ascii="Times New Roman" w:hAnsi="Times New Roman"/>
          <w:sz w:val="28"/>
          <w:szCs w:val="28"/>
        </w:rPr>
        <w:t>ю</w:t>
      </w:r>
      <w:r w:rsidR="00912797" w:rsidRPr="008E1996">
        <w:rPr>
          <w:rFonts w:ascii="Times New Roman" w:hAnsi="Times New Roman"/>
          <w:sz w:val="28"/>
          <w:szCs w:val="28"/>
        </w:rPr>
        <w:t>щими параметрами: осуществлено переселение</w:t>
      </w:r>
      <w:r w:rsidR="00061835">
        <w:rPr>
          <w:rFonts w:ascii="Times New Roman" w:hAnsi="Times New Roman"/>
          <w:sz w:val="28"/>
          <w:szCs w:val="28"/>
        </w:rPr>
        <w:t xml:space="preserve"> </w:t>
      </w:r>
      <w:r w:rsidR="00912797" w:rsidRPr="008E1996">
        <w:rPr>
          <w:rFonts w:ascii="Times New Roman" w:hAnsi="Times New Roman"/>
          <w:sz w:val="28"/>
          <w:szCs w:val="28"/>
        </w:rPr>
        <w:t>3 560 человек из аварийного ж</w:t>
      </w:r>
      <w:r w:rsidR="00912797" w:rsidRPr="008E1996">
        <w:rPr>
          <w:rFonts w:ascii="Times New Roman" w:hAnsi="Times New Roman"/>
          <w:sz w:val="28"/>
          <w:szCs w:val="28"/>
        </w:rPr>
        <w:t>и</w:t>
      </w:r>
      <w:r w:rsidR="00912797" w:rsidRPr="008E1996">
        <w:rPr>
          <w:rFonts w:ascii="Times New Roman" w:hAnsi="Times New Roman"/>
          <w:sz w:val="28"/>
          <w:szCs w:val="28"/>
        </w:rPr>
        <w:t xml:space="preserve">лищного </w:t>
      </w:r>
      <w:r w:rsidR="007311C3">
        <w:rPr>
          <w:rFonts w:ascii="Times New Roman" w:hAnsi="Times New Roman"/>
          <w:sz w:val="28"/>
          <w:szCs w:val="28"/>
        </w:rPr>
        <w:t xml:space="preserve"> </w:t>
      </w:r>
      <w:r w:rsidR="00912797" w:rsidRPr="008E1996">
        <w:rPr>
          <w:rFonts w:ascii="Times New Roman" w:hAnsi="Times New Roman"/>
          <w:sz w:val="28"/>
          <w:szCs w:val="28"/>
        </w:rPr>
        <w:t xml:space="preserve">фонда </w:t>
      </w:r>
      <w:r w:rsidR="007311C3">
        <w:rPr>
          <w:rFonts w:ascii="Times New Roman" w:hAnsi="Times New Roman"/>
          <w:sz w:val="28"/>
          <w:szCs w:val="28"/>
        </w:rPr>
        <w:t xml:space="preserve"> </w:t>
      </w:r>
      <w:r w:rsidR="00912797" w:rsidRPr="008E1996">
        <w:rPr>
          <w:rFonts w:ascii="Times New Roman" w:hAnsi="Times New Roman"/>
          <w:sz w:val="28"/>
          <w:szCs w:val="28"/>
        </w:rPr>
        <w:t>общ</w:t>
      </w:r>
      <w:r w:rsidR="00CC03B1">
        <w:rPr>
          <w:rFonts w:ascii="Times New Roman" w:hAnsi="Times New Roman"/>
          <w:sz w:val="28"/>
          <w:szCs w:val="28"/>
        </w:rPr>
        <w:t>ей</w:t>
      </w:r>
      <w:r w:rsidR="00912797" w:rsidRPr="008E1996">
        <w:rPr>
          <w:rFonts w:ascii="Times New Roman" w:hAnsi="Times New Roman"/>
          <w:sz w:val="28"/>
          <w:szCs w:val="28"/>
        </w:rPr>
        <w:t xml:space="preserve"> </w:t>
      </w:r>
      <w:r w:rsidR="007311C3">
        <w:rPr>
          <w:rFonts w:ascii="Times New Roman" w:hAnsi="Times New Roman"/>
          <w:sz w:val="28"/>
          <w:szCs w:val="28"/>
        </w:rPr>
        <w:t xml:space="preserve"> </w:t>
      </w:r>
      <w:r w:rsidR="00912797" w:rsidRPr="008E1996">
        <w:rPr>
          <w:rFonts w:ascii="Times New Roman" w:hAnsi="Times New Roman"/>
          <w:sz w:val="28"/>
          <w:szCs w:val="28"/>
        </w:rPr>
        <w:t>площадь</w:t>
      </w:r>
      <w:r w:rsidR="0093091D">
        <w:rPr>
          <w:rFonts w:ascii="Times New Roman" w:hAnsi="Times New Roman"/>
          <w:sz w:val="28"/>
          <w:szCs w:val="28"/>
        </w:rPr>
        <w:t>ю</w:t>
      </w:r>
      <w:r w:rsidR="00912797" w:rsidRPr="008E1996">
        <w:rPr>
          <w:rFonts w:ascii="Times New Roman" w:hAnsi="Times New Roman"/>
          <w:sz w:val="28"/>
          <w:szCs w:val="28"/>
        </w:rPr>
        <w:t xml:space="preserve"> 54,77 тыс. кв. метров</w:t>
      </w:r>
      <w:r w:rsidR="00912797" w:rsidRPr="00403416">
        <w:rPr>
          <w:rFonts w:ascii="Times New Roman" w:hAnsi="Times New Roman"/>
          <w:sz w:val="28"/>
          <w:szCs w:val="28"/>
        </w:rPr>
        <w:t>.</w:t>
      </w:r>
      <w:r w:rsidR="00CC03B1" w:rsidRPr="0040341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312BC" w:rsidRPr="00D15D49" w:rsidRDefault="00F312BC" w:rsidP="00F312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118A6">
        <w:rPr>
          <w:rFonts w:ascii="Times New Roman" w:hAnsi="Times New Roman" w:cs="Times New Roman"/>
          <w:bCs/>
          <w:sz w:val="28"/>
          <w:szCs w:val="28"/>
        </w:rPr>
        <w:t>На реализацию мероприятий по переселению</w:t>
      </w:r>
      <w:r w:rsidR="00C61315" w:rsidRPr="00011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798" w:rsidRPr="000118A6">
        <w:rPr>
          <w:rFonts w:ascii="Times New Roman" w:hAnsi="Times New Roman" w:cs="Times New Roman"/>
          <w:bCs/>
          <w:sz w:val="28"/>
          <w:szCs w:val="28"/>
        </w:rPr>
        <w:t>граждан из аварийного жили</w:t>
      </w:r>
      <w:r w:rsidR="00517798" w:rsidRPr="000118A6">
        <w:rPr>
          <w:rFonts w:ascii="Times New Roman" w:hAnsi="Times New Roman" w:cs="Times New Roman"/>
          <w:bCs/>
          <w:sz w:val="28"/>
          <w:szCs w:val="28"/>
        </w:rPr>
        <w:t>щ</w:t>
      </w:r>
      <w:r w:rsidR="00517798" w:rsidRPr="000118A6">
        <w:rPr>
          <w:rFonts w:ascii="Times New Roman" w:hAnsi="Times New Roman" w:cs="Times New Roman"/>
          <w:bCs/>
          <w:sz w:val="28"/>
          <w:szCs w:val="28"/>
        </w:rPr>
        <w:t xml:space="preserve">ного фонда </w:t>
      </w:r>
      <w:r w:rsidR="00C61315" w:rsidRPr="000118A6">
        <w:rPr>
          <w:rFonts w:ascii="Times New Roman" w:hAnsi="Times New Roman" w:cs="Times New Roman"/>
          <w:bCs/>
          <w:sz w:val="28"/>
          <w:szCs w:val="28"/>
        </w:rPr>
        <w:t xml:space="preserve">на 2016 год была </w:t>
      </w:r>
      <w:r w:rsidRPr="000118A6">
        <w:rPr>
          <w:rFonts w:ascii="Times New Roman" w:hAnsi="Times New Roman" w:cs="Times New Roman"/>
          <w:bCs/>
          <w:sz w:val="28"/>
          <w:szCs w:val="28"/>
        </w:rPr>
        <w:t xml:space="preserve">предусмотрена финансовая поддержка </w:t>
      </w:r>
      <w:r w:rsidR="00D17DAA" w:rsidRPr="000118A6">
        <w:rPr>
          <w:rFonts w:ascii="Times New Roman" w:hAnsi="Times New Roman" w:cs="Times New Roman"/>
          <w:bCs/>
          <w:sz w:val="28"/>
          <w:szCs w:val="28"/>
        </w:rPr>
        <w:t>в объеме 1 705 428,6 тыс. рублей, в том числе</w:t>
      </w:r>
      <w:r w:rsidR="000118A6" w:rsidRPr="00011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8A6">
        <w:rPr>
          <w:rFonts w:ascii="Times New Roman" w:hAnsi="Times New Roman" w:cs="Times New Roman"/>
          <w:bCs/>
          <w:sz w:val="28"/>
          <w:szCs w:val="28"/>
        </w:rPr>
        <w:t xml:space="preserve">за счет средств государственной корпорации </w:t>
      </w:r>
      <w:r w:rsidR="00F23A0E" w:rsidRPr="000118A6">
        <w:rPr>
          <w:rFonts w:ascii="Times New Roman" w:hAnsi="Times New Roman" w:cs="Times New Roman"/>
          <w:bCs/>
          <w:sz w:val="28"/>
          <w:szCs w:val="28"/>
        </w:rPr>
        <w:t>-</w:t>
      </w:r>
      <w:r w:rsidR="00C61315" w:rsidRPr="00011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8A6">
        <w:rPr>
          <w:rFonts w:ascii="Times New Roman" w:hAnsi="Times New Roman" w:cs="Times New Roman"/>
          <w:bCs/>
          <w:sz w:val="28"/>
          <w:szCs w:val="28"/>
        </w:rPr>
        <w:t>Фонда содействия реформированию жилищно-коммунального хозяйства (</w:t>
      </w:r>
      <w:r w:rsidR="00542801" w:rsidRPr="000118A6">
        <w:rPr>
          <w:rFonts w:ascii="Times New Roman" w:hAnsi="Times New Roman" w:cs="Times New Roman"/>
          <w:bCs/>
          <w:sz w:val="28"/>
          <w:szCs w:val="28"/>
        </w:rPr>
        <w:t xml:space="preserve">далее - </w:t>
      </w:r>
      <w:r w:rsidRPr="000118A6">
        <w:rPr>
          <w:rFonts w:ascii="Times New Roman" w:hAnsi="Times New Roman" w:cs="Times New Roman"/>
          <w:bCs/>
          <w:sz w:val="28"/>
          <w:szCs w:val="28"/>
        </w:rPr>
        <w:t xml:space="preserve">Фонд) </w:t>
      </w:r>
      <w:r w:rsidR="00D17DAA" w:rsidRPr="000118A6">
        <w:rPr>
          <w:rFonts w:ascii="Times New Roman" w:hAnsi="Times New Roman" w:cs="Times New Roman"/>
          <w:bCs/>
          <w:sz w:val="28"/>
          <w:szCs w:val="28"/>
        </w:rPr>
        <w:t>-</w:t>
      </w:r>
      <w:r w:rsidR="00061835" w:rsidRPr="00011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6FA9" w:rsidRPr="000118A6">
        <w:rPr>
          <w:rFonts w:ascii="Times New Roman" w:hAnsi="Times New Roman" w:cs="Times New Roman"/>
          <w:bCs/>
          <w:sz w:val="28"/>
          <w:szCs w:val="28"/>
        </w:rPr>
        <w:t>1 233 548,8 тыс. рублей</w:t>
      </w:r>
      <w:r w:rsidRPr="000118A6">
        <w:rPr>
          <w:rFonts w:ascii="Times New Roman" w:hAnsi="Times New Roman" w:cs="Times New Roman"/>
          <w:bCs/>
          <w:sz w:val="28"/>
          <w:szCs w:val="28"/>
        </w:rPr>
        <w:t xml:space="preserve">, за счет средств областного бюджета </w:t>
      </w:r>
      <w:r w:rsidR="00517798" w:rsidRPr="000118A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61315" w:rsidRPr="000118A6">
        <w:rPr>
          <w:rFonts w:ascii="Times New Roman" w:hAnsi="Times New Roman" w:cs="Times New Roman"/>
          <w:bCs/>
          <w:sz w:val="28"/>
          <w:szCs w:val="28"/>
        </w:rPr>
        <w:t>в объеме</w:t>
      </w:r>
      <w:r w:rsidR="00061835" w:rsidRPr="00011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18A6" w:rsidRPr="000118A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66FA9" w:rsidRPr="000118A6">
        <w:rPr>
          <w:rFonts w:ascii="Times New Roman" w:hAnsi="Times New Roman" w:cs="Times New Roman"/>
          <w:bCs/>
          <w:sz w:val="28"/>
          <w:szCs w:val="28"/>
        </w:rPr>
        <w:t>471 879,8 тыс. рублей</w:t>
      </w:r>
      <w:r w:rsidRPr="000118A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312BC" w:rsidRDefault="00F312BC" w:rsidP="00F312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D49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заключенными контрактами в </w:t>
      </w:r>
      <w:r w:rsidR="00517798" w:rsidRPr="00D15D49">
        <w:rPr>
          <w:rFonts w:ascii="Times New Roman" w:hAnsi="Times New Roman" w:cs="Times New Roman"/>
          <w:bCs/>
          <w:sz w:val="28"/>
          <w:szCs w:val="28"/>
        </w:rPr>
        <w:t>отчетном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 году профинанс</w:t>
      </w:r>
      <w:r w:rsidRPr="00D15D49">
        <w:rPr>
          <w:rFonts w:ascii="Times New Roman" w:hAnsi="Times New Roman" w:cs="Times New Roman"/>
          <w:bCs/>
          <w:sz w:val="28"/>
          <w:szCs w:val="28"/>
        </w:rPr>
        <w:t>и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ровано мероприятий на </w:t>
      </w:r>
      <w:r w:rsidR="00517798" w:rsidRPr="00D15D49">
        <w:rPr>
          <w:rFonts w:ascii="Times New Roman" w:hAnsi="Times New Roman" w:cs="Times New Roman"/>
          <w:bCs/>
          <w:sz w:val="28"/>
          <w:szCs w:val="28"/>
        </w:rPr>
        <w:t xml:space="preserve">общую 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сумму </w:t>
      </w:r>
      <w:r w:rsidR="00C61315" w:rsidRPr="00D15D49">
        <w:rPr>
          <w:rFonts w:ascii="Times New Roman" w:hAnsi="Times New Roman" w:cs="Times New Roman"/>
          <w:bCs/>
          <w:sz w:val="28"/>
          <w:szCs w:val="28"/>
        </w:rPr>
        <w:t xml:space="preserve">1 666 371,1 тыс. рублей </w:t>
      </w:r>
      <w:r w:rsidR="008579B0" w:rsidRPr="00D15D49">
        <w:rPr>
          <w:rFonts w:ascii="Times New Roman" w:hAnsi="Times New Roman" w:cs="Times New Roman"/>
          <w:bCs/>
          <w:sz w:val="28"/>
          <w:szCs w:val="28"/>
        </w:rPr>
        <w:t>(97,7 % от плана)</w:t>
      </w:r>
      <w:r w:rsidR="00C61315" w:rsidRPr="00D15D49">
        <w:rPr>
          <w:rFonts w:ascii="Times New Roman" w:hAnsi="Times New Roman" w:cs="Times New Roman"/>
          <w:bCs/>
          <w:sz w:val="28"/>
          <w:szCs w:val="28"/>
        </w:rPr>
        <w:t>,</w:t>
      </w:r>
      <w:r w:rsidR="008579B0" w:rsidRPr="00D15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в том числе: </w:t>
      </w:r>
      <w:r w:rsidR="00C61315" w:rsidRPr="00D15D49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средств Фонда - </w:t>
      </w:r>
      <w:r w:rsidR="00C61315" w:rsidRPr="00D15D49">
        <w:rPr>
          <w:rFonts w:ascii="Times New Roman" w:hAnsi="Times New Roman" w:cs="Times New Roman"/>
          <w:bCs/>
          <w:sz w:val="28"/>
          <w:szCs w:val="28"/>
        </w:rPr>
        <w:t>1 195 092,3 тыс. рублей</w:t>
      </w:r>
      <w:r w:rsidRPr="00D15D49">
        <w:rPr>
          <w:rFonts w:ascii="Times New Roman" w:hAnsi="Times New Roman" w:cs="Times New Roman"/>
          <w:bCs/>
          <w:sz w:val="28"/>
          <w:szCs w:val="28"/>
        </w:rPr>
        <w:t xml:space="preserve">, средств областного бюджета - </w:t>
      </w:r>
      <w:r w:rsidR="00C61315" w:rsidRPr="00D15D49">
        <w:rPr>
          <w:rFonts w:ascii="Times New Roman" w:hAnsi="Times New Roman" w:cs="Times New Roman"/>
          <w:bCs/>
          <w:sz w:val="28"/>
          <w:szCs w:val="28"/>
        </w:rPr>
        <w:t>471 278,8 тыс. рублей</w:t>
      </w:r>
      <w:r w:rsidRPr="00D15D49">
        <w:rPr>
          <w:rFonts w:ascii="Times New Roman" w:hAnsi="Times New Roman" w:cs="Times New Roman"/>
          <w:bCs/>
          <w:sz w:val="28"/>
          <w:szCs w:val="28"/>
        </w:rPr>
        <w:t>.</w:t>
      </w:r>
    </w:p>
    <w:p w:rsidR="00227EC9" w:rsidRPr="00624AAE" w:rsidRDefault="00227EC9" w:rsidP="00F312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ABA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жильем молодых семей в </w:t>
      </w:r>
      <w:proofErr w:type="gramStart"/>
      <w:r w:rsidRPr="00761DE0">
        <w:rPr>
          <w:rFonts w:ascii="Times New Roman" w:hAnsi="Times New Roman" w:cs="Times New Roman"/>
          <w:b/>
          <w:bCs/>
          <w:sz w:val="28"/>
          <w:szCs w:val="28"/>
        </w:rPr>
        <w:t>Оренбургской</w:t>
      </w:r>
      <w:proofErr w:type="gramEnd"/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6B90" w:rsidRPr="00761DE0" w:rsidRDefault="00FA6B90" w:rsidP="00B12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области на 2014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2020 годы»</w:t>
      </w:r>
    </w:p>
    <w:p w:rsidR="00FA6B90" w:rsidRDefault="00FA6B90" w:rsidP="00B12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750" w:rsidRPr="00761DE0" w:rsidRDefault="008F5750" w:rsidP="008F575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7.1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Pr="008F5750">
        <w:rPr>
          <w:rFonts w:ascii="Times New Roman" w:hAnsi="Times New Roman" w:cs="Times New Roman"/>
          <w:b/>
          <w:sz w:val="28"/>
          <w:szCs w:val="28"/>
        </w:rPr>
        <w:t>«Улучшение жилищных условий молодых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750">
        <w:rPr>
          <w:rFonts w:ascii="Times New Roman" w:hAnsi="Times New Roman" w:cs="Times New Roman"/>
          <w:b/>
          <w:sz w:val="28"/>
          <w:szCs w:val="28"/>
        </w:rPr>
        <w:t>с</w:t>
      </w:r>
      <w:r w:rsidRPr="008F5750">
        <w:rPr>
          <w:rFonts w:ascii="Times New Roman" w:hAnsi="Times New Roman" w:cs="Times New Roman"/>
          <w:b/>
          <w:sz w:val="28"/>
          <w:szCs w:val="28"/>
        </w:rPr>
        <w:t>е</w:t>
      </w:r>
      <w:r w:rsidRPr="008F5750">
        <w:rPr>
          <w:rFonts w:ascii="Times New Roman" w:hAnsi="Times New Roman" w:cs="Times New Roman"/>
          <w:b/>
          <w:sz w:val="28"/>
          <w:szCs w:val="28"/>
        </w:rPr>
        <w:lastRenderedPageBreak/>
        <w:t>мей»</w:t>
      </w:r>
      <w:r w:rsidR="00C0460F">
        <w:rPr>
          <w:rFonts w:ascii="Times New Roman" w:hAnsi="Times New Roman" w:cs="Times New Roman"/>
          <w:b/>
          <w:sz w:val="28"/>
          <w:szCs w:val="28"/>
        </w:rPr>
        <w:t>.</w:t>
      </w:r>
      <w:r w:rsidRPr="008F57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750" w:rsidRPr="00897859" w:rsidRDefault="008F5750" w:rsidP="008F57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59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785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1848">
        <w:rPr>
          <w:rFonts w:ascii="Times New Roman" w:hAnsi="Times New Roman" w:cs="Times New Roman"/>
          <w:sz w:val="28"/>
          <w:szCs w:val="28"/>
        </w:rPr>
        <w:t>у</w:t>
      </w:r>
      <w:r w:rsidRPr="00897859">
        <w:rPr>
          <w:rFonts w:ascii="Times New Roman" w:hAnsi="Times New Roman" w:cs="Times New Roman"/>
          <w:sz w:val="28"/>
          <w:szCs w:val="28"/>
        </w:rPr>
        <w:t xml:space="preserve">лучшили жилищные условия </w:t>
      </w:r>
      <w:r>
        <w:rPr>
          <w:rFonts w:ascii="Times New Roman" w:hAnsi="Times New Roman" w:cs="Times New Roman"/>
          <w:sz w:val="28"/>
          <w:szCs w:val="28"/>
        </w:rPr>
        <w:t>647</w:t>
      </w:r>
      <w:r w:rsidRPr="00897859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4B1848">
        <w:rPr>
          <w:rFonts w:ascii="Times New Roman" w:hAnsi="Times New Roman" w:cs="Times New Roman"/>
          <w:sz w:val="28"/>
          <w:szCs w:val="28"/>
        </w:rPr>
        <w:t xml:space="preserve"> (102,2 % от планового показателя)</w:t>
      </w:r>
      <w:r w:rsidRPr="00897859">
        <w:rPr>
          <w:rFonts w:ascii="Times New Roman" w:hAnsi="Times New Roman" w:cs="Times New Roman"/>
          <w:sz w:val="28"/>
          <w:szCs w:val="28"/>
        </w:rPr>
        <w:t>, в т</w:t>
      </w:r>
      <w:r w:rsidR="00335FF9">
        <w:rPr>
          <w:rFonts w:ascii="Times New Roman" w:hAnsi="Times New Roman" w:cs="Times New Roman"/>
          <w:sz w:val="28"/>
          <w:szCs w:val="28"/>
        </w:rPr>
        <w:t xml:space="preserve">ом </w:t>
      </w:r>
      <w:r w:rsidRPr="00897859">
        <w:rPr>
          <w:rFonts w:ascii="Times New Roman" w:hAnsi="Times New Roman" w:cs="Times New Roman"/>
          <w:sz w:val="28"/>
          <w:szCs w:val="28"/>
        </w:rPr>
        <w:t>ч</w:t>
      </w:r>
      <w:r w:rsidR="00335FF9">
        <w:rPr>
          <w:rFonts w:ascii="Times New Roman" w:hAnsi="Times New Roman" w:cs="Times New Roman"/>
          <w:sz w:val="28"/>
          <w:szCs w:val="28"/>
        </w:rPr>
        <w:t>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5750" w:rsidRPr="00761DE0" w:rsidRDefault="008F5750" w:rsidP="008F575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- 475</w:t>
      </w:r>
      <w:r w:rsidRPr="00897859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97859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897859">
        <w:rPr>
          <w:rFonts w:ascii="Times New Roman" w:hAnsi="Times New Roman" w:cs="Times New Roman"/>
          <w:sz w:val="28"/>
          <w:szCs w:val="28"/>
        </w:rPr>
        <w:t>при помощи социальной</w:t>
      </w:r>
      <w:r w:rsidRPr="00761DE0"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061835">
        <w:rPr>
          <w:rFonts w:ascii="Times New Roman" w:hAnsi="Times New Roman" w:cs="Times New Roman"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sz w:val="28"/>
          <w:szCs w:val="28"/>
        </w:rPr>
        <w:t>на приобретение (строительство) жилья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470 783,7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</w:t>
      </w:r>
      <w:r w:rsidR="00061835">
        <w:rPr>
          <w:rFonts w:ascii="Times New Roman" w:hAnsi="Times New Roman" w:cs="Times New Roman"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DE0">
        <w:rPr>
          <w:rFonts w:ascii="Times New Roman" w:hAnsi="Times New Roman" w:cs="Times New Roman"/>
          <w:sz w:val="28"/>
          <w:szCs w:val="28"/>
        </w:rPr>
        <w:t xml:space="preserve"> из них: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761DE0">
        <w:rPr>
          <w:rFonts w:ascii="Times New Roman" w:hAnsi="Times New Roman" w:cs="Times New Roman"/>
          <w:sz w:val="28"/>
          <w:szCs w:val="28"/>
        </w:rPr>
        <w:t>ф</w:t>
      </w:r>
      <w:r w:rsidRPr="00761DE0">
        <w:rPr>
          <w:rFonts w:ascii="Times New Roman" w:hAnsi="Times New Roman" w:cs="Times New Roman"/>
          <w:sz w:val="28"/>
          <w:szCs w:val="28"/>
        </w:rPr>
        <w:t>е</w:t>
      </w:r>
      <w:r w:rsidRPr="00761DE0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61DE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159 010,3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DE0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61DE0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177 982,3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="003A5FD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761DE0">
        <w:rPr>
          <w:rFonts w:ascii="Times New Roman" w:hAnsi="Times New Roman" w:cs="Times New Roman"/>
          <w:sz w:val="28"/>
          <w:szCs w:val="28"/>
        </w:rPr>
        <w:t>местны</w:t>
      </w:r>
      <w:r w:rsidR="003A5FDE">
        <w:rPr>
          <w:rFonts w:ascii="Times New Roman" w:hAnsi="Times New Roman" w:cs="Times New Roman"/>
          <w:sz w:val="28"/>
          <w:szCs w:val="28"/>
        </w:rPr>
        <w:t>х</w:t>
      </w:r>
      <w:r w:rsidRPr="00761DE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A5FDE">
        <w:rPr>
          <w:rFonts w:ascii="Times New Roman" w:hAnsi="Times New Roman" w:cs="Times New Roman"/>
          <w:sz w:val="28"/>
          <w:szCs w:val="28"/>
        </w:rPr>
        <w:t>ов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133 791,1 </w:t>
      </w:r>
      <w:r w:rsidRPr="00761DE0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750" w:rsidRPr="00761DE0" w:rsidRDefault="008F5750" w:rsidP="008F575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- 89</w:t>
      </w:r>
      <w:r w:rsidRPr="00761DE0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="003A5FDE" w:rsidRPr="00897859">
        <w:rPr>
          <w:rFonts w:ascii="Times New Roman" w:hAnsi="Times New Roman" w:cs="Times New Roman"/>
          <w:sz w:val="28"/>
          <w:szCs w:val="28"/>
        </w:rPr>
        <w:t>сем</w:t>
      </w:r>
      <w:r w:rsidR="003A5FDE">
        <w:rPr>
          <w:rFonts w:ascii="Times New Roman" w:hAnsi="Times New Roman" w:cs="Times New Roman"/>
          <w:sz w:val="28"/>
          <w:szCs w:val="28"/>
        </w:rPr>
        <w:t xml:space="preserve">ей </w:t>
      </w:r>
      <w:r w:rsidRPr="00761DE0">
        <w:rPr>
          <w:rFonts w:ascii="Times New Roman" w:hAnsi="Times New Roman" w:cs="Times New Roman"/>
          <w:sz w:val="28"/>
          <w:szCs w:val="28"/>
        </w:rPr>
        <w:t>при помощи социальной выплаты на приобретение (стр</w:t>
      </w:r>
      <w:r w:rsidRPr="00761DE0">
        <w:rPr>
          <w:rFonts w:ascii="Times New Roman" w:hAnsi="Times New Roman" w:cs="Times New Roman"/>
          <w:sz w:val="28"/>
          <w:szCs w:val="28"/>
        </w:rPr>
        <w:t>о</w:t>
      </w:r>
      <w:r w:rsidRPr="00761DE0">
        <w:rPr>
          <w:rFonts w:ascii="Times New Roman" w:hAnsi="Times New Roman" w:cs="Times New Roman"/>
          <w:sz w:val="28"/>
          <w:szCs w:val="28"/>
        </w:rPr>
        <w:t>ительство) жилья отдельным категориям молодых семей на</w:t>
      </w:r>
      <w:r w:rsidR="00061835">
        <w:rPr>
          <w:rFonts w:ascii="Times New Roman" w:hAnsi="Times New Roman" w:cs="Times New Roman"/>
          <w:sz w:val="28"/>
          <w:szCs w:val="28"/>
        </w:rPr>
        <w:t xml:space="preserve"> </w:t>
      </w:r>
      <w:r w:rsidRPr="00761DE0">
        <w:rPr>
          <w:rFonts w:ascii="Times New Roman" w:hAnsi="Times New Roman" w:cs="Times New Roman"/>
          <w:sz w:val="28"/>
          <w:szCs w:val="28"/>
        </w:rPr>
        <w:t>общую сумму</w:t>
      </w:r>
      <w:r w:rsidR="008E6D5D">
        <w:rPr>
          <w:rFonts w:ascii="Times New Roman" w:hAnsi="Times New Roman" w:cs="Times New Roman"/>
          <w:sz w:val="28"/>
          <w:szCs w:val="28"/>
        </w:rPr>
        <w:t xml:space="preserve"> </w:t>
      </w:r>
      <w:r w:rsidR="00EA1C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3A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301,6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рублей, из них: </w:t>
      </w:r>
      <w:r w:rsidR="003A5FD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761DE0">
        <w:rPr>
          <w:rFonts w:ascii="Times New Roman" w:hAnsi="Times New Roman" w:cs="Times New Roman"/>
          <w:sz w:val="28"/>
          <w:szCs w:val="28"/>
        </w:rPr>
        <w:t>областно</w:t>
      </w:r>
      <w:r w:rsidR="003A5FDE">
        <w:rPr>
          <w:rFonts w:ascii="Times New Roman" w:hAnsi="Times New Roman" w:cs="Times New Roman"/>
          <w:sz w:val="28"/>
          <w:szCs w:val="28"/>
        </w:rPr>
        <w:t>го</w:t>
      </w:r>
      <w:r w:rsidRPr="00761DE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A5FDE">
        <w:rPr>
          <w:rFonts w:ascii="Times New Roman" w:hAnsi="Times New Roman" w:cs="Times New Roman"/>
          <w:sz w:val="28"/>
          <w:szCs w:val="28"/>
        </w:rPr>
        <w:t>а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1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3A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903,6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рублей, местны</w:t>
      </w:r>
      <w:r w:rsidR="003A5FDE">
        <w:rPr>
          <w:rFonts w:ascii="Times New Roman" w:hAnsi="Times New Roman" w:cs="Times New Roman"/>
          <w:sz w:val="28"/>
          <w:szCs w:val="28"/>
        </w:rPr>
        <w:t>х</w:t>
      </w:r>
      <w:r w:rsidRPr="00761DE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A5FDE">
        <w:rPr>
          <w:rFonts w:ascii="Times New Roman" w:hAnsi="Times New Roman" w:cs="Times New Roman"/>
          <w:sz w:val="28"/>
          <w:szCs w:val="28"/>
        </w:rPr>
        <w:t>ов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A5FD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398</w:t>
      </w:r>
      <w:r w:rsidR="003A5FDE">
        <w:rPr>
          <w:rFonts w:ascii="Times New Roman" w:hAnsi="Times New Roman" w:cs="Times New Roman"/>
          <w:sz w:val="28"/>
          <w:szCs w:val="28"/>
        </w:rPr>
        <w:t>,0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F5750" w:rsidRPr="00761DE0" w:rsidRDefault="008F5750" w:rsidP="008F575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- 36</w:t>
      </w:r>
      <w:r w:rsidRPr="00761DE0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="003A5FDE" w:rsidRPr="003A5FDE">
        <w:rPr>
          <w:rFonts w:ascii="Times New Roman" w:hAnsi="Times New Roman" w:cs="Times New Roman"/>
          <w:sz w:val="28"/>
          <w:szCs w:val="28"/>
        </w:rPr>
        <w:t xml:space="preserve">семей </w:t>
      </w:r>
      <w:proofErr w:type="gramStart"/>
      <w:r w:rsidRPr="00761DE0">
        <w:rPr>
          <w:rFonts w:ascii="Times New Roman" w:hAnsi="Times New Roman" w:cs="Times New Roman"/>
          <w:sz w:val="28"/>
          <w:szCs w:val="28"/>
        </w:rPr>
        <w:t>при помощи социальной выплаты при получении кредита на приобретение жилья за счет средств областного бюджета на общую сумму</w:t>
      </w:r>
      <w:proofErr w:type="gramEnd"/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="0006183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3A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008,0</w:t>
      </w:r>
      <w:r w:rsidRPr="00761DE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F5750" w:rsidRPr="00761DE0" w:rsidRDefault="008F5750" w:rsidP="008F575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- 47</w:t>
      </w:r>
      <w:r w:rsidRPr="00761DE0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="003A5FDE" w:rsidRPr="003A5FDE"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761DE0">
        <w:rPr>
          <w:rFonts w:ascii="Times New Roman" w:hAnsi="Times New Roman" w:cs="Times New Roman"/>
          <w:sz w:val="28"/>
          <w:szCs w:val="28"/>
        </w:rPr>
        <w:t>при помощи социальной выплаты на погашение части стоимости жилья в случае рождения (усыновления) ребенка за счет средств облас</w:t>
      </w:r>
      <w:r w:rsidRPr="00761DE0">
        <w:rPr>
          <w:rFonts w:ascii="Times New Roman" w:hAnsi="Times New Roman" w:cs="Times New Roman"/>
          <w:sz w:val="28"/>
          <w:szCs w:val="28"/>
        </w:rPr>
        <w:t>т</w:t>
      </w:r>
      <w:r w:rsidRPr="00761DE0">
        <w:rPr>
          <w:rFonts w:ascii="Times New Roman" w:hAnsi="Times New Roman" w:cs="Times New Roman"/>
          <w:sz w:val="28"/>
          <w:szCs w:val="28"/>
        </w:rPr>
        <w:t xml:space="preserve">ного бюджета на общую сумму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A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247,3 </w:t>
      </w:r>
      <w:r w:rsidRPr="00761DE0">
        <w:rPr>
          <w:rFonts w:ascii="Times New Roman" w:hAnsi="Times New Roman" w:cs="Times New Roman"/>
          <w:sz w:val="28"/>
          <w:szCs w:val="28"/>
        </w:rPr>
        <w:t>тыс. рублей.</w:t>
      </w:r>
    </w:p>
    <w:p w:rsidR="008F5750" w:rsidRPr="00761DE0" w:rsidRDefault="008F5750" w:rsidP="008F575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7.2</w:t>
      </w:r>
      <w:r w:rsidRPr="00761DE0">
        <w:rPr>
          <w:rFonts w:ascii="Times New Roman" w:hAnsi="Times New Roman" w:cs="Times New Roman"/>
          <w:sz w:val="28"/>
          <w:szCs w:val="28"/>
        </w:rPr>
        <w:t xml:space="preserve"> </w:t>
      </w:r>
      <w:r w:rsidRPr="008F5750">
        <w:rPr>
          <w:rFonts w:ascii="Times New Roman" w:hAnsi="Times New Roman" w:cs="Times New Roman"/>
          <w:b/>
          <w:sz w:val="28"/>
          <w:szCs w:val="28"/>
        </w:rPr>
        <w:t xml:space="preserve">«Обеспечение реализации подпрограммы «Обеспечение жильем молодых семей в Оренбургской области» на 2014 - </w:t>
      </w:r>
      <w:r w:rsidR="00EA1C8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8F5750">
        <w:rPr>
          <w:rFonts w:ascii="Times New Roman" w:hAnsi="Times New Roman" w:cs="Times New Roman"/>
          <w:b/>
          <w:sz w:val="28"/>
          <w:szCs w:val="28"/>
        </w:rPr>
        <w:t>2020 годы»</w:t>
      </w:r>
      <w:r w:rsidR="00C0460F">
        <w:rPr>
          <w:rFonts w:ascii="Times New Roman" w:hAnsi="Times New Roman" w:cs="Times New Roman"/>
          <w:b/>
          <w:sz w:val="28"/>
          <w:szCs w:val="28"/>
        </w:rPr>
        <w:t>.</w:t>
      </w:r>
      <w:r w:rsidRPr="008F57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5750" w:rsidRPr="00897859" w:rsidRDefault="008F5750" w:rsidP="007F754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859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израсходовано </w:t>
      </w:r>
      <w:r>
        <w:rPr>
          <w:rFonts w:ascii="Times New Roman" w:hAnsi="Times New Roman" w:cs="Times New Roman"/>
          <w:sz w:val="28"/>
          <w:szCs w:val="28"/>
        </w:rPr>
        <w:t>95,2</w:t>
      </w:r>
      <w:r w:rsidRPr="0089785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1835">
        <w:rPr>
          <w:rFonts w:ascii="Times New Roman" w:hAnsi="Times New Roman" w:cs="Times New Roman"/>
          <w:sz w:val="28"/>
          <w:szCs w:val="28"/>
        </w:rPr>
        <w:t xml:space="preserve"> - </w:t>
      </w:r>
      <w:r w:rsidRPr="0089785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618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859">
        <w:rPr>
          <w:rFonts w:ascii="Times New Roman" w:hAnsi="Times New Roman" w:cs="Times New Roman"/>
          <w:sz w:val="28"/>
          <w:szCs w:val="28"/>
        </w:rPr>
        <w:t>2 семинара со специалистами органов местного самоуправления Оренбургской о</w:t>
      </w:r>
      <w:r w:rsidRPr="00897859">
        <w:rPr>
          <w:rFonts w:ascii="Times New Roman" w:hAnsi="Times New Roman" w:cs="Times New Roman"/>
          <w:sz w:val="28"/>
          <w:szCs w:val="28"/>
        </w:rPr>
        <w:t>б</w:t>
      </w:r>
      <w:r w:rsidRPr="00897859">
        <w:rPr>
          <w:rFonts w:ascii="Times New Roman" w:hAnsi="Times New Roman" w:cs="Times New Roman"/>
          <w:sz w:val="28"/>
          <w:szCs w:val="28"/>
        </w:rPr>
        <w:t>ласти по вопросам реализации подпрограммы.</w:t>
      </w:r>
    </w:p>
    <w:p w:rsidR="00FA6B90" w:rsidRDefault="00FA6B90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D05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реализации государственной программы </w:t>
      </w:r>
    </w:p>
    <w:p w:rsidR="00FA6B90" w:rsidRPr="00761DE0" w:rsidRDefault="00FA6B90" w:rsidP="007F7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«Стимулирование развития жилищного строительства в Оренбургской области в 2014 - 2020 годах</w:t>
      </w:r>
      <w:r w:rsidRPr="00761D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Default="00FA6B90" w:rsidP="007F7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54E" w:rsidRPr="007F754E" w:rsidRDefault="007F754E" w:rsidP="007F7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DE0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8.1 </w:t>
      </w:r>
      <w:r w:rsidRPr="007F754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F754E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деятельности органа исполн</w:t>
      </w:r>
      <w:r w:rsidRPr="007F754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7F754E">
        <w:rPr>
          <w:rFonts w:ascii="Times New Roman" w:hAnsi="Times New Roman" w:cs="Times New Roman"/>
          <w:b/>
          <w:sz w:val="28"/>
          <w:szCs w:val="28"/>
          <w:lang w:eastAsia="ru-RU"/>
        </w:rPr>
        <w:t>тельной власти и учреждения по исполнению функций заказчика-застройщика и строительного контроля</w:t>
      </w:r>
      <w:r w:rsidRPr="007F754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0460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При исполнении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основного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инспекцией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государственного стро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тельного надзора Оренбургской области 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инспекция)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осуществля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7252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>сь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15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о градостроител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ной деятельности, полномочий по осуществлению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Оренбургской о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ласти регионального государственного строительного надзора;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предупреждение, выявление и пресечение допущенных застройщиком, з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казчиком, а также лицом, осуществляющим строительство на основании договора с застройщиком или заказчиком, нарушений законодательства о градостроительной деятельности, в том числе технических регламентов, и проектной документации;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обеспечение контроля и надзора в области долевого строительства мног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квартирных домов и иных объектов недвижимости;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обеспечение контроля (надзора) за деятельностью жилищно-строительных кооперативов, связанной с привлечением средств членов кооперативов для стро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тельства многоквартирных домов, а также за соблюдением </w:t>
      </w:r>
      <w:proofErr w:type="gramStart"/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жилищно-строи</w:t>
      </w:r>
      <w:r w:rsidR="00EA1C8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тельными</w:t>
      </w:r>
      <w:proofErr w:type="gramEnd"/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кооперативами требований части</w:t>
      </w:r>
      <w:r w:rsidR="009D3D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3 статьи</w:t>
      </w:r>
      <w:r w:rsidR="009419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110 </w:t>
      </w:r>
      <w:r w:rsidR="00B7252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за исключением послед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ющего содержания многоквартирного дома</w:t>
      </w:r>
      <w:r w:rsidR="00B7252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и статьи 123.1 Жилищного кодекса Российской Федерации.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В 2016 году инспекцией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обеспечено выполнени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всех программных меропри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тий</w:t>
      </w:r>
      <w:r w:rsidR="00B725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включающих в себя: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деятельности инспекции по осуществлению регионального госуда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ственного строительного надзора, контроля и надзора в области долевого стро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тельства МКД и (или) иных объектов недвижимости на территории Оренбургской области в целях диагностики текущего состояния названных сфер;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 проведения программных мероприятий с учетом целей и з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дач, поставленных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рограмме;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реализацию программных мероприятий, в которых заняты все структурные подразделения инспекции, в строгом соответствии с целями и задачами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рограммы;</w:t>
      </w:r>
    </w:p>
    <w:p w:rsidR="007F754E" w:rsidRPr="007F754E" w:rsidRDefault="00CE778D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оперативный </w:t>
      </w:r>
      <w:proofErr w:type="gramStart"/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соответствием реализуемых мероприятий целям и задачам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F754E" w:rsidRPr="007F754E">
        <w:rPr>
          <w:rFonts w:ascii="Times New Roman" w:hAnsi="Times New Roman" w:cs="Times New Roman"/>
          <w:sz w:val="28"/>
          <w:szCs w:val="28"/>
          <w:lang w:eastAsia="ru-RU"/>
        </w:rPr>
        <w:t>рограммы.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CE778D">
        <w:rPr>
          <w:rFonts w:ascii="Times New Roman" w:hAnsi="Times New Roman" w:cs="Times New Roman"/>
          <w:sz w:val="28"/>
          <w:szCs w:val="28"/>
          <w:lang w:eastAsia="ru-RU"/>
        </w:rPr>
        <w:t>отчетный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год должностными лицами инспекции: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- проверено 252 предписания об устранении нарушений при строительстве, реконструкции объектов капитального строительства;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702A0">
        <w:rPr>
          <w:rFonts w:ascii="Times New Roman" w:hAnsi="Times New Roman" w:cs="Times New Roman"/>
          <w:sz w:val="28"/>
          <w:szCs w:val="28"/>
          <w:lang w:eastAsia="ru-RU"/>
        </w:rPr>
        <w:t>устранено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791 нарушени</w:t>
      </w:r>
      <w:r w:rsidR="005702A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градостроительного законодательства, выявленны</w:t>
      </w:r>
      <w:r w:rsidR="005702A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проверок строящихся, реконструируемых объектов капитального строительства;</w:t>
      </w:r>
    </w:p>
    <w:p w:rsidR="007F754E" w:rsidRPr="007F754E" w:rsidRDefault="007F754E" w:rsidP="00CE778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- выдано 220 заключений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 по заявл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ниям, поступившим от застройщиков;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- проверено 78 предписаний об устранении выявленных нарушений требов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F754E">
        <w:rPr>
          <w:rFonts w:ascii="Times New Roman" w:hAnsi="Times New Roman" w:cs="Times New Roman"/>
          <w:sz w:val="28"/>
          <w:szCs w:val="28"/>
          <w:lang w:eastAsia="ru-RU"/>
        </w:rPr>
        <w:t>ний законодательства о долевом строительстве;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- проанализирована 341 отчетность застройщиков, привлекающих денежные средства на основании договоров участия в долевом строительстве;</w:t>
      </w:r>
    </w:p>
    <w:p w:rsidR="007F754E" w:rsidRPr="007F754E" w:rsidRDefault="007F754E" w:rsidP="007F75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754E">
        <w:rPr>
          <w:rFonts w:ascii="Times New Roman" w:hAnsi="Times New Roman" w:cs="Times New Roman"/>
          <w:sz w:val="28"/>
          <w:szCs w:val="28"/>
          <w:lang w:eastAsia="ru-RU"/>
        </w:rPr>
        <w:t>- рассмотрено в установленные сроки 228 обращений граждан и организаций, поступивших в инспекцию.</w:t>
      </w:r>
    </w:p>
    <w:p w:rsidR="007F754E" w:rsidRPr="007F754E" w:rsidRDefault="00CE778D" w:rsidP="007F75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 xml:space="preserve"> рамках осуществления регионального строительного надзора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з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419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 xml:space="preserve">2016 год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проведена</w:t>
      </w:r>
      <w:r w:rsidR="000263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1</w:t>
      </w:r>
      <w:r>
        <w:rPr>
          <w:rFonts w:ascii="Times New Roman" w:eastAsiaTheme="minorHAnsi" w:hAnsi="Times New Roman" w:cs="Times New Roman"/>
          <w:sz w:val="28"/>
          <w:szCs w:val="28"/>
        </w:rPr>
        <w:t> 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241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проверка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при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строительстве (реконструкции) объектов капитальн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о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го строительства, выявлено более 250 нарушений, большинство из которых устр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а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нены в установленный срок.</w:t>
      </w:r>
    </w:p>
    <w:p w:rsidR="007F754E" w:rsidRPr="007F754E" w:rsidRDefault="00CE778D" w:rsidP="007F75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Кроме того, в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 xml:space="preserve"> отчетн</w:t>
      </w:r>
      <w:r w:rsidR="00B7252C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 xml:space="preserve"> период</w:t>
      </w:r>
      <w:r w:rsidR="00B7252C">
        <w:rPr>
          <w:rFonts w:ascii="Times New Roman" w:eastAsiaTheme="minorHAnsi" w:hAnsi="Times New Roman" w:cs="Times New Roman"/>
          <w:sz w:val="28"/>
          <w:szCs w:val="28"/>
        </w:rPr>
        <w:t>е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нспекцией</w:t>
      </w:r>
      <w:r w:rsidR="007F754E" w:rsidRPr="007F754E">
        <w:rPr>
          <w:rFonts w:asciiTheme="minorHAnsi" w:eastAsiaTheme="minorHAnsi" w:hAnsiTheme="minorHAnsi" w:cstheme="minorBidi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рассмотрено 144 дела об админ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и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стративных правонарушениях в области долевого строительства,</w:t>
      </w:r>
      <w:r w:rsidR="009419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к администрати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в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ной ответственности привлечено 10 юридических</w:t>
      </w:r>
      <w:r w:rsidR="00B725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и</w:t>
      </w:r>
      <w:r w:rsidR="00B7252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130 должностных лиц.</w:t>
      </w:r>
    </w:p>
    <w:p w:rsidR="007F754E" w:rsidRPr="007F754E" w:rsidRDefault="00CE778D" w:rsidP="007F75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Также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 xml:space="preserve"> инспекцией</w:t>
      </w:r>
      <w:r w:rsidR="007F754E" w:rsidRPr="007F754E">
        <w:rPr>
          <w:rFonts w:asciiTheme="minorHAnsi" w:eastAsiaTheme="minorHAnsi" w:hAnsiTheme="minorHAnsi" w:cstheme="minorBidi"/>
        </w:rPr>
        <w:t xml:space="preserve">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реализовывалось право на обращение в суд в защиту прав и законных интересов участников долевого строительства путем подачи заявления о приостановлении на определенный срок деятельности</w:t>
      </w:r>
      <w:r w:rsidR="009419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7 </w:t>
      </w:r>
      <w:r w:rsidR="007F754E" w:rsidRPr="007F754E">
        <w:rPr>
          <w:rFonts w:ascii="Times New Roman" w:eastAsiaTheme="minorHAnsi" w:hAnsi="Times New Roman" w:cs="Times New Roman"/>
          <w:sz w:val="28"/>
          <w:szCs w:val="28"/>
        </w:rPr>
        <w:t>застройщиков, связанной с привлечением денежных средств участников долевого строительства.</w:t>
      </w:r>
    </w:p>
    <w:p w:rsidR="007F754E" w:rsidRPr="007F754E" w:rsidRDefault="007F754E" w:rsidP="007F75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7F754E">
        <w:rPr>
          <w:rFonts w:ascii="Times New Roman" w:eastAsiaTheme="minorHAnsi" w:hAnsi="Times New Roman" w:cs="Times New Roman"/>
          <w:sz w:val="28"/>
          <w:szCs w:val="28"/>
        </w:rPr>
        <w:t>В целях предотвращения роста числа нарушений со стороны застройщиков, лиц, осуществляющих привлечение денежных средств участников долевого стро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 xml:space="preserve">тельства МКД и (или) иных объектов недвижимости на территории Оренбургской 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lastRenderedPageBreak/>
        <w:t>области, и, как следствие, не допущение нарушения прав и законных интересов граждан при реализации подпрограммы в 2016 году инспекцией выработан пр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граммно-целевой подход к планированию и осуществлению регионального госуда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ственного строительного надзора (контроля) и надзора в</w:t>
      </w:r>
      <w:proofErr w:type="gramEnd"/>
      <w:r w:rsidRPr="007F754E">
        <w:rPr>
          <w:rFonts w:ascii="Times New Roman" w:eastAsiaTheme="minorHAnsi" w:hAnsi="Times New Roman" w:cs="Times New Roman"/>
          <w:sz w:val="28"/>
          <w:szCs w:val="28"/>
        </w:rPr>
        <w:t xml:space="preserve"> области долевого стро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 xml:space="preserve">тельства 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>МКД и (или) иных объектов недвижимости на территории области. Это позвол</w:t>
      </w:r>
      <w:r w:rsidR="00D025BE" w:rsidRPr="00D025BE">
        <w:rPr>
          <w:rFonts w:ascii="Times New Roman" w:eastAsiaTheme="minorHAnsi" w:hAnsi="Times New Roman" w:cs="Times New Roman"/>
          <w:sz w:val="28"/>
          <w:szCs w:val="28"/>
        </w:rPr>
        <w:t>ит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 xml:space="preserve"> оптимально реш</w:t>
      </w:r>
      <w:r w:rsidR="001865C2" w:rsidRPr="00D025BE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 xml:space="preserve">ть многие проблемы развития строительного комплекса Оренбургской области, увеличить объемы жилищного строительства на </w:t>
      </w:r>
      <w:r w:rsidR="009B1442">
        <w:rPr>
          <w:rFonts w:ascii="Times New Roman" w:eastAsiaTheme="minorHAnsi" w:hAnsi="Times New Roman" w:cs="Times New Roman"/>
          <w:sz w:val="28"/>
          <w:szCs w:val="28"/>
        </w:rPr>
        <w:t xml:space="preserve">ее 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>террит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D025BE">
        <w:rPr>
          <w:rFonts w:ascii="Times New Roman" w:eastAsiaTheme="minorHAnsi" w:hAnsi="Times New Roman" w:cs="Times New Roman"/>
          <w:sz w:val="28"/>
          <w:szCs w:val="28"/>
        </w:rPr>
        <w:t xml:space="preserve">рии при одновременном росте стандартов качества и комфортабельности </w:t>
      </w:r>
      <w:r w:rsidRPr="007F754E">
        <w:rPr>
          <w:rFonts w:ascii="Times New Roman" w:eastAsiaTheme="minorHAnsi" w:hAnsi="Times New Roman" w:cs="Times New Roman"/>
          <w:sz w:val="28"/>
          <w:szCs w:val="28"/>
        </w:rPr>
        <w:t>объектов жилищного строительства для жителей области.</w:t>
      </w:r>
    </w:p>
    <w:p w:rsidR="00D5709B" w:rsidRDefault="008769F0" w:rsidP="0045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</w:t>
      </w:r>
      <w:r w:rsidR="00D5709B"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="007C0071">
        <w:rPr>
          <w:rFonts w:ascii="Times New Roman" w:hAnsi="Times New Roman" w:cs="Times New Roman"/>
          <w:sz w:val="28"/>
          <w:szCs w:val="28"/>
        </w:rPr>
        <w:t xml:space="preserve">были </w:t>
      </w:r>
      <w:r w:rsidR="00D5709B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CE590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5709B">
        <w:rPr>
          <w:rFonts w:ascii="Times New Roman" w:hAnsi="Times New Roman" w:cs="Times New Roman"/>
          <w:sz w:val="28"/>
          <w:szCs w:val="28"/>
        </w:rPr>
        <w:t>мероприятия, спосо</w:t>
      </w:r>
      <w:r w:rsidR="00D5709B">
        <w:rPr>
          <w:rFonts w:ascii="Times New Roman" w:hAnsi="Times New Roman" w:cs="Times New Roman"/>
          <w:sz w:val="28"/>
          <w:szCs w:val="28"/>
        </w:rPr>
        <w:t>б</w:t>
      </w:r>
      <w:r w:rsidR="00D5709B">
        <w:rPr>
          <w:rFonts w:ascii="Times New Roman" w:hAnsi="Times New Roman" w:cs="Times New Roman"/>
          <w:sz w:val="28"/>
          <w:szCs w:val="28"/>
        </w:rPr>
        <w:t xml:space="preserve">ствовавшие выполнению </w:t>
      </w:r>
      <w:r w:rsidR="007C0071">
        <w:rPr>
          <w:rFonts w:ascii="Times New Roman" w:hAnsi="Times New Roman" w:cs="Times New Roman"/>
          <w:sz w:val="28"/>
          <w:szCs w:val="28"/>
        </w:rPr>
        <w:t xml:space="preserve">запланированных госпрограммой показателей, в том числе </w:t>
      </w:r>
      <w:r w:rsidR="00D84DB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5709B">
        <w:rPr>
          <w:rFonts w:ascii="Times New Roman" w:hAnsi="Times New Roman" w:cs="Times New Roman"/>
          <w:sz w:val="28"/>
          <w:szCs w:val="28"/>
        </w:rPr>
        <w:t>подпрограмм</w:t>
      </w:r>
      <w:r w:rsidR="00D84DB6">
        <w:rPr>
          <w:rFonts w:ascii="Times New Roman" w:hAnsi="Times New Roman" w:cs="Times New Roman"/>
          <w:sz w:val="28"/>
          <w:szCs w:val="28"/>
        </w:rPr>
        <w:t>ы</w:t>
      </w:r>
      <w:r w:rsidR="00D5709B">
        <w:rPr>
          <w:rFonts w:ascii="Times New Roman" w:hAnsi="Times New Roman" w:cs="Times New Roman"/>
          <w:sz w:val="28"/>
          <w:szCs w:val="28"/>
        </w:rPr>
        <w:t>, а именно:</w:t>
      </w:r>
    </w:p>
    <w:p w:rsidR="00177129" w:rsidRPr="000160B3" w:rsidRDefault="00D5709B" w:rsidP="0045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B77C9">
        <w:rPr>
          <w:rFonts w:ascii="Times New Roman" w:hAnsi="Times New Roman" w:cs="Times New Roman"/>
          <w:sz w:val="28"/>
          <w:szCs w:val="28"/>
        </w:rPr>
        <w:t>аключены и исполнены (подписаны акты приемки законченных строител</w:t>
      </w:r>
      <w:r w:rsidR="005B77C9">
        <w:rPr>
          <w:rFonts w:ascii="Times New Roman" w:hAnsi="Times New Roman" w:cs="Times New Roman"/>
          <w:sz w:val="28"/>
          <w:szCs w:val="28"/>
        </w:rPr>
        <w:t>ь</w:t>
      </w:r>
      <w:r w:rsidR="005B77C9">
        <w:rPr>
          <w:rFonts w:ascii="Times New Roman" w:hAnsi="Times New Roman" w:cs="Times New Roman"/>
          <w:sz w:val="28"/>
          <w:szCs w:val="28"/>
        </w:rPr>
        <w:t xml:space="preserve">ством объектов) государственные контракты на выполнение работ по строительству объектов: «Реконструкция части </w:t>
      </w:r>
      <w:r w:rsidR="005B77C9" w:rsidRPr="000160B3">
        <w:rPr>
          <w:rFonts w:ascii="Times New Roman" w:hAnsi="Times New Roman" w:cs="Times New Roman"/>
          <w:sz w:val="28"/>
          <w:szCs w:val="28"/>
        </w:rPr>
        <w:t>административного здания (литер Е</w:t>
      </w:r>
      <w:proofErr w:type="gramStart"/>
      <w:r w:rsidR="005B77C9" w:rsidRPr="000160B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B77C9" w:rsidRPr="000160B3">
        <w:rPr>
          <w:rFonts w:ascii="Times New Roman" w:hAnsi="Times New Roman" w:cs="Times New Roman"/>
          <w:sz w:val="28"/>
          <w:szCs w:val="28"/>
        </w:rPr>
        <w:t>), распол</w:t>
      </w:r>
      <w:r w:rsidR="005B77C9" w:rsidRPr="000160B3">
        <w:rPr>
          <w:rFonts w:ascii="Times New Roman" w:hAnsi="Times New Roman" w:cs="Times New Roman"/>
          <w:sz w:val="28"/>
          <w:szCs w:val="28"/>
        </w:rPr>
        <w:t>о</w:t>
      </w:r>
      <w:r w:rsidR="005B77C9" w:rsidRPr="000160B3">
        <w:rPr>
          <w:rFonts w:ascii="Times New Roman" w:hAnsi="Times New Roman" w:cs="Times New Roman"/>
          <w:sz w:val="28"/>
          <w:szCs w:val="28"/>
        </w:rPr>
        <w:t>женного по адресу: г. Оренбург, проезд Знаменский,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5B77C9" w:rsidRPr="000160B3">
        <w:rPr>
          <w:rFonts w:ascii="Times New Roman" w:hAnsi="Times New Roman" w:cs="Times New Roman"/>
          <w:sz w:val="28"/>
          <w:szCs w:val="28"/>
        </w:rPr>
        <w:t xml:space="preserve">дом 5, </w:t>
      </w:r>
      <w:r w:rsidR="00807585" w:rsidRPr="000160B3">
        <w:rPr>
          <w:rFonts w:ascii="Times New Roman" w:hAnsi="Times New Roman" w:cs="Times New Roman"/>
          <w:sz w:val="28"/>
          <w:szCs w:val="28"/>
        </w:rPr>
        <w:t xml:space="preserve">под детский сад на </w:t>
      </w:r>
      <w:r w:rsidR="00EA1C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7585" w:rsidRPr="000160B3">
        <w:rPr>
          <w:rFonts w:ascii="Times New Roman" w:hAnsi="Times New Roman" w:cs="Times New Roman"/>
          <w:sz w:val="28"/>
          <w:szCs w:val="28"/>
        </w:rPr>
        <w:t>45 мест», АТС в пос. Юный Оренбургского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807585" w:rsidRPr="000160B3">
        <w:rPr>
          <w:rFonts w:ascii="Times New Roman" w:hAnsi="Times New Roman" w:cs="Times New Roman"/>
          <w:sz w:val="28"/>
          <w:szCs w:val="28"/>
        </w:rPr>
        <w:t xml:space="preserve">района, </w:t>
      </w:r>
      <w:proofErr w:type="spellStart"/>
      <w:r w:rsidR="00807585" w:rsidRPr="000160B3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807585" w:rsidRPr="000160B3">
        <w:rPr>
          <w:rFonts w:ascii="Times New Roman" w:hAnsi="Times New Roman" w:cs="Times New Roman"/>
          <w:sz w:val="28"/>
          <w:szCs w:val="28"/>
        </w:rPr>
        <w:t xml:space="preserve"> на территории Оре</w:t>
      </w:r>
      <w:r w:rsidR="00807585" w:rsidRPr="000160B3">
        <w:rPr>
          <w:rFonts w:ascii="Times New Roman" w:hAnsi="Times New Roman" w:cs="Times New Roman"/>
          <w:sz w:val="28"/>
          <w:szCs w:val="28"/>
        </w:rPr>
        <w:t>н</w:t>
      </w:r>
      <w:r w:rsidR="00807585" w:rsidRPr="000160B3">
        <w:rPr>
          <w:rFonts w:ascii="Times New Roman" w:hAnsi="Times New Roman" w:cs="Times New Roman"/>
          <w:sz w:val="28"/>
          <w:szCs w:val="28"/>
        </w:rPr>
        <w:t xml:space="preserve">бургской области: с. </w:t>
      </w:r>
      <w:proofErr w:type="spellStart"/>
      <w:r w:rsidR="00807585" w:rsidRPr="000160B3">
        <w:rPr>
          <w:rFonts w:ascii="Times New Roman" w:hAnsi="Times New Roman" w:cs="Times New Roman"/>
          <w:sz w:val="28"/>
          <w:szCs w:val="28"/>
        </w:rPr>
        <w:t>Блюменталь</w:t>
      </w:r>
      <w:proofErr w:type="spellEnd"/>
      <w:r w:rsidR="00807585" w:rsidRPr="00016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585" w:rsidRPr="000160B3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="00807585" w:rsidRPr="000160B3">
        <w:rPr>
          <w:rFonts w:ascii="Times New Roman" w:hAnsi="Times New Roman" w:cs="Times New Roman"/>
          <w:sz w:val="28"/>
          <w:szCs w:val="28"/>
        </w:rPr>
        <w:t xml:space="preserve"> района, с. Никольское </w:t>
      </w:r>
      <w:proofErr w:type="spellStart"/>
      <w:r w:rsidR="00807585" w:rsidRPr="000160B3">
        <w:rPr>
          <w:rFonts w:ascii="Times New Roman" w:hAnsi="Times New Roman" w:cs="Times New Roman"/>
          <w:sz w:val="28"/>
          <w:szCs w:val="28"/>
        </w:rPr>
        <w:t>Кувандыкского</w:t>
      </w:r>
      <w:proofErr w:type="spellEnd"/>
      <w:r w:rsidR="00807585" w:rsidRPr="000160B3"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807585" w:rsidRPr="000160B3">
        <w:rPr>
          <w:rFonts w:ascii="Times New Roman" w:hAnsi="Times New Roman" w:cs="Times New Roman"/>
          <w:sz w:val="28"/>
          <w:szCs w:val="28"/>
        </w:rPr>
        <w:t>с.</w:t>
      </w:r>
      <w:r w:rsidR="006772D6" w:rsidRPr="000160B3">
        <w:rPr>
          <w:rFonts w:ascii="Times New Roman" w:hAnsi="Times New Roman" w:cs="Times New Roman"/>
          <w:sz w:val="28"/>
          <w:szCs w:val="28"/>
        </w:rPr>
        <w:t xml:space="preserve"> </w:t>
      </w:r>
      <w:r w:rsidR="00807585" w:rsidRPr="000160B3">
        <w:rPr>
          <w:rFonts w:ascii="Times New Roman" w:hAnsi="Times New Roman" w:cs="Times New Roman"/>
          <w:sz w:val="28"/>
          <w:szCs w:val="28"/>
        </w:rPr>
        <w:t xml:space="preserve">Кумак </w:t>
      </w:r>
      <w:proofErr w:type="spellStart"/>
      <w:r w:rsidR="00807585" w:rsidRPr="000160B3">
        <w:rPr>
          <w:rFonts w:ascii="Times New Roman" w:hAnsi="Times New Roman" w:cs="Times New Roman"/>
          <w:sz w:val="28"/>
          <w:szCs w:val="28"/>
        </w:rPr>
        <w:t>Новоорского</w:t>
      </w:r>
      <w:proofErr w:type="spellEnd"/>
      <w:r w:rsidR="00807585" w:rsidRPr="000160B3">
        <w:rPr>
          <w:rFonts w:ascii="Times New Roman" w:hAnsi="Times New Roman" w:cs="Times New Roman"/>
          <w:sz w:val="28"/>
          <w:szCs w:val="28"/>
        </w:rPr>
        <w:t xml:space="preserve"> района, пос. Береговой Оренбургского района,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177129" w:rsidRPr="000160B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Струково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Оренбургского района, с. Чапаевское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8D48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7129" w:rsidRPr="000160B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Кумакское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Соль-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района, 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Первокрасное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r w:rsidR="0017712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77129" w:rsidRPr="000160B3">
        <w:rPr>
          <w:rFonts w:ascii="Times New Roman" w:hAnsi="Times New Roman" w:cs="Times New Roman"/>
          <w:sz w:val="28"/>
          <w:szCs w:val="28"/>
        </w:rPr>
        <w:t xml:space="preserve">, с. Медведка Тоцкого района, с. Репьевка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Тюльганского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Баландино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Новомусино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Шарлыкского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района, с.</w:t>
      </w:r>
      <w:r w:rsidR="006772D6" w:rsidRPr="000160B3">
        <w:rPr>
          <w:rFonts w:ascii="Times New Roman" w:hAnsi="Times New Roman" w:cs="Times New Roman"/>
          <w:sz w:val="28"/>
          <w:szCs w:val="28"/>
        </w:rPr>
        <w:t xml:space="preserve"> </w:t>
      </w:r>
      <w:r w:rsidR="00177129" w:rsidRPr="000160B3">
        <w:rPr>
          <w:rFonts w:ascii="Times New Roman" w:hAnsi="Times New Roman" w:cs="Times New Roman"/>
          <w:sz w:val="28"/>
          <w:szCs w:val="28"/>
        </w:rPr>
        <w:t>Каменка Алекса</w:t>
      </w:r>
      <w:r w:rsidR="00177129" w:rsidRPr="000160B3">
        <w:rPr>
          <w:rFonts w:ascii="Times New Roman" w:hAnsi="Times New Roman" w:cs="Times New Roman"/>
          <w:sz w:val="28"/>
          <w:szCs w:val="28"/>
        </w:rPr>
        <w:t>н</w:t>
      </w:r>
      <w:r w:rsidR="00177129" w:rsidRPr="000160B3">
        <w:rPr>
          <w:rFonts w:ascii="Times New Roman" w:hAnsi="Times New Roman" w:cs="Times New Roman"/>
          <w:sz w:val="28"/>
          <w:szCs w:val="28"/>
        </w:rPr>
        <w:t xml:space="preserve">дровского района, с.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Николькино</w:t>
      </w:r>
      <w:proofErr w:type="spellEnd"/>
      <w:r w:rsidR="008D4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129" w:rsidRPr="000160B3">
        <w:rPr>
          <w:rFonts w:ascii="Times New Roman" w:hAnsi="Times New Roman" w:cs="Times New Roman"/>
          <w:sz w:val="28"/>
          <w:szCs w:val="28"/>
        </w:rPr>
        <w:t>Абдулинского</w:t>
      </w:r>
      <w:proofErr w:type="spellEnd"/>
      <w:r w:rsidR="00177129" w:rsidRPr="000160B3">
        <w:rPr>
          <w:rFonts w:ascii="Times New Roman" w:hAnsi="Times New Roman" w:cs="Times New Roman"/>
          <w:sz w:val="28"/>
          <w:szCs w:val="28"/>
        </w:rPr>
        <w:t xml:space="preserve"> </w:t>
      </w:r>
      <w:r w:rsidR="000160B3" w:rsidRPr="000160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77129" w:rsidRPr="000160B3">
        <w:rPr>
          <w:rFonts w:ascii="Times New Roman" w:hAnsi="Times New Roman" w:cs="Times New Roman"/>
          <w:sz w:val="28"/>
          <w:szCs w:val="28"/>
        </w:rPr>
        <w:t>, с. Кубанка П</w:t>
      </w:r>
      <w:r w:rsidR="00177129" w:rsidRPr="000160B3">
        <w:rPr>
          <w:rFonts w:ascii="Times New Roman" w:hAnsi="Times New Roman" w:cs="Times New Roman"/>
          <w:sz w:val="28"/>
          <w:szCs w:val="28"/>
        </w:rPr>
        <w:t>е</w:t>
      </w:r>
      <w:r w:rsidR="00177129" w:rsidRPr="000160B3">
        <w:rPr>
          <w:rFonts w:ascii="Times New Roman" w:hAnsi="Times New Roman" w:cs="Times New Roman"/>
          <w:sz w:val="28"/>
          <w:szCs w:val="28"/>
        </w:rPr>
        <w:t>револоцкого района</w:t>
      </w:r>
      <w:r w:rsidRPr="000160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B77C9" w:rsidRPr="00CE5909" w:rsidRDefault="00D5709B" w:rsidP="00455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B3">
        <w:rPr>
          <w:rFonts w:ascii="Times New Roman" w:hAnsi="Times New Roman" w:cs="Times New Roman"/>
          <w:sz w:val="28"/>
          <w:szCs w:val="28"/>
        </w:rPr>
        <w:t>- в</w:t>
      </w:r>
      <w:r w:rsidR="00571144" w:rsidRPr="000160B3">
        <w:rPr>
          <w:rFonts w:ascii="Times New Roman" w:hAnsi="Times New Roman" w:cs="Times New Roman"/>
          <w:sz w:val="28"/>
          <w:szCs w:val="28"/>
        </w:rPr>
        <w:t>ведено в эксплуатацию 2 объекта: школа на 750 учащихся в</w:t>
      </w:r>
      <w:r w:rsidR="009419AD">
        <w:rPr>
          <w:rFonts w:ascii="Times New Roman" w:hAnsi="Times New Roman" w:cs="Times New Roman"/>
          <w:sz w:val="28"/>
          <w:szCs w:val="28"/>
        </w:rPr>
        <w:t xml:space="preserve"> </w:t>
      </w:r>
      <w:r w:rsidR="00571144" w:rsidRPr="000160B3">
        <w:rPr>
          <w:rFonts w:ascii="Times New Roman" w:hAnsi="Times New Roman" w:cs="Times New Roman"/>
          <w:sz w:val="28"/>
          <w:szCs w:val="28"/>
        </w:rPr>
        <w:t xml:space="preserve">г. Сорочинске, 1-й этап онкологического </w:t>
      </w:r>
      <w:r w:rsidR="00571144">
        <w:rPr>
          <w:rFonts w:ascii="Times New Roman" w:hAnsi="Times New Roman" w:cs="Times New Roman"/>
          <w:sz w:val="28"/>
          <w:szCs w:val="28"/>
        </w:rPr>
        <w:t>диспансера на 180 коек в г. Орске. Заключительные в</w:t>
      </w:r>
      <w:r w:rsidR="00571144">
        <w:rPr>
          <w:rFonts w:ascii="Times New Roman" w:hAnsi="Times New Roman" w:cs="Times New Roman"/>
          <w:sz w:val="28"/>
          <w:szCs w:val="28"/>
        </w:rPr>
        <w:t>ы</w:t>
      </w:r>
      <w:r w:rsidR="00571144">
        <w:rPr>
          <w:rFonts w:ascii="Times New Roman" w:hAnsi="Times New Roman" w:cs="Times New Roman"/>
          <w:sz w:val="28"/>
          <w:szCs w:val="28"/>
        </w:rPr>
        <w:t>ездные проверки на данных объектах проводились перед вводом объектов в экспл</w:t>
      </w:r>
      <w:r w:rsidR="00571144">
        <w:rPr>
          <w:rFonts w:ascii="Times New Roman" w:hAnsi="Times New Roman" w:cs="Times New Roman"/>
          <w:sz w:val="28"/>
          <w:szCs w:val="28"/>
        </w:rPr>
        <w:t>у</w:t>
      </w:r>
      <w:r w:rsidR="00571144">
        <w:rPr>
          <w:rFonts w:ascii="Times New Roman" w:hAnsi="Times New Roman" w:cs="Times New Roman"/>
          <w:sz w:val="28"/>
          <w:szCs w:val="28"/>
        </w:rPr>
        <w:t>атацию</w:t>
      </w:r>
      <w:r w:rsidR="006D1187">
        <w:rPr>
          <w:rFonts w:ascii="Times New Roman" w:hAnsi="Times New Roman" w:cs="Times New Roman"/>
          <w:sz w:val="28"/>
          <w:szCs w:val="28"/>
        </w:rPr>
        <w:t>.</w:t>
      </w:r>
      <w:r w:rsidR="00571144">
        <w:rPr>
          <w:rFonts w:ascii="Times New Roman" w:hAnsi="Times New Roman" w:cs="Times New Roman"/>
          <w:sz w:val="28"/>
          <w:szCs w:val="28"/>
        </w:rPr>
        <w:t xml:space="preserve"> </w:t>
      </w:r>
      <w:r w:rsidR="006D1187">
        <w:rPr>
          <w:rFonts w:ascii="Times New Roman" w:hAnsi="Times New Roman" w:cs="Times New Roman"/>
          <w:sz w:val="28"/>
          <w:szCs w:val="28"/>
        </w:rPr>
        <w:t>К</w:t>
      </w:r>
      <w:r w:rsidR="00571144">
        <w:rPr>
          <w:rFonts w:ascii="Times New Roman" w:hAnsi="Times New Roman" w:cs="Times New Roman"/>
          <w:sz w:val="28"/>
          <w:szCs w:val="28"/>
        </w:rPr>
        <w:t xml:space="preserve">роме того, проводился регулярный </w:t>
      </w:r>
      <w:r w:rsidR="00571144" w:rsidRPr="00CE5909">
        <w:rPr>
          <w:rFonts w:ascii="Times New Roman" w:hAnsi="Times New Roman" w:cs="Times New Roman"/>
          <w:sz w:val="28"/>
          <w:szCs w:val="28"/>
        </w:rPr>
        <w:t xml:space="preserve">строительный </w:t>
      </w:r>
      <w:proofErr w:type="gramStart"/>
      <w:r w:rsidR="00571144" w:rsidRPr="00CE59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1144" w:rsidRPr="00CE5909">
        <w:rPr>
          <w:rFonts w:ascii="Times New Roman" w:hAnsi="Times New Roman" w:cs="Times New Roman"/>
          <w:sz w:val="28"/>
          <w:szCs w:val="28"/>
        </w:rPr>
        <w:t xml:space="preserve"> ходом и к</w:t>
      </w:r>
      <w:r w:rsidR="00571144" w:rsidRPr="00CE5909">
        <w:rPr>
          <w:rFonts w:ascii="Times New Roman" w:hAnsi="Times New Roman" w:cs="Times New Roman"/>
          <w:sz w:val="28"/>
          <w:szCs w:val="28"/>
        </w:rPr>
        <w:t>а</w:t>
      </w:r>
      <w:r w:rsidR="00571144" w:rsidRPr="00CE5909">
        <w:rPr>
          <w:rFonts w:ascii="Times New Roman" w:hAnsi="Times New Roman" w:cs="Times New Roman"/>
          <w:sz w:val="28"/>
          <w:szCs w:val="28"/>
        </w:rPr>
        <w:t>чеством выполняемых работ на протяжении всего срока строительства объектов.</w:t>
      </w:r>
      <w:r w:rsidR="00177129" w:rsidRPr="00CE5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09" w:rsidRDefault="00CE5909" w:rsidP="00CE59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E5909">
        <w:rPr>
          <w:rFonts w:ascii="Times New Roman" w:eastAsiaTheme="minorHAnsi" w:hAnsi="Times New Roman" w:cs="Times New Roman"/>
          <w:sz w:val="28"/>
          <w:szCs w:val="28"/>
        </w:rPr>
        <w:t>На обеспечение реализации предусмотренного данной подпрограммой осно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ного мероприятия </w:t>
      </w:r>
      <w:r w:rsidR="00585288">
        <w:rPr>
          <w:rFonts w:ascii="Times New Roman" w:eastAsiaTheme="minorHAnsi" w:hAnsi="Times New Roman" w:cs="Times New Roman"/>
          <w:sz w:val="28"/>
          <w:szCs w:val="28"/>
        </w:rPr>
        <w:t xml:space="preserve">по состоянию </w:t>
      </w:r>
      <w:r w:rsidR="00585288" w:rsidRPr="00CE5909">
        <w:rPr>
          <w:rFonts w:ascii="Times New Roman" w:eastAsiaTheme="minorHAnsi" w:hAnsi="Times New Roman" w:cs="Times New Roman"/>
          <w:sz w:val="28"/>
          <w:szCs w:val="28"/>
        </w:rPr>
        <w:t xml:space="preserve">на 31 декабря </w:t>
      </w:r>
      <w:r w:rsidR="00C21F1A">
        <w:rPr>
          <w:rFonts w:ascii="Times New Roman" w:eastAsiaTheme="minorHAnsi" w:hAnsi="Times New Roman" w:cs="Times New Roman"/>
          <w:sz w:val="28"/>
          <w:szCs w:val="28"/>
        </w:rPr>
        <w:t>2016</w:t>
      </w:r>
      <w:r w:rsidR="00585288" w:rsidRPr="00CE5909">
        <w:rPr>
          <w:rFonts w:ascii="Times New Roman" w:eastAsiaTheme="minorHAnsi" w:hAnsi="Times New Roman" w:cs="Times New Roman"/>
          <w:sz w:val="28"/>
          <w:szCs w:val="28"/>
        </w:rPr>
        <w:t xml:space="preserve"> года </w:t>
      </w:r>
      <w:r w:rsidR="00585288" w:rsidRPr="00585288">
        <w:rPr>
          <w:rFonts w:ascii="Times New Roman" w:hAnsi="Times New Roman" w:cs="Times New Roman"/>
          <w:sz w:val="28"/>
          <w:szCs w:val="28"/>
        </w:rPr>
        <w:t>сводной бюджетной росп</w:t>
      </w:r>
      <w:r w:rsidR="00585288" w:rsidRPr="00585288">
        <w:rPr>
          <w:rFonts w:ascii="Times New Roman" w:hAnsi="Times New Roman" w:cs="Times New Roman"/>
          <w:sz w:val="28"/>
          <w:szCs w:val="28"/>
        </w:rPr>
        <w:t>и</w:t>
      </w:r>
      <w:r w:rsidR="00585288" w:rsidRPr="00585288">
        <w:rPr>
          <w:rFonts w:ascii="Times New Roman" w:hAnsi="Times New Roman" w:cs="Times New Roman"/>
          <w:sz w:val="28"/>
          <w:szCs w:val="28"/>
        </w:rPr>
        <w:t>с</w:t>
      </w:r>
      <w:r w:rsidR="00585288">
        <w:rPr>
          <w:rFonts w:ascii="Times New Roman" w:hAnsi="Times New Roman" w:cs="Times New Roman"/>
          <w:sz w:val="28"/>
          <w:szCs w:val="28"/>
        </w:rPr>
        <w:t>ью</w:t>
      </w:r>
      <w:r w:rsidR="00585288" w:rsidRPr="00CE59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было </w:t>
      </w:r>
      <w:r w:rsidR="00585288" w:rsidRPr="00CE5909">
        <w:rPr>
          <w:rFonts w:ascii="Times New Roman" w:eastAsiaTheme="minorHAnsi" w:hAnsi="Times New Roman" w:cs="Times New Roman"/>
          <w:sz w:val="28"/>
          <w:szCs w:val="28"/>
        </w:rPr>
        <w:t>предусмотрено</w:t>
      </w:r>
      <w:r w:rsidR="00C21F1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1D71" w:rsidRPr="00311D71">
        <w:rPr>
          <w:rFonts w:ascii="Times New Roman" w:eastAsiaTheme="minorHAnsi" w:hAnsi="Times New Roman" w:cs="Times New Roman"/>
          <w:sz w:val="28"/>
          <w:szCs w:val="28"/>
        </w:rPr>
        <w:t>57 048,2</w:t>
      </w:r>
      <w:r w:rsidR="00311D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>тыс. рублей бюджетных ассигнований, кассовое исполнение за</w:t>
      </w:r>
      <w:r w:rsidR="00D66FA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21F1A">
        <w:rPr>
          <w:rFonts w:ascii="Times New Roman" w:eastAsiaTheme="minorHAnsi" w:hAnsi="Times New Roman" w:cs="Times New Roman"/>
          <w:sz w:val="28"/>
          <w:szCs w:val="28"/>
        </w:rPr>
        <w:t>прошедший отчетный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D1187">
        <w:rPr>
          <w:rFonts w:ascii="Times New Roman" w:eastAsiaTheme="minorHAnsi" w:hAnsi="Times New Roman" w:cs="Times New Roman"/>
          <w:sz w:val="28"/>
          <w:szCs w:val="28"/>
        </w:rPr>
        <w:t>период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 составило</w:t>
      </w:r>
      <w:r w:rsidR="00585288">
        <w:rPr>
          <w:rFonts w:ascii="Times New Roman" w:eastAsiaTheme="minorHAnsi" w:hAnsi="Times New Roman" w:cs="Times New Roman"/>
          <w:sz w:val="28"/>
          <w:szCs w:val="28"/>
        </w:rPr>
        <w:t xml:space="preserve"> -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1D71" w:rsidRPr="00311D71">
        <w:rPr>
          <w:rFonts w:ascii="Times New Roman" w:eastAsiaTheme="minorHAnsi" w:hAnsi="Times New Roman" w:cs="Times New Roman"/>
          <w:sz w:val="28"/>
          <w:szCs w:val="28"/>
        </w:rPr>
        <w:t>55 710,2</w:t>
      </w:r>
      <w:r w:rsidR="00311D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11D71">
        <w:rPr>
          <w:rFonts w:ascii="Times New Roman" w:eastAsiaTheme="minorHAnsi" w:hAnsi="Times New Roman" w:cs="Times New Roman"/>
          <w:sz w:val="28"/>
          <w:szCs w:val="28"/>
        </w:rPr>
        <w:t>тыс</w:t>
      </w:r>
      <w:r w:rsidRPr="00CE5909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311D71">
        <w:rPr>
          <w:rFonts w:ascii="Times New Roman" w:eastAsiaTheme="minorHAnsi" w:hAnsi="Times New Roman" w:cs="Times New Roman"/>
          <w:sz w:val="28"/>
          <w:szCs w:val="28"/>
        </w:rPr>
        <w:t>рублей</w:t>
      </w:r>
      <w:r w:rsidR="001E6981" w:rsidRPr="00311D71">
        <w:rPr>
          <w:rFonts w:ascii="Times New Roman" w:eastAsiaTheme="minorHAnsi" w:hAnsi="Times New Roman" w:cs="Times New Roman"/>
          <w:sz w:val="28"/>
          <w:szCs w:val="28"/>
        </w:rPr>
        <w:t xml:space="preserve"> (и</w:t>
      </w:r>
      <w:r w:rsidR="001E6981" w:rsidRPr="00311D71">
        <w:rPr>
          <w:rFonts w:ascii="Times New Roman" w:eastAsiaTheme="minorHAnsi" w:hAnsi="Times New Roman" w:cs="Times New Roman"/>
          <w:sz w:val="28"/>
          <w:szCs w:val="28"/>
        </w:rPr>
        <w:t>с</w:t>
      </w:r>
      <w:r w:rsidR="001E6981" w:rsidRPr="00311D71">
        <w:rPr>
          <w:rFonts w:ascii="Times New Roman" w:eastAsiaTheme="minorHAnsi" w:hAnsi="Times New Roman" w:cs="Times New Roman"/>
          <w:sz w:val="28"/>
          <w:szCs w:val="28"/>
        </w:rPr>
        <w:t xml:space="preserve">полнение </w:t>
      </w:r>
      <w:r w:rsidR="00942BE1">
        <w:rPr>
          <w:rFonts w:ascii="Times New Roman" w:eastAsiaTheme="minorHAnsi" w:hAnsi="Times New Roman" w:cs="Times New Roman"/>
          <w:sz w:val="28"/>
          <w:szCs w:val="28"/>
        </w:rPr>
        <w:t>-</w:t>
      </w:r>
      <w:r w:rsidR="001E6981" w:rsidRPr="00311D7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1D71" w:rsidRPr="00311D71">
        <w:rPr>
          <w:rFonts w:ascii="Times New Roman" w:eastAsiaTheme="minorHAnsi" w:hAnsi="Times New Roman" w:cs="Times New Roman"/>
          <w:sz w:val="28"/>
          <w:szCs w:val="28"/>
        </w:rPr>
        <w:t>97,7</w:t>
      </w:r>
      <w:r w:rsidR="001E6981" w:rsidRPr="00311D71">
        <w:rPr>
          <w:rFonts w:ascii="Times New Roman" w:eastAsiaTheme="minorHAnsi" w:hAnsi="Times New Roman" w:cs="Times New Roman"/>
          <w:sz w:val="28"/>
          <w:szCs w:val="28"/>
        </w:rPr>
        <w:t xml:space="preserve"> % от плана)</w:t>
      </w:r>
      <w:r w:rsidRPr="00311D7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85979" w:rsidRDefault="00985979" w:rsidP="00CE59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F31CE" w:rsidRDefault="00EF31CE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. Пояснительная записка </w:t>
      </w:r>
    </w:p>
    <w:p w:rsidR="00451E6A" w:rsidRDefault="00EF31CE" w:rsidP="00451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к годовому отчету об о</w:t>
      </w:r>
      <w:r w:rsidR="00451E6A" w:rsidRPr="00451E6A">
        <w:rPr>
          <w:rFonts w:ascii="Times New Roman" w:eastAsiaTheme="minorHAnsi" w:hAnsi="Times New Roman" w:cs="Times New Roman"/>
          <w:b/>
          <w:sz w:val="28"/>
          <w:szCs w:val="28"/>
        </w:rPr>
        <w:t>ценк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е</w:t>
      </w:r>
      <w:r w:rsidR="00451E6A" w:rsidRPr="00451E6A">
        <w:rPr>
          <w:rFonts w:ascii="Times New Roman" w:eastAsiaTheme="minorHAnsi" w:hAnsi="Times New Roman" w:cs="Times New Roman"/>
          <w:b/>
          <w:sz w:val="28"/>
          <w:szCs w:val="28"/>
        </w:rPr>
        <w:t xml:space="preserve"> эффективности реализации</w:t>
      </w:r>
      <w:r w:rsidR="002A4725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2A4725"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госпрограммы</w:t>
      </w:r>
      <w:r w:rsidR="00451E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415" w:rsidRDefault="002A4725" w:rsidP="00451E6A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451E6A" w:rsidRPr="004F61D6">
        <w:rPr>
          <w:rFonts w:ascii="Times New Roman" w:hAnsi="Times New Roman" w:cs="Times New Roman"/>
          <w:b/>
          <w:sz w:val="28"/>
          <w:szCs w:val="28"/>
        </w:rPr>
        <w:t xml:space="preserve"> 2016 год</w:t>
      </w:r>
    </w:p>
    <w:p w:rsidR="00451E6A" w:rsidRPr="000B50E7" w:rsidRDefault="00451E6A" w:rsidP="00CE590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</w:rPr>
      </w:pPr>
    </w:p>
    <w:p w:rsidR="00A80D23" w:rsidRDefault="00451E6A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Результаты реализации госпрограммы в 2016 году в целом соответствуют п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казателям и поручениям, установленным основными документами государственного стратегического планирования</w:t>
      </w:r>
      <w:r w:rsidR="00333F3D">
        <w:rPr>
          <w:rFonts w:ascii="Times New Roman" w:eastAsiaTheme="minorHAnsi" w:hAnsi="Times New Roman" w:cs="Times New Roman"/>
          <w:sz w:val="28"/>
          <w:szCs w:val="28"/>
        </w:rPr>
        <w:t xml:space="preserve"> - т</w:t>
      </w:r>
      <w:r>
        <w:rPr>
          <w:rFonts w:ascii="Times New Roman" w:eastAsiaTheme="minorHAnsi" w:hAnsi="Times New Roman" w:cs="Times New Roman"/>
          <w:sz w:val="28"/>
          <w:szCs w:val="28"/>
        </w:rPr>
        <w:t>акими</w:t>
      </w:r>
      <w:r w:rsidR="00F30A49">
        <w:rPr>
          <w:rFonts w:ascii="Times New Roman" w:eastAsiaTheme="minorHAnsi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как Указ Президента Российской Федер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ции от 7 мая 2012 года № 600 «О мерах по обеспечению граждан Российской Фед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рации доступным и комфортным жильем и повышению качества жилищно-комму</w:t>
      </w:r>
      <w:r w:rsidR="008D48D4">
        <w:rPr>
          <w:rFonts w:ascii="Times New Roman" w:eastAsiaTheme="minorHAns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нальных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услуг», распоряжение Правительства Российской Федерации</w:t>
      </w:r>
      <w:r w:rsidR="00B350B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от</w:t>
      </w:r>
      <w:r w:rsidR="008D48D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17 ноября 2008 года</w:t>
      </w:r>
      <w:r w:rsidR="009419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№ 1662-р «О Концепции долгосрочного социально-экономического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ра</w:t>
      </w:r>
      <w:r>
        <w:rPr>
          <w:rFonts w:ascii="Times New Roman" w:eastAsiaTheme="minorHAnsi" w:hAnsi="Times New Roman" w:cs="Times New Roman"/>
          <w:sz w:val="28"/>
          <w:szCs w:val="28"/>
        </w:rPr>
        <w:t>з</w:t>
      </w:r>
      <w:r>
        <w:rPr>
          <w:rFonts w:ascii="Times New Roman" w:eastAsiaTheme="minorHAnsi" w:hAnsi="Times New Roman" w:cs="Times New Roman"/>
          <w:sz w:val="28"/>
          <w:szCs w:val="28"/>
        </w:rPr>
        <w:t>вития Российской Федерации на период до 2020 года»,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 xml:space="preserve"> п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>остановление Правител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>ь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>ства Оренбургской области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 xml:space="preserve">от 20 августа 2010 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>года №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 xml:space="preserve"> 551-пп</w:t>
      </w:r>
      <w:r w:rsidR="005358C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>О стратегии развития Оренбургской области до 2020 года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47040" w:rsidRPr="00647040">
        <w:rPr>
          <w:rFonts w:ascii="Times New Roman" w:eastAsiaTheme="minorHAnsi" w:hAnsi="Times New Roman" w:cs="Times New Roman"/>
          <w:sz w:val="28"/>
          <w:szCs w:val="28"/>
        </w:rPr>
        <w:t>и на период до 2030 года</w:t>
      </w:r>
      <w:r w:rsidR="00647040">
        <w:rPr>
          <w:rFonts w:ascii="Times New Roman" w:eastAsiaTheme="minorHAnsi" w:hAnsi="Times New Roman" w:cs="Times New Roman"/>
          <w:sz w:val="28"/>
          <w:szCs w:val="28"/>
        </w:rPr>
        <w:t xml:space="preserve">». </w:t>
      </w:r>
    </w:p>
    <w:p w:rsidR="00117328" w:rsidRPr="00895A92" w:rsidRDefault="00FA1C50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Оценка 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уровня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достижения цели и решения задач госпрограммы представлена в 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>таблице 2.2 приложения к настоящему годовому отчету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Результаты данной оце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н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 xml:space="preserve">ки </w:t>
      </w:r>
      <w:r w:rsidR="003700D7" w:rsidRPr="00895A92">
        <w:rPr>
          <w:rFonts w:ascii="Times New Roman" w:eastAsiaTheme="minorHAnsi" w:hAnsi="Times New Roman" w:cs="Times New Roman"/>
          <w:sz w:val="28"/>
          <w:szCs w:val="28"/>
        </w:rPr>
        <w:t>являются основополагающими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 xml:space="preserve"> при определении с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тепен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реализации госуда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ственной программы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, которая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по итогам</w:t>
      </w:r>
      <w:r w:rsidR="009419AD" w:rsidRPr="00895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2016 года </w:t>
      </w:r>
      <w:r w:rsidRPr="00B72204">
        <w:rPr>
          <w:rFonts w:ascii="Times New Roman" w:eastAsiaTheme="minorHAnsi" w:hAnsi="Times New Roman" w:cs="Times New Roman"/>
          <w:sz w:val="28"/>
          <w:szCs w:val="28"/>
        </w:rPr>
        <w:t>составил</w:t>
      </w:r>
      <w:r w:rsidR="00B72204" w:rsidRPr="00B7220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B7220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0,9</w:t>
      </w:r>
      <w:r w:rsidR="00E82E0E" w:rsidRPr="003D4EFE">
        <w:rPr>
          <w:rFonts w:ascii="Times New Roman" w:eastAsiaTheme="minorHAnsi" w:hAnsi="Times New Roman" w:cs="Times New Roman"/>
          <w:sz w:val="28"/>
          <w:szCs w:val="28"/>
        </w:rPr>
        <w:t>34</w:t>
      </w:r>
      <w:r w:rsidR="00F30A49" w:rsidRPr="003D4EFE"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="00E82E0E" w:rsidRPr="003D4EFE">
        <w:rPr>
          <w:rFonts w:ascii="Times New Roman" w:eastAsiaTheme="minorHAnsi" w:hAnsi="Times New Roman" w:cs="Times New Roman"/>
          <w:sz w:val="28"/>
          <w:szCs w:val="28"/>
        </w:rPr>
        <w:t xml:space="preserve">или 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9</w:t>
      </w:r>
      <w:r w:rsidR="00E82E0E" w:rsidRPr="003D4EFE">
        <w:rPr>
          <w:rFonts w:ascii="Times New Roman" w:eastAsiaTheme="minorHAnsi" w:hAnsi="Times New Roman" w:cs="Times New Roman"/>
          <w:sz w:val="28"/>
          <w:szCs w:val="28"/>
        </w:rPr>
        <w:t>3</w:t>
      </w:r>
      <w:r w:rsidR="007D12CA" w:rsidRPr="003D4EFE">
        <w:rPr>
          <w:rFonts w:ascii="Times New Roman" w:eastAsiaTheme="minorHAnsi" w:hAnsi="Times New Roman" w:cs="Times New Roman"/>
          <w:sz w:val="28"/>
          <w:szCs w:val="28"/>
        </w:rPr>
        <w:t>,4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 xml:space="preserve"> %</w:t>
      </w:r>
      <w:r w:rsidR="00F30A49" w:rsidRPr="003D4EFE">
        <w:rPr>
          <w:rFonts w:ascii="Times New Roman" w:eastAsiaTheme="minorHAnsi" w:hAnsi="Times New Roman" w:cs="Times New Roman"/>
          <w:sz w:val="28"/>
          <w:szCs w:val="28"/>
        </w:rPr>
        <w:t>)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8364B" w:rsidRPr="00895A92" w:rsidRDefault="00C8364B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5A92">
        <w:rPr>
          <w:rFonts w:ascii="Times New Roman" w:eastAsiaTheme="minorHAnsi" w:hAnsi="Times New Roman" w:cs="Times New Roman"/>
          <w:sz w:val="28"/>
          <w:szCs w:val="28"/>
        </w:rPr>
        <w:t>Необходимо отметить, что на достижени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запланированных 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на отчетный п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 xml:space="preserve">риод 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мероприятий большое влияние оказала 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 xml:space="preserve">сложившаяся 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социально-экономическая ситуация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 xml:space="preserve"> в стране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, которая не могла не отразиться на </w:t>
      </w:r>
      <w:r w:rsidR="00EF275D" w:rsidRPr="00895A92">
        <w:rPr>
          <w:rFonts w:ascii="Times New Roman" w:eastAsiaTheme="minorHAnsi" w:hAnsi="Times New Roman" w:cs="Times New Roman"/>
          <w:sz w:val="28"/>
          <w:szCs w:val="28"/>
        </w:rPr>
        <w:t>реализации подпрограмм го</w:t>
      </w:r>
      <w:r w:rsidR="00EF275D" w:rsidRPr="00895A92">
        <w:rPr>
          <w:rFonts w:ascii="Times New Roman" w:eastAsiaTheme="minorHAnsi" w:hAnsi="Times New Roman" w:cs="Times New Roman"/>
          <w:sz w:val="28"/>
          <w:szCs w:val="28"/>
        </w:rPr>
        <w:t>с</w:t>
      </w:r>
      <w:r w:rsidR="00EF275D" w:rsidRPr="00895A92">
        <w:rPr>
          <w:rFonts w:ascii="Times New Roman" w:eastAsiaTheme="minorHAnsi" w:hAnsi="Times New Roman" w:cs="Times New Roman"/>
          <w:sz w:val="28"/>
          <w:szCs w:val="28"/>
        </w:rPr>
        <w:t>программы, в</w:t>
      </w:r>
      <w:r w:rsidR="00333F3D" w:rsidRPr="00895A92">
        <w:rPr>
          <w:rFonts w:ascii="Times New Roman" w:eastAsiaTheme="minorHAnsi" w:hAnsi="Times New Roman" w:cs="Times New Roman"/>
          <w:sz w:val="28"/>
          <w:szCs w:val="28"/>
        </w:rPr>
        <w:t xml:space="preserve"> том числе </w:t>
      </w:r>
      <w:r w:rsidR="00EF275D" w:rsidRPr="00895A92">
        <w:rPr>
          <w:rFonts w:ascii="Times New Roman" w:eastAsiaTheme="minorHAnsi" w:hAnsi="Times New Roman" w:cs="Times New Roman"/>
          <w:sz w:val="28"/>
          <w:szCs w:val="28"/>
        </w:rPr>
        <w:t>их</w:t>
      </w:r>
      <w:r w:rsidR="00333F3D" w:rsidRPr="00895A92">
        <w:rPr>
          <w:rFonts w:ascii="Times New Roman" w:eastAsiaTheme="minorHAnsi" w:hAnsi="Times New Roman" w:cs="Times New Roman"/>
          <w:sz w:val="28"/>
          <w:szCs w:val="28"/>
        </w:rPr>
        <w:t xml:space="preserve"> финансовом обеспечении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47040" w:rsidRPr="00895A92" w:rsidRDefault="00C8364B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Несмотря на это, эффективность реализации госпрограммы 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(в том числе с уч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 xml:space="preserve">том </w:t>
      </w:r>
      <w:r w:rsidR="002F1B4A" w:rsidRPr="00895A92">
        <w:rPr>
          <w:rFonts w:ascii="Times New Roman" w:eastAsiaTheme="minorHAnsi" w:hAnsi="Times New Roman" w:cs="Times New Roman"/>
          <w:sz w:val="28"/>
          <w:szCs w:val="28"/>
        </w:rPr>
        <w:t xml:space="preserve">реализации 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>всех подпрограмм</w:t>
      </w:r>
      <w:r w:rsidR="002F1B4A" w:rsidRPr="00895A92">
        <w:rPr>
          <w:rFonts w:ascii="Times New Roman" w:eastAsiaTheme="minorHAnsi" w:hAnsi="Times New Roman" w:cs="Times New Roman"/>
          <w:sz w:val="28"/>
          <w:szCs w:val="28"/>
        </w:rPr>
        <w:t xml:space="preserve"> и их коэффициентов значимости</w:t>
      </w:r>
      <w:r w:rsidR="00117328" w:rsidRPr="00895A92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>по итогам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D48D4" w:rsidRPr="00895A92">
        <w:rPr>
          <w:rFonts w:ascii="Times New Roman" w:eastAsiaTheme="minorHAnsi" w:hAnsi="Times New Roman" w:cs="Times New Roman"/>
          <w:sz w:val="28"/>
          <w:szCs w:val="28"/>
        </w:rPr>
        <w:t xml:space="preserve">              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>2016 год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>а</w:t>
      </w:r>
      <w:r w:rsidR="002271DC" w:rsidRPr="00895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признается </w:t>
      </w:r>
      <w:r w:rsidR="00B77BD1" w:rsidRPr="00895A92">
        <w:rPr>
          <w:rFonts w:ascii="Times New Roman" w:eastAsiaTheme="minorHAnsi" w:hAnsi="Times New Roman" w:cs="Times New Roman"/>
          <w:sz w:val="28"/>
          <w:szCs w:val="28"/>
        </w:rPr>
        <w:t>средней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, так как расчетное значение соответствующего 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пок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>зателя составило 0,</w:t>
      </w:r>
      <w:r w:rsidR="00976502" w:rsidRPr="003D4EFE">
        <w:rPr>
          <w:rFonts w:ascii="Times New Roman" w:eastAsiaTheme="minorHAnsi" w:hAnsi="Times New Roman" w:cs="Times New Roman"/>
          <w:sz w:val="28"/>
          <w:szCs w:val="28"/>
        </w:rPr>
        <w:t>9</w:t>
      </w:r>
      <w:r w:rsidR="00E82E0E" w:rsidRPr="003D4EFE">
        <w:rPr>
          <w:rFonts w:ascii="Times New Roman" w:eastAsiaTheme="minorHAnsi" w:hAnsi="Times New Roman" w:cs="Times New Roman"/>
          <w:sz w:val="28"/>
          <w:szCs w:val="28"/>
        </w:rPr>
        <w:t>08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 xml:space="preserve"> (или </w:t>
      </w:r>
      <w:r w:rsidR="00976502" w:rsidRPr="003D4EFE">
        <w:rPr>
          <w:rFonts w:ascii="Times New Roman" w:eastAsiaTheme="minorHAnsi" w:hAnsi="Times New Roman" w:cs="Times New Roman"/>
          <w:sz w:val="28"/>
          <w:szCs w:val="28"/>
        </w:rPr>
        <w:t>9</w:t>
      </w:r>
      <w:r w:rsidR="007D12CA" w:rsidRPr="003D4EFE">
        <w:rPr>
          <w:rFonts w:ascii="Times New Roman" w:eastAsiaTheme="minorHAnsi" w:hAnsi="Times New Roman" w:cs="Times New Roman"/>
          <w:sz w:val="28"/>
          <w:szCs w:val="28"/>
        </w:rPr>
        <w:t>0,8</w:t>
      </w:r>
      <w:r w:rsidRPr="003D4EFE">
        <w:rPr>
          <w:rFonts w:ascii="Times New Roman" w:eastAsiaTheme="minorHAnsi" w:hAnsi="Times New Roman" w:cs="Times New Roman"/>
          <w:sz w:val="28"/>
          <w:szCs w:val="28"/>
        </w:rPr>
        <w:t xml:space="preserve"> %)</w:t>
      </w:r>
      <w:r w:rsidR="00333F3D" w:rsidRPr="003D4EFE">
        <w:rPr>
          <w:rFonts w:ascii="Times New Roman" w:eastAsiaTheme="minorHAnsi" w:hAnsi="Times New Roman" w:cs="Times New Roman"/>
          <w:sz w:val="28"/>
          <w:szCs w:val="28"/>
        </w:rPr>
        <w:t xml:space="preserve"> при</w:t>
      </w:r>
      <w:r w:rsidR="00333F3D" w:rsidRPr="00895A92">
        <w:rPr>
          <w:rFonts w:ascii="Times New Roman" w:eastAsiaTheme="minorHAnsi" w:hAnsi="Times New Roman" w:cs="Times New Roman"/>
          <w:sz w:val="28"/>
          <w:szCs w:val="28"/>
        </w:rPr>
        <w:t xml:space="preserve"> установленном минимальном пороге - м</w:t>
      </w:r>
      <w:r w:rsidR="00333F3D" w:rsidRPr="00895A9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33F3D" w:rsidRPr="00895A92">
        <w:rPr>
          <w:rFonts w:ascii="Times New Roman" w:eastAsiaTheme="minorHAnsi" w:hAnsi="Times New Roman" w:cs="Times New Roman"/>
          <w:sz w:val="28"/>
          <w:szCs w:val="28"/>
        </w:rPr>
        <w:t>нее 0,75 (эффективность реализации госпрограммы неудовлетворительная)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.  </w:t>
      </w:r>
    </w:p>
    <w:p w:rsidR="00FA1C50" w:rsidRPr="00895A92" w:rsidRDefault="00382F02" w:rsidP="006470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95A92">
        <w:rPr>
          <w:rFonts w:ascii="Times New Roman" w:eastAsiaTheme="minorHAnsi" w:hAnsi="Times New Roman" w:cs="Times New Roman"/>
          <w:sz w:val="28"/>
          <w:szCs w:val="28"/>
        </w:rPr>
        <w:t>Подробная информация о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 xml:space="preserve"> результатах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оценк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степени реализации меропри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тий подпрограмм, соответствия запланированному уровню затрат, оценк</w:t>
      </w:r>
      <w:r w:rsidR="00F30A49" w:rsidRPr="00895A92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эффе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тивности использования средств областного бюджета, степени достижения цели и решения задач подпрограмм и эффективности их реализации, а также госпрограммы в целом представлена в </w:t>
      </w:r>
      <w:r w:rsidR="00101612" w:rsidRPr="00895A92">
        <w:rPr>
          <w:rFonts w:ascii="Times New Roman" w:eastAsiaTheme="minorHAnsi" w:hAnsi="Times New Roman" w:cs="Times New Roman"/>
          <w:sz w:val="28"/>
          <w:szCs w:val="28"/>
        </w:rPr>
        <w:t>приложениях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 xml:space="preserve"> 2.1-2.</w:t>
      </w:r>
      <w:r w:rsidR="00A216AC" w:rsidRPr="00895A92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895A92">
        <w:rPr>
          <w:rFonts w:ascii="Times New Roman" w:eastAsiaTheme="minorHAnsi" w:hAnsi="Times New Roman" w:cs="Times New Roman"/>
          <w:sz w:val="28"/>
          <w:szCs w:val="28"/>
        </w:rPr>
        <w:t>.</w:t>
      </w:r>
      <w:r w:rsidR="00132828" w:rsidRPr="00895A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sectPr w:rsidR="00FA1C50" w:rsidRPr="00895A92" w:rsidSect="00C644BB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9F" w:rsidRDefault="008C4A9F" w:rsidP="002005B1">
      <w:pPr>
        <w:spacing w:after="0" w:line="240" w:lineRule="auto"/>
      </w:pPr>
      <w:r>
        <w:separator/>
      </w:r>
    </w:p>
  </w:endnote>
  <w:endnote w:type="continuationSeparator" w:id="0">
    <w:p w:rsidR="008C4A9F" w:rsidRDefault="008C4A9F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9F" w:rsidRDefault="008C4A9F" w:rsidP="002005B1">
      <w:pPr>
        <w:spacing w:after="0" w:line="240" w:lineRule="auto"/>
      </w:pPr>
      <w:r>
        <w:separator/>
      </w:r>
    </w:p>
  </w:footnote>
  <w:footnote w:type="continuationSeparator" w:id="0">
    <w:p w:rsidR="008C4A9F" w:rsidRDefault="008C4A9F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89144"/>
      <w:docPartObj>
        <w:docPartGallery w:val="Page Numbers (Top of Page)"/>
        <w:docPartUnique/>
      </w:docPartObj>
    </w:sdtPr>
    <w:sdtEndPr/>
    <w:sdtContent>
      <w:p w:rsidR="00EA1C84" w:rsidRDefault="00EA1C84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644BB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A1C84" w:rsidRDefault="00EA1C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118A6"/>
    <w:rsid w:val="000160B3"/>
    <w:rsid w:val="000263C9"/>
    <w:rsid w:val="000365AB"/>
    <w:rsid w:val="000454D4"/>
    <w:rsid w:val="00050968"/>
    <w:rsid w:val="00061835"/>
    <w:rsid w:val="00074650"/>
    <w:rsid w:val="00080274"/>
    <w:rsid w:val="000B1E20"/>
    <w:rsid w:val="000B50E7"/>
    <w:rsid w:val="000D4FC8"/>
    <w:rsid w:val="00101612"/>
    <w:rsid w:val="0011659F"/>
    <w:rsid w:val="00117328"/>
    <w:rsid w:val="00132828"/>
    <w:rsid w:val="00157FE9"/>
    <w:rsid w:val="00173AEC"/>
    <w:rsid w:val="0017488B"/>
    <w:rsid w:val="00177129"/>
    <w:rsid w:val="001865C2"/>
    <w:rsid w:val="00190234"/>
    <w:rsid w:val="00194A50"/>
    <w:rsid w:val="001A123B"/>
    <w:rsid w:val="001A6D04"/>
    <w:rsid w:val="001B1824"/>
    <w:rsid w:val="001D46A6"/>
    <w:rsid w:val="001E5007"/>
    <w:rsid w:val="001E6981"/>
    <w:rsid w:val="002005B1"/>
    <w:rsid w:val="00210290"/>
    <w:rsid w:val="002271DC"/>
    <w:rsid w:val="00227EC9"/>
    <w:rsid w:val="002A0182"/>
    <w:rsid w:val="002A0886"/>
    <w:rsid w:val="002A2BAC"/>
    <w:rsid w:val="002A4725"/>
    <w:rsid w:val="002B01FD"/>
    <w:rsid w:val="002D556B"/>
    <w:rsid w:val="002F1B4A"/>
    <w:rsid w:val="002F47C7"/>
    <w:rsid w:val="002F7CFA"/>
    <w:rsid w:val="00303C85"/>
    <w:rsid w:val="00311D71"/>
    <w:rsid w:val="003255E8"/>
    <w:rsid w:val="00333F3D"/>
    <w:rsid w:val="00335FF9"/>
    <w:rsid w:val="0034301E"/>
    <w:rsid w:val="003700D7"/>
    <w:rsid w:val="003805F5"/>
    <w:rsid w:val="00382F02"/>
    <w:rsid w:val="003A5FDE"/>
    <w:rsid w:val="003B3E53"/>
    <w:rsid w:val="003C6F9B"/>
    <w:rsid w:val="003D0961"/>
    <w:rsid w:val="003D4EFE"/>
    <w:rsid w:val="003E102F"/>
    <w:rsid w:val="00400B77"/>
    <w:rsid w:val="00403416"/>
    <w:rsid w:val="00406B50"/>
    <w:rsid w:val="00427E59"/>
    <w:rsid w:val="00430AB1"/>
    <w:rsid w:val="00430C6D"/>
    <w:rsid w:val="00432CBA"/>
    <w:rsid w:val="00451E6A"/>
    <w:rsid w:val="00455C3E"/>
    <w:rsid w:val="0046059E"/>
    <w:rsid w:val="00465BC6"/>
    <w:rsid w:val="0047400E"/>
    <w:rsid w:val="0047776A"/>
    <w:rsid w:val="00480F70"/>
    <w:rsid w:val="004837FF"/>
    <w:rsid w:val="004A0556"/>
    <w:rsid w:val="004A702C"/>
    <w:rsid w:val="004B1848"/>
    <w:rsid w:val="004B5DC6"/>
    <w:rsid w:val="004B6032"/>
    <w:rsid w:val="004C4ABA"/>
    <w:rsid w:val="004C5F54"/>
    <w:rsid w:val="004E3D05"/>
    <w:rsid w:val="004E43B5"/>
    <w:rsid w:val="004F61D6"/>
    <w:rsid w:val="004F65CD"/>
    <w:rsid w:val="00501141"/>
    <w:rsid w:val="00510DA0"/>
    <w:rsid w:val="00516C8F"/>
    <w:rsid w:val="00517798"/>
    <w:rsid w:val="0052775C"/>
    <w:rsid w:val="005358C7"/>
    <w:rsid w:val="00542801"/>
    <w:rsid w:val="005702A0"/>
    <w:rsid w:val="00571144"/>
    <w:rsid w:val="005807D5"/>
    <w:rsid w:val="00585288"/>
    <w:rsid w:val="005A21DD"/>
    <w:rsid w:val="005B77C9"/>
    <w:rsid w:val="005C1523"/>
    <w:rsid w:val="005C68E1"/>
    <w:rsid w:val="005D6094"/>
    <w:rsid w:val="005F3C21"/>
    <w:rsid w:val="00601156"/>
    <w:rsid w:val="006234FC"/>
    <w:rsid w:val="00624AAE"/>
    <w:rsid w:val="00635F44"/>
    <w:rsid w:val="006374BF"/>
    <w:rsid w:val="0064357A"/>
    <w:rsid w:val="00647040"/>
    <w:rsid w:val="00664737"/>
    <w:rsid w:val="00670C2C"/>
    <w:rsid w:val="00674167"/>
    <w:rsid w:val="0067451C"/>
    <w:rsid w:val="006772D6"/>
    <w:rsid w:val="00686746"/>
    <w:rsid w:val="006A094C"/>
    <w:rsid w:val="006C190C"/>
    <w:rsid w:val="006C6CC6"/>
    <w:rsid w:val="006D1187"/>
    <w:rsid w:val="006E3C60"/>
    <w:rsid w:val="006F4166"/>
    <w:rsid w:val="007029C4"/>
    <w:rsid w:val="007277EA"/>
    <w:rsid w:val="00731066"/>
    <w:rsid w:val="007311C3"/>
    <w:rsid w:val="00731C48"/>
    <w:rsid w:val="00735D72"/>
    <w:rsid w:val="00741549"/>
    <w:rsid w:val="007419D6"/>
    <w:rsid w:val="00743FDA"/>
    <w:rsid w:val="007532A1"/>
    <w:rsid w:val="00754641"/>
    <w:rsid w:val="00764D63"/>
    <w:rsid w:val="00777BCC"/>
    <w:rsid w:val="007A4A67"/>
    <w:rsid w:val="007C0071"/>
    <w:rsid w:val="007D12CA"/>
    <w:rsid w:val="007F4F33"/>
    <w:rsid w:val="007F754E"/>
    <w:rsid w:val="00807585"/>
    <w:rsid w:val="00831A75"/>
    <w:rsid w:val="008447D5"/>
    <w:rsid w:val="008579B0"/>
    <w:rsid w:val="008769F0"/>
    <w:rsid w:val="008915A1"/>
    <w:rsid w:val="00895A92"/>
    <w:rsid w:val="008A0AF5"/>
    <w:rsid w:val="008B742A"/>
    <w:rsid w:val="008B7A81"/>
    <w:rsid w:val="008C4A9F"/>
    <w:rsid w:val="008D48D4"/>
    <w:rsid w:val="008D71F1"/>
    <w:rsid w:val="008D76C9"/>
    <w:rsid w:val="008E1996"/>
    <w:rsid w:val="008E6D5D"/>
    <w:rsid w:val="008F19ED"/>
    <w:rsid w:val="008F5750"/>
    <w:rsid w:val="00912797"/>
    <w:rsid w:val="00913324"/>
    <w:rsid w:val="0093091D"/>
    <w:rsid w:val="00935CF6"/>
    <w:rsid w:val="009419AD"/>
    <w:rsid w:val="00942BE1"/>
    <w:rsid w:val="00947610"/>
    <w:rsid w:val="00956F07"/>
    <w:rsid w:val="0096244F"/>
    <w:rsid w:val="00970618"/>
    <w:rsid w:val="00976502"/>
    <w:rsid w:val="009812A2"/>
    <w:rsid w:val="00985979"/>
    <w:rsid w:val="00992C01"/>
    <w:rsid w:val="009939E6"/>
    <w:rsid w:val="00993B7B"/>
    <w:rsid w:val="009A61E6"/>
    <w:rsid w:val="009B1442"/>
    <w:rsid w:val="009D12A3"/>
    <w:rsid w:val="009D3D4D"/>
    <w:rsid w:val="009E7D54"/>
    <w:rsid w:val="009E7F7C"/>
    <w:rsid w:val="009F6C19"/>
    <w:rsid w:val="00A216AC"/>
    <w:rsid w:val="00A24AEE"/>
    <w:rsid w:val="00A32FFE"/>
    <w:rsid w:val="00A336F0"/>
    <w:rsid w:val="00A41E6B"/>
    <w:rsid w:val="00A42553"/>
    <w:rsid w:val="00A80D23"/>
    <w:rsid w:val="00A83828"/>
    <w:rsid w:val="00AB1D00"/>
    <w:rsid w:val="00AB322B"/>
    <w:rsid w:val="00AB40F5"/>
    <w:rsid w:val="00AB6B92"/>
    <w:rsid w:val="00AF32A3"/>
    <w:rsid w:val="00AF58E4"/>
    <w:rsid w:val="00AF7C6B"/>
    <w:rsid w:val="00B05FEA"/>
    <w:rsid w:val="00B06C79"/>
    <w:rsid w:val="00B12345"/>
    <w:rsid w:val="00B350B6"/>
    <w:rsid w:val="00B35793"/>
    <w:rsid w:val="00B3693D"/>
    <w:rsid w:val="00B379A7"/>
    <w:rsid w:val="00B42B66"/>
    <w:rsid w:val="00B47AA1"/>
    <w:rsid w:val="00B71F05"/>
    <w:rsid w:val="00B72204"/>
    <w:rsid w:val="00B7252C"/>
    <w:rsid w:val="00B77BD1"/>
    <w:rsid w:val="00B92358"/>
    <w:rsid w:val="00B95C52"/>
    <w:rsid w:val="00B9621A"/>
    <w:rsid w:val="00B96A0C"/>
    <w:rsid w:val="00BA763D"/>
    <w:rsid w:val="00BD6646"/>
    <w:rsid w:val="00BE3A4C"/>
    <w:rsid w:val="00BF11AD"/>
    <w:rsid w:val="00BF2133"/>
    <w:rsid w:val="00C001D0"/>
    <w:rsid w:val="00C0460F"/>
    <w:rsid w:val="00C21F1A"/>
    <w:rsid w:val="00C33386"/>
    <w:rsid w:val="00C35228"/>
    <w:rsid w:val="00C354CB"/>
    <w:rsid w:val="00C61315"/>
    <w:rsid w:val="00C644BB"/>
    <w:rsid w:val="00C72BCE"/>
    <w:rsid w:val="00C77FBD"/>
    <w:rsid w:val="00C8364B"/>
    <w:rsid w:val="00CA07E2"/>
    <w:rsid w:val="00CB5FAE"/>
    <w:rsid w:val="00CC00D3"/>
    <w:rsid w:val="00CC03B1"/>
    <w:rsid w:val="00CC211F"/>
    <w:rsid w:val="00CC6079"/>
    <w:rsid w:val="00CC79D6"/>
    <w:rsid w:val="00CD13E7"/>
    <w:rsid w:val="00CE5909"/>
    <w:rsid w:val="00CE778D"/>
    <w:rsid w:val="00CF3E9E"/>
    <w:rsid w:val="00CF4C63"/>
    <w:rsid w:val="00D025BE"/>
    <w:rsid w:val="00D0588C"/>
    <w:rsid w:val="00D13DB5"/>
    <w:rsid w:val="00D15D49"/>
    <w:rsid w:val="00D17DAA"/>
    <w:rsid w:val="00D4298C"/>
    <w:rsid w:val="00D433ED"/>
    <w:rsid w:val="00D44FF2"/>
    <w:rsid w:val="00D5709B"/>
    <w:rsid w:val="00D60CBD"/>
    <w:rsid w:val="00D6337A"/>
    <w:rsid w:val="00D64A68"/>
    <w:rsid w:val="00D66FA9"/>
    <w:rsid w:val="00D7274B"/>
    <w:rsid w:val="00D72949"/>
    <w:rsid w:val="00D7425D"/>
    <w:rsid w:val="00D77D80"/>
    <w:rsid w:val="00D84DB6"/>
    <w:rsid w:val="00D93E6D"/>
    <w:rsid w:val="00D94E9A"/>
    <w:rsid w:val="00DA5C79"/>
    <w:rsid w:val="00DD7620"/>
    <w:rsid w:val="00DE33FD"/>
    <w:rsid w:val="00DE7289"/>
    <w:rsid w:val="00DF2161"/>
    <w:rsid w:val="00DF414F"/>
    <w:rsid w:val="00E26241"/>
    <w:rsid w:val="00E3636B"/>
    <w:rsid w:val="00E55270"/>
    <w:rsid w:val="00E566E9"/>
    <w:rsid w:val="00E66F28"/>
    <w:rsid w:val="00E6743B"/>
    <w:rsid w:val="00E67FF0"/>
    <w:rsid w:val="00E73393"/>
    <w:rsid w:val="00E82E0E"/>
    <w:rsid w:val="00EA1C84"/>
    <w:rsid w:val="00EB0ED2"/>
    <w:rsid w:val="00EC442C"/>
    <w:rsid w:val="00EF275D"/>
    <w:rsid w:val="00EF2F73"/>
    <w:rsid w:val="00EF31CE"/>
    <w:rsid w:val="00EF6524"/>
    <w:rsid w:val="00F23A0E"/>
    <w:rsid w:val="00F26DCF"/>
    <w:rsid w:val="00F30665"/>
    <w:rsid w:val="00F30A49"/>
    <w:rsid w:val="00F312BC"/>
    <w:rsid w:val="00F40A2E"/>
    <w:rsid w:val="00F46415"/>
    <w:rsid w:val="00F5027F"/>
    <w:rsid w:val="00F54F39"/>
    <w:rsid w:val="00F55ADB"/>
    <w:rsid w:val="00F6063F"/>
    <w:rsid w:val="00F60D8E"/>
    <w:rsid w:val="00F62A01"/>
    <w:rsid w:val="00F6714D"/>
    <w:rsid w:val="00F80C7A"/>
    <w:rsid w:val="00F950EE"/>
    <w:rsid w:val="00FA1C50"/>
    <w:rsid w:val="00FA3186"/>
    <w:rsid w:val="00FA6B90"/>
    <w:rsid w:val="00FB2805"/>
    <w:rsid w:val="00FB4854"/>
    <w:rsid w:val="00FC53D3"/>
    <w:rsid w:val="00FC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3115-993B-40E9-B370-739FFDD9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</dc:creator>
  <cp:lastModifiedBy>naa</cp:lastModifiedBy>
  <cp:revision>12</cp:revision>
  <cp:lastPrinted>2017-03-13T03:58:00Z</cp:lastPrinted>
  <dcterms:created xsi:type="dcterms:W3CDTF">2017-04-07T05:38:00Z</dcterms:created>
  <dcterms:modified xsi:type="dcterms:W3CDTF">2017-05-04T09:19:00Z</dcterms:modified>
</cp:coreProperties>
</file>