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AD" w:rsidRDefault="002852AD">
      <w:pPr>
        <w:pStyle w:val="ConsPlusTitlePage"/>
      </w:pPr>
      <w:bookmarkStart w:id="0" w:name="_GoBack"/>
      <w:bookmarkEnd w:id="0"/>
      <w:r>
        <w:br/>
      </w:r>
    </w:p>
    <w:p w:rsidR="002852AD" w:rsidRDefault="002852AD">
      <w:pPr>
        <w:pStyle w:val="ConsPlusNormal"/>
        <w:jc w:val="both"/>
        <w:outlineLvl w:val="0"/>
      </w:pPr>
    </w:p>
    <w:p w:rsidR="002852AD" w:rsidRDefault="002852AD">
      <w:pPr>
        <w:pStyle w:val="ConsPlusTitle"/>
        <w:jc w:val="center"/>
        <w:outlineLvl w:val="0"/>
      </w:pPr>
      <w:r>
        <w:t>ПРАВИТЕЛЬСТВО ОРЕНБУРГСКОЙ ОБЛАСТИ</w:t>
      </w:r>
    </w:p>
    <w:p w:rsidR="002852AD" w:rsidRDefault="002852AD">
      <w:pPr>
        <w:pStyle w:val="ConsPlusTitle"/>
        <w:jc w:val="center"/>
      </w:pPr>
    </w:p>
    <w:p w:rsidR="002852AD" w:rsidRDefault="002852AD">
      <w:pPr>
        <w:pStyle w:val="ConsPlusTitle"/>
        <w:jc w:val="center"/>
      </w:pPr>
      <w:r>
        <w:t>ПОСТАНОВЛЕНИЕ</w:t>
      </w:r>
    </w:p>
    <w:p w:rsidR="002852AD" w:rsidRDefault="002852AD">
      <w:pPr>
        <w:pStyle w:val="ConsPlusTitle"/>
        <w:jc w:val="center"/>
      </w:pPr>
      <w:r>
        <w:t>от 31 января 2018 г. N 32-п</w:t>
      </w:r>
    </w:p>
    <w:p w:rsidR="002852AD" w:rsidRDefault="002852AD">
      <w:pPr>
        <w:pStyle w:val="ConsPlusTitle"/>
        <w:jc w:val="center"/>
      </w:pPr>
    </w:p>
    <w:p w:rsidR="002852AD" w:rsidRDefault="002852AD">
      <w:pPr>
        <w:pStyle w:val="ConsPlusTitle"/>
        <w:jc w:val="center"/>
      </w:pPr>
      <w:r>
        <w:t>О порядке участия лиц, замещающих государственные</w:t>
      </w:r>
    </w:p>
    <w:p w:rsidR="002852AD" w:rsidRDefault="002852AD">
      <w:pPr>
        <w:pStyle w:val="ConsPlusTitle"/>
        <w:jc w:val="center"/>
      </w:pPr>
      <w:r>
        <w:t>должности Оренбургской области и должности государственной</w:t>
      </w:r>
    </w:p>
    <w:p w:rsidR="002852AD" w:rsidRDefault="002852AD">
      <w:pPr>
        <w:pStyle w:val="ConsPlusTitle"/>
        <w:jc w:val="center"/>
      </w:pPr>
      <w:r>
        <w:t>гражданской службы Оренбургской области в органах</w:t>
      </w:r>
    </w:p>
    <w:p w:rsidR="002852AD" w:rsidRDefault="002852AD">
      <w:pPr>
        <w:pStyle w:val="ConsPlusTitle"/>
        <w:jc w:val="center"/>
      </w:pPr>
      <w:r>
        <w:t>исполнительной власти Оренбургской области, в управлении</w:t>
      </w:r>
    </w:p>
    <w:p w:rsidR="002852AD" w:rsidRDefault="002852AD">
      <w:pPr>
        <w:pStyle w:val="ConsPlusTitle"/>
        <w:jc w:val="center"/>
      </w:pPr>
      <w:r>
        <w:t>фондами, учредителем которых является Оренбургская область</w:t>
      </w:r>
    </w:p>
    <w:p w:rsidR="002852AD" w:rsidRDefault="002852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52A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52AD" w:rsidRDefault="002852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52AD" w:rsidRDefault="002852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Оренбургской области</w:t>
            </w:r>
            <w:proofErr w:type="gramEnd"/>
          </w:p>
          <w:p w:rsidR="002852AD" w:rsidRDefault="002852AD">
            <w:pPr>
              <w:pStyle w:val="ConsPlusNormal"/>
              <w:jc w:val="center"/>
            </w:pPr>
            <w:r>
              <w:rPr>
                <w:color w:val="392C69"/>
              </w:rPr>
              <w:t>от 03.09.2018 N 561-п)</w:t>
            </w:r>
          </w:p>
        </w:tc>
      </w:tr>
    </w:tbl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ind w:firstLine="540"/>
        <w:jc w:val="both"/>
      </w:pPr>
      <w:r>
        <w:t xml:space="preserve">В соответствии с Гражданским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Жилищным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27 июля 2004 года </w:t>
      </w:r>
      <w:hyperlink r:id="rId8" w:history="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от 25 декабря 2008 года </w:t>
      </w:r>
      <w:hyperlink r:id="rId9" w:history="1">
        <w:r>
          <w:rPr>
            <w:color w:val="0000FF"/>
          </w:rPr>
          <w:t>N 273-ФЗ</w:t>
        </w:r>
      </w:hyperlink>
      <w:r>
        <w:t xml:space="preserve"> "О противодействии коррупции":</w:t>
      </w: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порядок</w:t>
        </w:r>
      </w:hyperlink>
      <w:r>
        <w:t xml:space="preserve"> участия лиц, замещающих государственные должности Оренбургской области и должности государственной гражданской службы Оренбургской области в органах исполнительной власти Оренбургской области, в управлении фондами, учредителем которых является Оренбургская область (далее - порядок), согласно приложению.</w:t>
      </w: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ind w:firstLine="540"/>
        <w:jc w:val="both"/>
      </w:pPr>
      <w:r>
        <w:t>2. Руководителям органов исполнительной власти Оренбургской области в двухмесячный срок со дня вступления в силу настоящего постановления:</w:t>
      </w:r>
    </w:p>
    <w:p w:rsidR="002852AD" w:rsidRDefault="002852AD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03.09.2018 N 561-п)</w:t>
      </w:r>
    </w:p>
    <w:p w:rsidR="002852AD" w:rsidRDefault="002852AD">
      <w:pPr>
        <w:pStyle w:val="ConsPlusNormal"/>
        <w:spacing w:before="220"/>
        <w:ind w:firstLine="540"/>
        <w:jc w:val="both"/>
      </w:pPr>
      <w:r>
        <w:t>2.1. Обеспечить внесение изменений в уставы фондов, в отношении которых органы исполнительной власти Оренбургской области осуществляют функции и полномочия учредителей, в соответствии с положениями, предусмотренными порядком.</w:t>
      </w:r>
    </w:p>
    <w:p w:rsidR="002852AD" w:rsidRDefault="002852AD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03.09.2018 N 561-п)</w:t>
      </w:r>
    </w:p>
    <w:p w:rsidR="002852AD" w:rsidRDefault="002852AD">
      <w:pPr>
        <w:pStyle w:val="ConsPlusNormal"/>
        <w:spacing w:before="220"/>
        <w:ind w:firstLine="540"/>
        <w:jc w:val="both"/>
      </w:pPr>
      <w:r>
        <w:t>2.2. Оформить полномочия лиц, замещающих государственные должности Оренбургской области и должности государственной гражданской службы Оренбургской области в органах исполнительной власти Оренбургской области, входящих в состав попечительских советов и органов управления фондов на дату вступления в силу настоящего постановления, в соответствии с положениями, предусмотренными порядком.</w:t>
      </w: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вице-губернатора - заместителя председателя Правительства - руководителя аппарата Губернатора и Правительства Оренбургской области Кулагина Д.В.</w:t>
      </w: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ind w:firstLine="540"/>
        <w:jc w:val="both"/>
      </w:pPr>
      <w:r>
        <w:t>4. Постановление вступает в силу после его официального опубликования.</w:t>
      </w: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jc w:val="right"/>
      </w:pPr>
      <w:r>
        <w:t>Губернатор</w:t>
      </w:r>
    </w:p>
    <w:p w:rsidR="002852AD" w:rsidRDefault="002852AD">
      <w:pPr>
        <w:pStyle w:val="ConsPlusNormal"/>
        <w:jc w:val="right"/>
      </w:pPr>
      <w:r>
        <w:t>Оренбургской области</w:t>
      </w:r>
    </w:p>
    <w:p w:rsidR="002852AD" w:rsidRDefault="002852AD">
      <w:pPr>
        <w:pStyle w:val="ConsPlusNormal"/>
        <w:jc w:val="right"/>
      </w:pPr>
      <w:r>
        <w:t>Ю.А.БЕРГ</w:t>
      </w: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jc w:val="right"/>
        <w:outlineLvl w:val="0"/>
      </w:pPr>
      <w:r>
        <w:t>Приложение</w:t>
      </w:r>
    </w:p>
    <w:p w:rsidR="002852AD" w:rsidRDefault="002852AD">
      <w:pPr>
        <w:pStyle w:val="ConsPlusNormal"/>
        <w:jc w:val="right"/>
      </w:pPr>
      <w:r>
        <w:t>к постановлению</w:t>
      </w:r>
    </w:p>
    <w:p w:rsidR="002852AD" w:rsidRDefault="002852AD">
      <w:pPr>
        <w:pStyle w:val="ConsPlusNormal"/>
        <w:jc w:val="right"/>
      </w:pPr>
      <w:r>
        <w:t>Правительства</w:t>
      </w:r>
    </w:p>
    <w:p w:rsidR="002852AD" w:rsidRDefault="002852AD">
      <w:pPr>
        <w:pStyle w:val="ConsPlusNormal"/>
        <w:jc w:val="right"/>
      </w:pPr>
      <w:r>
        <w:t>Оренбургской области</w:t>
      </w:r>
    </w:p>
    <w:p w:rsidR="002852AD" w:rsidRDefault="002852AD">
      <w:pPr>
        <w:pStyle w:val="ConsPlusNormal"/>
        <w:jc w:val="right"/>
      </w:pPr>
      <w:r>
        <w:t>от 31 января 2018 г. N 32-п</w:t>
      </w: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Title"/>
        <w:jc w:val="center"/>
      </w:pPr>
      <w:bookmarkStart w:id="1" w:name="P43"/>
      <w:bookmarkEnd w:id="1"/>
      <w:r>
        <w:t>Порядок</w:t>
      </w:r>
    </w:p>
    <w:p w:rsidR="002852AD" w:rsidRDefault="002852AD">
      <w:pPr>
        <w:pStyle w:val="ConsPlusTitle"/>
        <w:jc w:val="center"/>
      </w:pPr>
      <w:r>
        <w:t>участия лиц, замещающих государственные должности</w:t>
      </w:r>
    </w:p>
    <w:p w:rsidR="002852AD" w:rsidRDefault="002852AD">
      <w:pPr>
        <w:pStyle w:val="ConsPlusTitle"/>
        <w:jc w:val="center"/>
      </w:pPr>
      <w:r>
        <w:t>Оренбургской области и должности государственной</w:t>
      </w:r>
    </w:p>
    <w:p w:rsidR="002852AD" w:rsidRDefault="002852AD">
      <w:pPr>
        <w:pStyle w:val="ConsPlusTitle"/>
        <w:jc w:val="center"/>
      </w:pPr>
      <w:r>
        <w:t>гражданской службы Оренбургской области в органах</w:t>
      </w:r>
    </w:p>
    <w:p w:rsidR="002852AD" w:rsidRDefault="002852AD">
      <w:pPr>
        <w:pStyle w:val="ConsPlusTitle"/>
        <w:jc w:val="center"/>
      </w:pPr>
      <w:r>
        <w:t>исполнительной власти Оренбургской области, в управлении</w:t>
      </w:r>
    </w:p>
    <w:p w:rsidR="002852AD" w:rsidRDefault="002852AD">
      <w:pPr>
        <w:pStyle w:val="ConsPlusTitle"/>
        <w:jc w:val="center"/>
      </w:pPr>
      <w:r>
        <w:t>фондами, учредителем которых является Оренбургская область</w:t>
      </w: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ind w:firstLine="540"/>
        <w:jc w:val="both"/>
      </w:pPr>
      <w:bookmarkStart w:id="2" w:name="P50"/>
      <w:bookmarkEnd w:id="2"/>
      <w:r>
        <w:t xml:space="preserve">1. </w:t>
      </w:r>
      <w:proofErr w:type="gramStart"/>
      <w:r>
        <w:t>Настоящий Порядок устанавливает правила участия лиц, замещающих государственные должности Оренбургской области в органах исполнительной власти Оренбургской области (далее - лица, замещающие государственные должности Оренбургской области), должности государственной гражданской службы Оренбургской области в органах исполнительной власти Оренбургской области (далее - должности государственной гражданской службы Оренбургской области), в управлении фондами, учредителем которых является Оренбургская область (далее - фонд).</w:t>
      </w:r>
      <w:proofErr w:type="gramEnd"/>
    </w:p>
    <w:p w:rsidR="002852AD" w:rsidRDefault="002852AD">
      <w:pPr>
        <w:pStyle w:val="ConsPlusNormal"/>
        <w:spacing w:before="220"/>
        <w:ind w:firstLine="540"/>
        <w:jc w:val="both"/>
      </w:pPr>
      <w:r>
        <w:t>2. Участие в попечительском совете и органах управления фонда (далее - органы управления фонда) осуществляется в целях представления интересов Оренбургской области.</w:t>
      </w:r>
    </w:p>
    <w:p w:rsidR="002852AD" w:rsidRDefault="002852AD">
      <w:pPr>
        <w:pStyle w:val="ConsPlusNormal"/>
        <w:spacing w:before="220"/>
        <w:ind w:firstLine="540"/>
        <w:jc w:val="both"/>
      </w:pPr>
      <w:r>
        <w:t xml:space="preserve">3. Для включения в состав органов управления фонда лиц, указанных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настоящего Порядка, фондом запрашиваются предложения о кандидатурах у органов исполнительной власти Оренбургской области (далее - органы исполнительной власти) в соответствии с осуществляемой фондом деятельностью.</w:t>
      </w:r>
    </w:p>
    <w:p w:rsidR="002852AD" w:rsidRDefault="002852AD">
      <w:pPr>
        <w:pStyle w:val="ConsPlusNormal"/>
        <w:spacing w:before="220"/>
        <w:ind w:firstLine="540"/>
        <w:jc w:val="both"/>
      </w:pPr>
      <w:r>
        <w:t>4. Участие в составе органов управления фонда лиц, замещающих государственные должности Оренбургской области, должности государственной гражданской службы Оренбургской области и являющихся руководителями органов исполнительной власти Оренбургской области, осуществляется на основании распоряжения Губернатора Оренбургской области; лиц, замещающих должности государственной гражданской службы Оренбургской области, - на основании правового акта органа исполнительной власти.</w:t>
      </w:r>
    </w:p>
    <w:p w:rsidR="002852AD" w:rsidRDefault="002852AD">
      <w:pPr>
        <w:pStyle w:val="ConsPlusNormal"/>
        <w:spacing w:before="220"/>
        <w:ind w:firstLine="540"/>
        <w:jc w:val="both"/>
      </w:pPr>
      <w:r>
        <w:t>В распоряжении Губернатора Оренбургской области, правовом акте органа исполнительной власти об участии лиц в составе органов управления фонда указываются наименование фонда, фамилия, имя, отчество назначенного лица, замещаемая должность.</w:t>
      </w:r>
    </w:p>
    <w:p w:rsidR="002852AD" w:rsidRDefault="002852A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После принятия решения о включении в состав органов управления фонда лиц, указанных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настоящего Порядка, соответствующие письменные уведомления направляются фондом в отношении лиц, замещающих государственные должности Оренбургской области, должности государственной гражданской службы Оренбургской области и являющихся руководителями органов исполнительной власти Оренбургской области, в аппарат Губернатора и Правительства Оренбургской области;</w:t>
      </w:r>
      <w:proofErr w:type="gramEnd"/>
      <w:r>
        <w:t xml:space="preserve"> в отношении лица, замещающего должность государственной гражданской службы Оренбургской области, - в орган исполнительной власти, в котором указанное лицо замещает должность.</w:t>
      </w:r>
    </w:p>
    <w:p w:rsidR="002852AD" w:rsidRDefault="002852AD">
      <w:pPr>
        <w:pStyle w:val="ConsPlusNormal"/>
        <w:spacing w:before="220"/>
        <w:ind w:firstLine="540"/>
        <w:jc w:val="both"/>
      </w:pPr>
      <w:r>
        <w:t xml:space="preserve">6. Лица, замещающие государственные должности Оренбургской области и должности государственной гражданской службы Оренбургской области, вошедшие в состав органов </w:t>
      </w:r>
      <w:r>
        <w:lastRenderedPageBreak/>
        <w:t>управления фонда, обязаны:</w:t>
      </w:r>
    </w:p>
    <w:p w:rsidR="002852AD" w:rsidRDefault="002852AD">
      <w:pPr>
        <w:pStyle w:val="ConsPlusNormal"/>
        <w:spacing w:before="220"/>
        <w:ind w:firstLine="540"/>
        <w:jc w:val="both"/>
      </w:pPr>
      <w:r>
        <w:t>реализовывать свои права и исполнять обязанности добросовестно и разумно;</w:t>
      </w:r>
    </w:p>
    <w:p w:rsidR="002852AD" w:rsidRDefault="002852AD">
      <w:pPr>
        <w:pStyle w:val="ConsPlusNormal"/>
        <w:spacing w:before="220"/>
        <w:ind w:firstLine="540"/>
        <w:jc w:val="both"/>
      </w:pPr>
      <w:r>
        <w:t xml:space="preserve">голосовать по вопросам, выносимым на рассмотрение органов управления фонда, исходя из цели участия, </w:t>
      </w:r>
      <w:proofErr w:type="gramStart"/>
      <w:r>
        <w:t>руководствуясь</w:t>
      </w:r>
      <w:proofErr w:type="gramEnd"/>
      <w:r>
        <w:t xml:space="preserve"> в том числе поручениями и указаниями Губернатора Оренбургской области, Правительства Оренбургской области, органа исполнительной власти;</w:t>
      </w:r>
    </w:p>
    <w:p w:rsidR="002852AD" w:rsidRDefault="002852AD">
      <w:pPr>
        <w:pStyle w:val="ConsPlusNormal"/>
        <w:spacing w:before="220"/>
        <w:ind w:firstLine="540"/>
        <w:jc w:val="both"/>
      </w:pPr>
      <w:proofErr w:type="gramStart"/>
      <w:r>
        <w:t xml:space="preserve">представлять ежегодно, не позднее 1 мая, </w:t>
      </w:r>
      <w:hyperlink w:anchor="P91" w:history="1">
        <w:r>
          <w:rPr>
            <w:color w:val="0000FF"/>
          </w:rPr>
          <w:t>отчет</w:t>
        </w:r>
      </w:hyperlink>
      <w:r>
        <w:t xml:space="preserve"> об участии в органах управления фонда по форме согласно приложению к настоящему Порядку Губернатору Оренбургской области (для лиц, замещающих государственные должности, должности государственной гражданской службы Оренбургской области и являющихся руководителями органов исполнительной власти Оренбургской области), руководителю органа исполнительной власти (для лиц, замещающих должности государственной гражданской службы Оренбургской области).</w:t>
      </w:r>
      <w:proofErr w:type="gramEnd"/>
    </w:p>
    <w:p w:rsidR="002852AD" w:rsidRDefault="002852AD">
      <w:pPr>
        <w:pStyle w:val="ConsPlusNormal"/>
        <w:spacing w:before="220"/>
        <w:ind w:firstLine="540"/>
        <w:jc w:val="both"/>
      </w:pPr>
      <w:r>
        <w:t>7. Лица, замещающие государственные должности Оренбургской области и должности государственной гражданской службы Оренбургской области, вошедшие в состав органов управления фонда, не вправе:</w:t>
      </w:r>
    </w:p>
    <w:p w:rsidR="002852AD" w:rsidRDefault="002852AD">
      <w:pPr>
        <w:pStyle w:val="ConsPlusNormal"/>
        <w:spacing w:before="220"/>
        <w:ind w:firstLine="540"/>
        <w:jc w:val="both"/>
      </w:pPr>
      <w:r>
        <w:t>состоять в трудовых отношениях с фондом, получать вознаграждения от фонда, компенсацию расходов, связанных с участием в управлении фондом;</w:t>
      </w:r>
    </w:p>
    <w:p w:rsidR="002852AD" w:rsidRDefault="002852AD">
      <w:pPr>
        <w:pStyle w:val="ConsPlusNormal"/>
        <w:spacing w:before="220"/>
        <w:ind w:firstLine="540"/>
        <w:jc w:val="both"/>
      </w:pPr>
      <w:r>
        <w:t>разглашать ставшую известной информацию, составляющую коммерческую и иную охраняемую федеральным законом тайну;</w:t>
      </w:r>
    </w:p>
    <w:p w:rsidR="002852AD" w:rsidRDefault="002852AD">
      <w:pPr>
        <w:pStyle w:val="ConsPlusNormal"/>
        <w:spacing w:before="220"/>
        <w:ind w:firstLine="540"/>
        <w:jc w:val="both"/>
      </w:pPr>
      <w:r>
        <w:t>использовать свое положение и полученную информацию о деятельности фонда в личных интересах и интересах третьих лиц;</w:t>
      </w:r>
    </w:p>
    <w:p w:rsidR="002852AD" w:rsidRDefault="002852AD">
      <w:pPr>
        <w:pStyle w:val="ConsPlusNormal"/>
        <w:spacing w:before="220"/>
        <w:ind w:firstLine="540"/>
        <w:jc w:val="both"/>
      </w:pPr>
      <w:r>
        <w:t>делегировать свои полномочия иным лицам.</w:t>
      </w: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jc w:val="right"/>
        <w:outlineLvl w:val="1"/>
      </w:pPr>
      <w:r>
        <w:t>Приложение</w:t>
      </w:r>
    </w:p>
    <w:p w:rsidR="002852AD" w:rsidRDefault="002852AD">
      <w:pPr>
        <w:pStyle w:val="ConsPlusNormal"/>
        <w:jc w:val="right"/>
      </w:pPr>
      <w:r>
        <w:t>к порядку</w:t>
      </w:r>
    </w:p>
    <w:p w:rsidR="002852AD" w:rsidRDefault="002852AD">
      <w:pPr>
        <w:pStyle w:val="ConsPlusNormal"/>
        <w:jc w:val="right"/>
      </w:pPr>
      <w:r>
        <w:t>участия лиц, замещающих</w:t>
      </w:r>
    </w:p>
    <w:p w:rsidR="002852AD" w:rsidRDefault="002852AD">
      <w:pPr>
        <w:pStyle w:val="ConsPlusNormal"/>
        <w:jc w:val="right"/>
      </w:pPr>
      <w:r>
        <w:t>государственные должности</w:t>
      </w:r>
    </w:p>
    <w:p w:rsidR="002852AD" w:rsidRDefault="002852AD">
      <w:pPr>
        <w:pStyle w:val="ConsPlusNormal"/>
        <w:jc w:val="right"/>
      </w:pPr>
      <w:r>
        <w:t>и должности государственной</w:t>
      </w:r>
    </w:p>
    <w:p w:rsidR="002852AD" w:rsidRDefault="002852AD">
      <w:pPr>
        <w:pStyle w:val="ConsPlusNormal"/>
        <w:jc w:val="right"/>
      </w:pPr>
      <w:r>
        <w:t>гражданской службы Оренбургской</w:t>
      </w:r>
    </w:p>
    <w:p w:rsidR="002852AD" w:rsidRDefault="002852AD">
      <w:pPr>
        <w:pStyle w:val="ConsPlusNormal"/>
        <w:jc w:val="right"/>
      </w:pPr>
      <w:r>
        <w:t>области в органах исполнительной</w:t>
      </w:r>
    </w:p>
    <w:p w:rsidR="002852AD" w:rsidRDefault="002852AD">
      <w:pPr>
        <w:pStyle w:val="ConsPlusNormal"/>
        <w:jc w:val="right"/>
      </w:pPr>
      <w:r>
        <w:t>власти Оренбургской области,</w:t>
      </w:r>
    </w:p>
    <w:p w:rsidR="002852AD" w:rsidRDefault="002852AD">
      <w:pPr>
        <w:pStyle w:val="ConsPlusNormal"/>
        <w:jc w:val="right"/>
      </w:pPr>
      <w:r>
        <w:t>в управлении фондами, учредителем</w:t>
      </w:r>
    </w:p>
    <w:p w:rsidR="002852AD" w:rsidRDefault="002852AD">
      <w:pPr>
        <w:pStyle w:val="ConsPlusNormal"/>
        <w:jc w:val="right"/>
      </w:pPr>
      <w:proofErr w:type="gramStart"/>
      <w:r>
        <w:t>которых</w:t>
      </w:r>
      <w:proofErr w:type="gramEnd"/>
      <w:r>
        <w:t xml:space="preserve"> является</w:t>
      </w:r>
    </w:p>
    <w:p w:rsidR="002852AD" w:rsidRDefault="002852AD">
      <w:pPr>
        <w:pStyle w:val="ConsPlusNormal"/>
        <w:jc w:val="right"/>
      </w:pPr>
      <w:r>
        <w:t>Оренбургская область</w:t>
      </w: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nformat"/>
        <w:jc w:val="both"/>
      </w:pPr>
      <w:r>
        <w:t xml:space="preserve">                                           Губернатору Оренбургской области</w:t>
      </w:r>
    </w:p>
    <w:p w:rsidR="002852AD" w:rsidRDefault="002852AD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(В орган исполнительной власти</w:t>
      </w:r>
      <w:proofErr w:type="gramEnd"/>
    </w:p>
    <w:p w:rsidR="002852AD" w:rsidRDefault="002852AD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Оренбургской области)</w:t>
      </w:r>
      <w:proofErr w:type="gramEnd"/>
    </w:p>
    <w:p w:rsidR="002852AD" w:rsidRDefault="002852AD">
      <w:pPr>
        <w:pStyle w:val="ConsPlusNonformat"/>
        <w:jc w:val="both"/>
      </w:pPr>
      <w:r>
        <w:t xml:space="preserve">                                           ________________________________</w:t>
      </w:r>
    </w:p>
    <w:p w:rsidR="002852AD" w:rsidRDefault="002852AD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(фамилия, имя, отчество лица,</w:t>
      </w:r>
      <w:proofErr w:type="gramEnd"/>
    </w:p>
    <w:p w:rsidR="002852AD" w:rsidRDefault="002852AD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представляющего</w:t>
      </w:r>
      <w:proofErr w:type="gramEnd"/>
      <w:r>
        <w:t xml:space="preserve"> отчет)</w:t>
      </w:r>
    </w:p>
    <w:p w:rsidR="002852AD" w:rsidRDefault="002852AD">
      <w:pPr>
        <w:pStyle w:val="ConsPlusNonformat"/>
        <w:jc w:val="both"/>
      </w:pPr>
      <w:r>
        <w:t xml:space="preserve">                                           ________________________________</w:t>
      </w:r>
    </w:p>
    <w:p w:rsidR="002852AD" w:rsidRDefault="002852AD">
      <w:pPr>
        <w:pStyle w:val="ConsPlusNonformat"/>
        <w:jc w:val="both"/>
      </w:pPr>
      <w:r>
        <w:t xml:space="preserve">                                           ________________________________</w:t>
      </w:r>
    </w:p>
    <w:p w:rsidR="002852AD" w:rsidRDefault="002852AD">
      <w:pPr>
        <w:pStyle w:val="ConsPlusNonformat"/>
        <w:jc w:val="both"/>
      </w:pPr>
    </w:p>
    <w:p w:rsidR="002852AD" w:rsidRDefault="002852AD">
      <w:pPr>
        <w:pStyle w:val="ConsPlusNonformat"/>
        <w:jc w:val="both"/>
      </w:pPr>
      <w:bookmarkStart w:id="3" w:name="P91"/>
      <w:bookmarkEnd w:id="3"/>
      <w:r>
        <w:t xml:space="preserve">                                   Отчет</w:t>
      </w:r>
    </w:p>
    <w:p w:rsidR="002852AD" w:rsidRDefault="002852AD">
      <w:pPr>
        <w:pStyle w:val="ConsPlusNonformat"/>
        <w:jc w:val="both"/>
      </w:pPr>
      <w:r>
        <w:t xml:space="preserve">                        об участии в органах фонда</w:t>
      </w:r>
    </w:p>
    <w:p w:rsidR="002852AD" w:rsidRDefault="002852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2852AD">
        <w:tc>
          <w:tcPr>
            <w:tcW w:w="5499" w:type="dxa"/>
          </w:tcPr>
          <w:p w:rsidR="002852AD" w:rsidRDefault="002852AD">
            <w:pPr>
              <w:pStyle w:val="ConsPlusNormal"/>
            </w:pPr>
            <w:r>
              <w:t>Наименование фонда</w:t>
            </w:r>
          </w:p>
        </w:tc>
        <w:tc>
          <w:tcPr>
            <w:tcW w:w="3572" w:type="dxa"/>
          </w:tcPr>
          <w:p w:rsidR="002852AD" w:rsidRDefault="002852AD">
            <w:pPr>
              <w:pStyle w:val="ConsPlusNormal"/>
            </w:pPr>
          </w:p>
        </w:tc>
      </w:tr>
      <w:tr w:rsidR="002852AD">
        <w:tc>
          <w:tcPr>
            <w:tcW w:w="5499" w:type="dxa"/>
          </w:tcPr>
          <w:p w:rsidR="002852AD" w:rsidRDefault="002852AD">
            <w:pPr>
              <w:pStyle w:val="ConsPlusNormal"/>
            </w:pPr>
            <w:r>
              <w:t>Юридический адрес фонда</w:t>
            </w:r>
          </w:p>
        </w:tc>
        <w:tc>
          <w:tcPr>
            <w:tcW w:w="3572" w:type="dxa"/>
          </w:tcPr>
          <w:p w:rsidR="002852AD" w:rsidRDefault="002852AD">
            <w:pPr>
              <w:pStyle w:val="ConsPlusNormal"/>
            </w:pPr>
          </w:p>
        </w:tc>
      </w:tr>
      <w:tr w:rsidR="002852AD">
        <w:tc>
          <w:tcPr>
            <w:tcW w:w="5499" w:type="dxa"/>
          </w:tcPr>
          <w:p w:rsidR="002852AD" w:rsidRDefault="002852AD">
            <w:pPr>
              <w:pStyle w:val="ConsPlusNormal"/>
            </w:pPr>
            <w:r>
              <w:t>Наименование органа фонда</w:t>
            </w:r>
          </w:p>
        </w:tc>
        <w:tc>
          <w:tcPr>
            <w:tcW w:w="3572" w:type="dxa"/>
          </w:tcPr>
          <w:p w:rsidR="002852AD" w:rsidRDefault="002852AD">
            <w:pPr>
              <w:pStyle w:val="ConsPlusNormal"/>
            </w:pPr>
          </w:p>
        </w:tc>
      </w:tr>
      <w:tr w:rsidR="002852AD">
        <w:tc>
          <w:tcPr>
            <w:tcW w:w="5499" w:type="dxa"/>
            <w:vAlign w:val="bottom"/>
          </w:tcPr>
          <w:p w:rsidR="002852AD" w:rsidRDefault="002852AD">
            <w:pPr>
              <w:pStyle w:val="ConsPlusNormal"/>
            </w:pPr>
            <w:r>
              <w:t>Фамилия, имя, отчество лица, представляющего отчет</w:t>
            </w:r>
          </w:p>
        </w:tc>
        <w:tc>
          <w:tcPr>
            <w:tcW w:w="3572" w:type="dxa"/>
          </w:tcPr>
          <w:p w:rsidR="002852AD" w:rsidRDefault="002852AD">
            <w:pPr>
              <w:pStyle w:val="ConsPlusNormal"/>
            </w:pPr>
          </w:p>
        </w:tc>
      </w:tr>
      <w:tr w:rsidR="002852AD">
        <w:tc>
          <w:tcPr>
            <w:tcW w:w="5499" w:type="dxa"/>
            <w:vAlign w:val="bottom"/>
          </w:tcPr>
          <w:p w:rsidR="002852AD" w:rsidRDefault="002852AD">
            <w:pPr>
              <w:pStyle w:val="ConsPlusNormal"/>
            </w:pPr>
            <w:r>
              <w:t>Период, за который представляется отчет</w:t>
            </w:r>
          </w:p>
        </w:tc>
        <w:tc>
          <w:tcPr>
            <w:tcW w:w="3572" w:type="dxa"/>
          </w:tcPr>
          <w:p w:rsidR="002852AD" w:rsidRDefault="002852AD">
            <w:pPr>
              <w:pStyle w:val="ConsPlusNormal"/>
            </w:pPr>
            <w:r>
              <w:t>с __________ по __________</w:t>
            </w:r>
          </w:p>
        </w:tc>
      </w:tr>
      <w:tr w:rsidR="002852AD">
        <w:tc>
          <w:tcPr>
            <w:tcW w:w="5499" w:type="dxa"/>
            <w:vAlign w:val="bottom"/>
          </w:tcPr>
          <w:p w:rsidR="002852AD" w:rsidRDefault="002852AD">
            <w:pPr>
              <w:pStyle w:val="ConsPlusNormal"/>
            </w:pPr>
            <w:r>
              <w:t>Реквизиты правового акта, на основании которого осуществляется участие в управлении фондом (дата и номер)</w:t>
            </w:r>
          </w:p>
        </w:tc>
        <w:tc>
          <w:tcPr>
            <w:tcW w:w="3572" w:type="dxa"/>
          </w:tcPr>
          <w:p w:rsidR="002852AD" w:rsidRDefault="002852AD">
            <w:pPr>
              <w:pStyle w:val="ConsPlusNormal"/>
            </w:pPr>
          </w:p>
        </w:tc>
      </w:tr>
    </w:tbl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jc w:val="both"/>
      </w:pPr>
    </w:p>
    <w:p w:rsidR="002852AD" w:rsidRDefault="002852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CBC" w:rsidRDefault="00622CBC"/>
    <w:sectPr w:rsidR="00622CBC" w:rsidSect="00C3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AD"/>
    <w:rsid w:val="002852AD"/>
    <w:rsid w:val="0062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52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5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52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52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5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52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EA3A4395D5DE32698BD75904176C17DA551B5E422B844792D4C70D110D792366928A75E244868823926158C6830E23AB256AFEAh2i7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8EA3A4395D5DE32698BD75904176C17DA551B4E020B844792D4C70D110D792246970A8582D5D3DD36371188Eh6i1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EA3A4395D5DE32698BD75904176C17DA551B4E626B844792D4C70D110D792366928A45E234B37872C374D816127FD3BAC4AADE825h9iEK" TargetMode="External"/><Relationship Id="rId11" Type="http://schemas.openxmlformats.org/officeDocument/2006/relationships/hyperlink" Target="consultantplus://offline/ref=8A8EA3A4395D5DE32698A378862D2BC57EAB07B1EC25B2172072172D8619DDC5712671E61C29423CD37D731F87357FA76FA154A6F6269E3D53D2DFh1iDK" TargetMode="External"/><Relationship Id="rId5" Type="http://schemas.openxmlformats.org/officeDocument/2006/relationships/hyperlink" Target="consultantplus://offline/ref=8A8EA3A4395D5DE32698A378862D2BC57EAB07B1EC25B2172072172D8619DDC5712671E61C29423CD37D731C87357FA76FA154A6F6269E3D53D2DFh1iDK" TargetMode="External"/><Relationship Id="rId10" Type="http://schemas.openxmlformats.org/officeDocument/2006/relationships/hyperlink" Target="consultantplus://offline/ref=8A8EA3A4395D5DE32698A378862D2BC57EAB07B1EC25B2172072172D8619DDC5712671E61C29423CD37D731E87357FA76FA154A6F6269E3D53D2DFh1i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8EA3A4395D5DE32698BD75904176C17DA558BEE025B844792D4C70D110D792366928A45F224868823926158C6830E23AB256AFEAh2i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</cp:revision>
  <dcterms:created xsi:type="dcterms:W3CDTF">2020-10-09T10:34:00Z</dcterms:created>
  <dcterms:modified xsi:type="dcterms:W3CDTF">2020-10-09T10:34:00Z</dcterms:modified>
</cp:coreProperties>
</file>