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07" w:rsidRPr="008B137A" w:rsidRDefault="000C337C" w:rsidP="00033785">
      <w:pPr>
        <w:pStyle w:val="BlockQuotation"/>
        <w:widowControl/>
        <w:tabs>
          <w:tab w:val="left" w:pos="-426"/>
        </w:tabs>
        <w:ind w:left="0" w:right="0" w:firstLine="0"/>
        <w:jc w:val="center"/>
      </w:pPr>
      <w:r>
        <w:t xml:space="preserve">Пояснительная записка </w:t>
      </w:r>
    </w:p>
    <w:p w:rsidR="000C337C" w:rsidRPr="008B137A" w:rsidRDefault="006B5507" w:rsidP="000C337C">
      <w:pPr>
        <w:pStyle w:val="BlockQuotation"/>
        <w:widowControl/>
        <w:tabs>
          <w:tab w:val="left" w:pos="-426"/>
        </w:tabs>
        <w:ind w:left="0" w:right="0" w:firstLine="0"/>
        <w:jc w:val="center"/>
      </w:pPr>
      <w:r w:rsidRPr="008B137A">
        <w:t xml:space="preserve">о ходе реализации </w:t>
      </w:r>
      <w:r w:rsidR="000C337C">
        <w:t>государственной</w:t>
      </w:r>
    </w:p>
    <w:p w:rsidR="006B5507" w:rsidRPr="008B137A" w:rsidRDefault="000C337C" w:rsidP="000C337C">
      <w:pPr>
        <w:pStyle w:val="BlockQuotation"/>
        <w:widowControl/>
        <w:tabs>
          <w:tab w:val="left" w:pos="-426"/>
        </w:tabs>
        <w:ind w:left="0" w:right="0" w:firstLine="0"/>
        <w:jc w:val="center"/>
      </w:pPr>
      <w:r w:rsidRPr="008B137A">
        <w:t>программ</w:t>
      </w:r>
      <w:r>
        <w:t>ы</w:t>
      </w:r>
      <w:r w:rsidRPr="008B137A">
        <w:t xml:space="preserve"> </w:t>
      </w:r>
      <w:r w:rsidRPr="000C337C">
        <w:t>«Обеспечение качественными услугами жилищно-коммунального хозяйства населения Оренбургской области»</w:t>
      </w:r>
      <w:r w:rsidRPr="000C337C">
        <w:rPr>
          <w:i/>
        </w:rPr>
        <w:t xml:space="preserve"> </w:t>
      </w:r>
    </w:p>
    <w:p w:rsidR="0081744E" w:rsidRPr="008B137A" w:rsidRDefault="006B5507" w:rsidP="00033785">
      <w:pPr>
        <w:pStyle w:val="BlockQuotation"/>
        <w:widowControl/>
        <w:tabs>
          <w:tab w:val="left" w:pos="-426"/>
        </w:tabs>
        <w:ind w:left="0" w:right="0" w:firstLine="0"/>
        <w:jc w:val="center"/>
      </w:pPr>
      <w:r w:rsidRPr="008B137A">
        <w:t>з</w:t>
      </w:r>
      <w:r w:rsidR="00DB0F60">
        <w:t>а 2021</w:t>
      </w:r>
      <w:r w:rsidRPr="008B137A">
        <w:t xml:space="preserve"> год</w:t>
      </w:r>
    </w:p>
    <w:p w:rsidR="004862F6" w:rsidRPr="00644F83" w:rsidRDefault="004862F6" w:rsidP="0003378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F72E5" w:rsidRDefault="00DF72E5" w:rsidP="00033785">
      <w:pPr>
        <w:pStyle w:val="affff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C337C">
        <w:rPr>
          <w:rFonts w:ascii="Times New Roman" w:hAnsi="Times New Roman" w:cs="Times New Roman"/>
          <w:sz w:val="28"/>
          <w:szCs w:val="28"/>
        </w:rPr>
        <w:t xml:space="preserve">В составе государственной программы </w:t>
      </w:r>
      <w:r w:rsidR="00C02F46" w:rsidRPr="000C337C">
        <w:rPr>
          <w:rFonts w:ascii="Times New Roman" w:hAnsi="Times New Roman" w:cs="Times New Roman"/>
          <w:sz w:val="28"/>
          <w:szCs w:val="28"/>
        </w:rPr>
        <w:t>«Обеспечение качественными услугами жилищно-коммунального хозяйства населения Оренбургской области»</w:t>
      </w:r>
      <w:r w:rsidR="00C02F46" w:rsidRPr="000C33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2CBE" w:rsidRPr="000C337C">
        <w:rPr>
          <w:rFonts w:ascii="Times New Roman" w:hAnsi="Times New Roman" w:cs="Times New Roman"/>
          <w:sz w:val="28"/>
          <w:szCs w:val="28"/>
        </w:rPr>
        <w:t xml:space="preserve">осуществлялась реализация мероприятий </w:t>
      </w:r>
      <w:r w:rsidR="00DD2D14" w:rsidRPr="000C337C">
        <w:rPr>
          <w:rFonts w:ascii="Times New Roman" w:hAnsi="Times New Roman" w:cs="Times New Roman"/>
          <w:sz w:val="28"/>
          <w:szCs w:val="28"/>
        </w:rPr>
        <w:t>3</w:t>
      </w:r>
      <w:r w:rsidRPr="000C337C">
        <w:rPr>
          <w:rFonts w:ascii="Times New Roman" w:hAnsi="Times New Roman" w:cs="Times New Roman"/>
          <w:sz w:val="28"/>
          <w:szCs w:val="28"/>
        </w:rPr>
        <w:t> подпрограмм</w:t>
      </w:r>
      <w:r w:rsidR="00550B98" w:rsidRPr="000C337C">
        <w:rPr>
          <w:rFonts w:ascii="Times New Roman" w:hAnsi="Times New Roman" w:cs="Times New Roman"/>
          <w:sz w:val="28"/>
          <w:szCs w:val="28"/>
        </w:rPr>
        <w:t>.</w:t>
      </w:r>
    </w:p>
    <w:p w:rsidR="000C337C" w:rsidRDefault="000C337C" w:rsidP="00033785">
      <w:pPr>
        <w:pStyle w:val="affff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4D26" w:rsidRPr="008F06B1" w:rsidRDefault="00114D26" w:rsidP="00114D26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B1">
        <w:rPr>
          <w:rFonts w:ascii="Times New Roman" w:hAnsi="Times New Roman" w:cs="Times New Roman"/>
          <w:b/>
          <w:sz w:val="28"/>
          <w:szCs w:val="28"/>
        </w:rPr>
        <w:t>П</w:t>
      </w:r>
      <w:r w:rsidR="000C337C" w:rsidRPr="008F06B1">
        <w:rPr>
          <w:rFonts w:ascii="Times New Roman" w:hAnsi="Times New Roman" w:cs="Times New Roman"/>
          <w:b/>
          <w:sz w:val="28"/>
          <w:szCs w:val="28"/>
        </w:rPr>
        <w:t>одпрограмм</w:t>
      </w:r>
      <w:r w:rsidRPr="008F06B1">
        <w:rPr>
          <w:rFonts w:ascii="Times New Roman" w:hAnsi="Times New Roman" w:cs="Times New Roman"/>
          <w:b/>
          <w:sz w:val="28"/>
          <w:szCs w:val="28"/>
        </w:rPr>
        <w:t>а</w:t>
      </w:r>
      <w:r w:rsidR="000F625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C337C" w:rsidRPr="008F06B1">
        <w:rPr>
          <w:rFonts w:ascii="Times New Roman" w:hAnsi="Times New Roman" w:cs="Times New Roman"/>
          <w:b/>
          <w:sz w:val="28"/>
          <w:szCs w:val="28"/>
        </w:rPr>
        <w:t xml:space="preserve"> «Модернизация объектов коммунальной инфраструктуры Оренбургской области»</w:t>
      </w:r>
    </w:p>
    <w:p w:rsidR="000C337C" w:rsidRDefault="00114D26" w:rsidP="00114D26">
      <w:pPr>
        <w:spacing w:before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DB0F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0C337C" w:rsidRPr="0016031D">
        <w:rPr>
          <w:rFonts w:ascii="Times New Roman" w:hAnsi="Times New Roman" w:cs="Times New Roman"/>
          <w:sz w:val="28"/>
          <w:szCs w:val="28"/>
        </w:rPr>
        <w:t xml:space="preserve"> на выполнение мероприятий по </w:t>
      </w:r>
      <w:r w:rsidR="000C337C">
        <w:rPr>
          <w:rFonts w:ascii="Times New Roman" w:hAnsi="Times New Roman" w:cs="Times New Roman"/>
          <w:sz w:val="28"/>
          <w:szCs w:val="28"/>
        </w:rPr>
        <w:t>строительству</w:t>
      </w:r>
      <w:r w:rsidR="000C337C" w:rsidRPr="0016031D">
        <w:rPr>
          <w:rFonts w:ascii="Times New Roman" w:hAnsi="Times New Roman" w:cs="Times New Roman"/>
          <w:sz w:val="28"/>
          <w:szCs w:val="28"/>
        </w:rPr>
        <w:t xml:space="preserve"> </w:t>
      </w:r>
      <w:r w:rsidR="000C337C">
        <w:rPr>
          <w:rFonts w:ascii="Times New Roman" w:hAnsi="Times New Roman" w:cs="Times New Roman"/>
          <w:sz w:val="28"/>
          <w:szCs w:val="28"/>
        </w:rPr>
        <w:t xml:space="preserve">(реконструкции) и </w:t>
      </w:r>
      <w:r w:rsidR="000C337C" w:rsidRPr="0016031D">
        <w:rPr>
          <w:rFonts w:ascii="Times New Roman" w:hAnsi="Times New Roman" w:cs="Times New Roman"/>
          <w:sz w:val="28"/>
          <w:szCs w:val="28"/>
        </w:rPr>
        <w:t xml:space="preserve">капитальному ремонту объектов коммунальной инфраструктуры </w:t>
      </w:r>
      <w:r w:rsidR="000C337C">
        <w:rPr>
          <w:rFonts w:ascii="Times New Roman" w:hAnsi="Times New Roman" w:cs="Times New Roman"/>
          <w:sz w:val="28"/>
          <w:szCs w:val="28"/>
        </w:rPr>
        <w:t>утверждено</w:t>
      </w:r>
      <w:r w:rsidR="000C337C" w:rsidRPr="0016031D">
        <w:rPr>
          <w:rFonts w:ascii="Times New Roman" w:hAnsi="Times New Roman" w:cs="Times New Roman"/>
          <w:sz w:val="28"/>
          <w:szCs w:val="28"/>
        </w:rPr>
        <w:t xml:space="preserve"> финансирование из областного бюджета</w:t>
      </w:r>
      <w:r w:rsidR="000C33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сумме: </w:t>
      </w:r>
      <w:r w:rsidR="00F03084">
        <w:rPr>
          <w:rFonts w:ascii="Times New Roman" w:hAnsi="Times New Roman" w:cs="Times New Roman"/>
          <w:sz w:val="28"/>
          <w:szCs w:val="28"/>
        </w:rPr>
        <w:t>525 862,20</w:t>
      </w:r>
      <w:r w:rsidRPr="00111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CE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16031D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капитальное строительство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r w:rsidR="00DB0F60">
        <w:rPr>
          <w:rFonts w:ascii="Times New Roman" w:hAnsi="Times New Roman" w:cs="Times New Roman"/>
          <w:sz w:val="28"/>
          <w:szCs w:val="28"/>
        </w:rPr>
        <w:t>227 750,30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r w:rsidRPr="0016031D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Pr="0016031D">
        <w:rPr>
          <w:rFonts w:ascii="Times New Roman" w:hAnsi="Times New Roman" w:cs="Times New Roman"/>
          <w:sz w:val="28"/>
          <w:szCs w:val="28"/>
        </w:rPr>
        <w:t>.,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31D">
        <w:rPr>
          <w:rFonts w:ascii="Times New Roman" w:hAnsi="Times New Roman" w:cs="Times New Roman"/>
          <w:sz w:val="28"/>
          <w:szCs w:val="28"/>
        </w:rPr>
        <w:t xml:space="preserve">капитальный ремонт – </w:t>
      </w:r>
      <w:r w:rsidR="00DB0F60">
        <w:rPr>
          <w:rFonts w:ascii="Times New Roman" w:hAnsi="Times New Roman" w:cs="Times New Roman"/>
          <w:sz w:val="28"/>
          <w:szCs w:val="28"/>
        </w:rPr>
        <w:t>166 520,20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r w:rsidRPr="0016031D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Pr="0016031D">
        <w:rPr>
          <w:rFonts w:ascii="Times New Roman" w:hAnsi="Times New Roman" w:cs="Times New Roman"/>
          <w:sz w:val="28"/>
          <w:szCs w:val="28"/>
        </w:rPr>
        <w:t>.,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рег.проект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«Чистая вода» </w:t>
      </w:r>
      <w:r w:rsidRPr="001603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F60">
        <w:rPr>
          <w:rFonts w:ascii="Times New Roman" w:hAnsi="Times New Roman" w:cs="Times New Roman"/>
          <w:sz w:val="28"/>
          <w:szCs w:val="28"/>
        </w:rPr>
        <w:t>131 591,70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37C" w:rsidRDefault="000C337C" w:rsidP="00F03084">
      <w:pPr>
        <w:spacing w:before="120" w:line="264" w:lineRule="auto"/>
        <w:rPr>
          <w:rFonts w:ascii="Times New Roman" w:hAnsi="Times New Roman" w:cs="Times New Roman"/>
          <w:sz w:val="28"/>
          <w:szCs w:val="28"/>
        </w:rPr>
      </w:pPr>
      <w:r w:rsidRPr="00640091">
        <w:rPr>
          <w:rFonts w:ascii="Times New Roman" w:hAnsi="Times New Roman" w:cs="Times New Roman"/>
          <w:sz w:val="28"/>
          <w:szCs w:val="28"/>
        </w:rPr>
        <w:t xml:space="preserve">Фактически профинансировано – </w:t>
      </w:r>
      <w:r w:rsidR="003B33C5">
        <w:rPr>
          <w:rFonts w:ascii="Times New Roman" w:hAnsi="Times New Roman" w:cs="Times New Roman"/>
          <w:sz w:val="28"/>
          <w:szCs w:val="28"/>
        </w:rPr>
        <w:t xml:space="preserve">500 807,79 </w:t>
      </w:r>
      <w:proofErr w:type="spellStart"/>
      <w:proofErr w:type="gramStart"/>
      <w:r w:rsidR="003B33C5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3B33C5">
        <w:rPr>
          <w:rFonts w:ascii="Times New Roman" w:hAnsi="Times New Roman" w:cs="Times New Roman"/>
          <w:sz w:val="28"/>
          <w:szCs w:val="28"/>
        </w:rPr>
        <w:t xml:space="preserve"> (95,0</w:t>
      </w:r>
      <w:bookmarkStart w:id="0" w:name="_GoBack"/>
      <w:bookmarkEnd w:id="0"/>
      <w:r w:rsidRPr="00640091">
        <w:rPr>
          <w:rFonts w:ascii="Times New Roman" w:hAnsi="Times New Roman" w:cs="Times New Roman"/>
          <w:sz w:val="28"/>
          <w:szCs w:val="28"/>
        </w:rPr>
        <w:t>%),</w:t>
      </w:r>
      <w:r w:rsidRPr="001603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03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603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капитальное строительство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r w:rsidR="003B33C5">
        <w:rPr>
          <w:rFonts w:ascii="Times New Roman" w:hAnsi="Times New Roman" w:cs="Times New Roman"/>
          <w:sz w:val="28"/>
          <w:szCs w:val="28"/>
        </w:rPr>
        <w:t>211 087,25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r w:rsidRPr="0016031D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Pr="0016031D">
        <w:rPr>
          <w:rFonts w:ascii="Times New Roman" w:hAnsi="Times New Roman" w:cs="Times New Roman"/>
          <w:sz w:val="28"/>
          <w:szCs w:val="28"/>
        </w:rPr>
        <w:t>.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31D">
        <w:rPr>
          <w:rFonts w:ascii="Times New Roman" w:hAnsi="Times New Roman" w:cs="Times New Roman"/>
          <w:sz w:val="28"/>
          <w:szCs w:val="28"/>
        </w:rPr>
        <w:t xml:space="preserve">капитальный ремонт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03084">
        <w:rPr>
          <w:rFonts w:ascii="Times New Roman" w:hAnsi="Times New Roman" w:cs="Times New Roman"/>
          <w:sz w:val="28"/>
          <w:szCs w:val="28"/>
        </w:rPr>
        <w:t>58 128,98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r w:rsidRPr="0016031D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Pr="0016031D">
        <w:rPr>
          <w:rFonts w:ascii="Times New Roman" w:hAnsi="Times New Roman" w:cs="Times New Roman"/>
          <w:sz w:val="28"/>
          <w:szCs w:val="28"/>
        </w:rPr>
        <w:t>.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рег.проект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«Чистая вода» </w:t>
      </w:r>
      <w:r w:rsidRPr="001603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084">
        <w:rPr>
          <w:rFonts w:ascii="Times New Roman" w:hAnsi="Times New Roman" w:cs="Times New Roman"/>
          <w:sz w:val="28"/>
          <w:szCs w:val="28"/>
        </w:rPr>
        <w:t>131 591,56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F60" w:rsidRDefault="00DB0F60" w:rsidP="00F03084">
      <w:pPr>
        <w:suppressAutoHyphens/>
        <w:spacing w:before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5F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реализации подпрограммы в 2021 году реализовано </w:t>
      </w:r>
      <w:r w:rsidR="00F0308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 w:rsidR="00F03084">
        <w:rPr>
          <w:rFonts w:ascii="Times New Roman" w:eastAsia="Times New Roman" w:hAnsi="Times New Roman" w:cs="Times New Roman"/>
          <w:sz w:val="28"/>
          <w:szCs w:val="28"/>
        </w:rPr>
        <w:t>107</w:t>
      </w:r>
      <w:r w:rsidRPr="00C505FC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F0308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505FC">
        <w:rPr>
          <w:rFonts w:ascii="Times New Roman" w:eastAsia="Times New Roman" w:hAnsi="Times New Roman" w:cs="Times New Roman"/>
          <w:sz w:val="28"/>
          <w:szCs w:val="28"/>
        </w:rPr>
        <w:t xml:space="preserve"> в 64 муниципальных образованиях области. </w:t>
      </w:r>
    </w:p>
    <w:p w:rsidR="00DB0F60" w:rsidRDefault="00DB0F60" w:rsidP="00DB0F60">
      <w:pPr>
        <w:suppressAutoHyphens/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Построено 2 котельные</w:t>
      </w:r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г.Бугуруслан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(1,4 МВт),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п.Новосергиевка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Новосергиевского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(5,5 МВт)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реконструкировано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4 котельных: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г.Бугуруслан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(5,9 МВт; 9,6 МВт),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г.Абдулино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(2,4 МВт),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с.Верхняя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Вязовка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Бузулукского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(0,6 МВт)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Суммарная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мощность котельных - 25,4 МВт</w:t>
      </w:r>
    </w:p>
    <w:p w:rsidR="00DB0F60" w:rsidRDefault="00DB0F60" w:rsidP="00DB0F60">
      <w:pPr>
        <w:suppressAutoHyphens/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апитальн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отремонтировано</w:t>
      </w:r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4 котельных: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г.Кувандык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(30 МВт),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с.Александровка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Александровский район (7,0 МВт),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п.Адамовка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Адамовский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(3,0 МВт</w:t>
      </w:r>
      <w:proofErr w:type="gram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), 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с.Грачевка</w:t>
      </w:r>
      <w:proofErr w:type="spellEnd"/>
      <w:proofErr w:type="gram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Грачевский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(12,0 МВт)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B0F60" w:rsidRPr="00C505FC" w:rsidRDefault="00DB0F60" w:rsidP="00DB0F60">
      <w:pPr>
        <w:suppressAutoHyphens/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Кап.ремонт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водозаборных скважин - 1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 ед.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п.Акбулак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1</w:t>
      </w:r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с.Бриент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Кваркенский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– 5,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с.Сакмара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Сакмарский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-1,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с.Трудовое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>Ташлинский</w:t>
      </w:r>
      <w:proofErr w:type="spellEnd"/>
      <w:r w:rsidRPr="002721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- 2, Северный район - 7)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B0F60" w:rsidRPr="00C505FC" w:rsidRDefault="00DB0F60" w:rsidP="00DB0F60">
      <w:pPr>
        <w:suppressAutoHyphens/>
        <w:spacing w:line="276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05FC">
        <w:rPr>
          <w:rFonts w:ascii="Times New Roman" w:hAnsi="Times New Roman" w:cs="Times New Roman"/>
          <w:sz w:val="28"/>
          <w:szCs w:val="28"/>
        </w:rPr>
        <w:t>остроено 12,5 км водопровода, заменено</w:t>
      </w:r>
      <w:r w:rsidR="00F03084">
        <w:rPr>
          <w:rFonts w:ascii="Times New Roman" w:hAnsi="Times New Roman" w:cs="Times New Roman"/>
          <w:sz w:val="28"/>
          <w:szCs w:val="28"/>
        </w:rPr>
        <w:t xml:space="preserve"> и капитально отремонтировано </w:t>
      </w:r>
      <w:r w:rsidRPr="00C505FC">
        <w:rPr>
          <w:rFonts w:ascii="Times New Roman" w:hAnsi="Times New Roman" w:cs="Times New Roman"/>
          <w:sz w:val="28"/>
          <w:szCs w:val="28"/>
        </w:rPr>
        <w:t>54,2 км сетей тепло-, водоснабжения и водоотведения.</w:t>
      </w:r>
    </w:p>
    <w:p w:rsidR="00640091" w:rsidRDefault="00640091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F03084" w:rsidRDefault="00F03084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F03084" w:rsidRDefault="00F03084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F03084" w:rsidRDefault="00F03084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8F06B1" w:rsidRPr="00771590" w:rsidRDefault="008F06B1" w:rsidP="008F06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5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Подпрограмма </w:t>
      </w:r>
      <w:r w:rsidR="000F625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C00524">
        <w:rPr>
          <w:rFonts w:ascii="Times New Roman" w:hAnsi="Times New Roman" w:cs="Times New Roman"/>
          <w:b/>
          <w:sz w:val="28"/>
          <w:szCs w:val="28"/>
        </w:rPr>
        <w:t xml:space="preserve">«Организация капитального ремонта общего имущества многоквартирных домов» </w:t>
      </w:r>
    </w:p>
    <w:p w:rsidR="008F06B1" w:rsidRDefault="008F06B1" w:rsidP="008F06B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62224" w:rsidRDefault="00A62224" w:rsidP="00A62224">
      <w:pPr>
        <w:pStyle w:val="affff7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результатах реализации подпрограммы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C005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2224" w:rsidRDefault="00A62224" w:rsidP="00A62224">
      <w:pPr>
        <w:pStyle w:val="afff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программных мероприятий подпрограммы направлен на улучшение эксплуатационных характеристик общего имущества в многоквартирных домах, организацию системы финансирования и проведения капитального ремонта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домов (далее – МКД) </w:t>
      </w:r>
      <w:r w:rsidRPr="00C005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средств собственников жилья и осуществление регионального жилищного надзора.</w:t>
      </w:r>
    </w:p>
    <w:p w:rsidR="00A62224" w:rsidRDefault="00A62224" w:rsidP="00A62224">
      <w:pPr>
        <w:pStyle w:val="afff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профинансировано из областного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2021 год – </w:t>
      </w:r>
      <w:r w:rsidRPr="00E714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376,791 млн. рублей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(99,9</w:t>
      </w:r>
      <w:r w:rsidRPr="00840C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% от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C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планового годо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вого объема финансирования – 377</w:t>
      </w:r>
      <w:r w:rsidRPr="00840C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102</w:t>
      </w:r>
      <w:r w:rsidRPr="00840C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млн. рублей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том числе:</w:t>
      </w:r>
    </w:p>
    <w:p w:rsidR="00A62224" w:rsidRPr="00A62224" w:rsidRDefault="00A62224" w:rsidP="00A62224">
      <w:pPr>
        <w:pStyle w:val="afff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22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 основное мероприятие 1 «Проведение мероприятий по капитальному ремонту многоквартирных домов» – 309,708 млн. рублей (плановый годовой объем финансирования – 309,708 млн. рублей). В 2021 году из бюджета области предоставлена): </w:t>
      </w:r>
    </w:p>
    <w:p w:rsidR="00A62224" w:rsidRDefault="00A62224" w:rsidP="00A62224">
      <w:pPr>
        <w:pStyle w:val="afff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убсидия региональному оператору - некоммерческо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организации «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модернизации жилищно-коммунального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Оренбургской области»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Фонд) в виде имущественного взноса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14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180,604 млн. рублей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B040B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04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CB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планового объема финансирования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финансовое обеспечение выполнения функций Фонда, определенных его уставом, по организации проведения капитального ремонта многоквартирных домов согласно смете административно-хозяйственных расходов Фонда, утвержденной его Президиумом. </w:t>
      </w:r>
    </w:p>
    <w:p w:rsidR="00A62224" w:rsidRDefault="00A62224" w:rsidP="00A62224">
      <w:pPr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субсидия Фонду </w:t>
      </w:r>
      <w:r w:rsidRPr="00A861BE">
        <w:rPr>
          <w:rFonts w:ascii="Times New Roman" w:eastAsia="Calibri" w:hAnsi="Times New Roman" w:cs="Times New Roman"/>
          <w:sz w:val="28"/>
          <w:szCs w:val="28"/>
        </w:rPr>
        <w:t xml:space="preserve">на возмещение расходов за выполненные работы и (или) оказанные услуги по замене в многоквартирных домах лифтов с истекшим назначенным сроком службы в сумме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453EF">
        <w:rPr>
          <w:rFonts w:ascii="Times New Roman" w:eastAsia="Calibri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6,</w:t>
      </w:r>
      <w:r w:rsidRPr="002453EF">
        <w:rPr>
          <w:rFonts w:ascii="Times New Roman" w:eastAsia="Calibri" w:hAnsi="Times New Roman" w:cs="Times New Roman"/>
          <w:i/>
          <w:sz w:val="28"/>
          <w:szCs w:val="28"/>
          <w:u w:val="single"/>
        </w:rPr>
        <w:t>9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85 млн. </w:t>
      </w:r>
      <w:r w:rsidRPr="002453EF">
        <w:rPr>
          <w:rFonts w:ascii="Times New Roman" w:eastAsia="Calibri" w:hAnsi="Times New Roman" w:cs="Times New Roman"/>
          <w:i/>
          <w:sz w:val="28"/>
          <w:szCs w:val="28"/>
          <w:u w:val="single"/>
        </w:rPr>
        <w:t>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861BE">
        <w:rPr>
          <w:rFonts w:ascii="Times New Roman" w:eastAsia="Calibri" w:hAnsi="Times New Roman" w:cs="Times New Roman"/>
          <w:sz w:val="28"/>
          <w:szCs w:val="28"/>
        </w:rPr>
        <w:t xml:space="preserve"> Фактически пр</w:t>
      </w:r>
      <w:r>
        <w:rPr>
          <w:rFonts w:ascii="Times New Roman" w:eastAsia="Calibri" w:hAnsi="Times New Roman" w:cs="Times New Roman"/>
          <w:sz w:val="28"/>
          <w:szCs w:val="28"/>
        </w:rPr>
        <w:t>офинансировано по состоянию на 3</w:t>
      </w:r>
      <w:r w:rsidRPr="00A861BE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A861BE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861BE">
        <w:rPr>
          <w:rFonts w:ascii="Times New Roman" w:eastAsia="Calibri" w:hAnsi="Times New Roman" w:cs="Times New Roman"/>
          <w:sz w:val="28"/>
          <w:szCs w:val="28"/>
        </w:rPr>
        <w:t xml:space="preserve"> года – </w:t>
      </w:r>
      <w:r w:rsidRPr="00276143">
        <w:rPr>
          <w:rFonts w:ascii="Times New Roman" w:eastAsia="Calibri" w:hAnsi="Times New Roman" w:cs="Times New Roman"/>
          <w:i/>
          <w:sz w:val="28"/>
          <w:szCs w:val="28"/>
          <w:u w:val="single"/>
        </w:rPr>
        <w:t>86,98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5</w:t>
      </w:r>
      <w:r w:rsidRPr="0027614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млн. </w:t>
      </w:r>
      <w:r w:rsidRPr="00276143">
        <w:rPr>
          <w:rFonts w:ascii="Times New Roman" w:eastAsia="Calibri" w:hAnsi="Times New Roman" w:cs="Times New Roman"/>
          <w:i/>
          <w:sz w:val="28"/>
          <w:szCs w:val="28"/>
          <w:u w:val="single"/>
        </w:rPr>
        <w:t>рублей</w:t>
      </w:r>
      <w:r w:rsidRPr="0027614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6143">
        <w:rPr>
          <w:rFonts w:ascii="Times New Roman" w:eastAsia="Times New Roman" w:hAnsi="Times New Roman" w:cs="Times New Roman"/>
          <w:sz w:val="28"/>
          <w:szCs w:val="28"/>
        </w:rPr>
        <w:t>(100,0% от планового объема финансирования)</w:t>
      </w:r>
      <w:r w:rsidRPr="0027614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62224" w:rsidRDefault="00A62224" w:rsidP="00A62224">
      <w:pPr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276143">
        <w:rPr>
          <w:rFonts w:ascii="Times New Roman" w:eastAsia="Calibri" w:hAnsi="Times New Roman" w:cs="Times New Roman"/>
          <w:sz w:val="28"/>
          <w:szCs w:val="28"/>
        </w:rPr>
        <w:t>убсидия Фонду 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6143">
        <w:rPr>
          <w:rFonts w:ascii="Times New Roman" w:eastAsia="Times New Roman" w:hAnsi="Times New Roman" w:cs="Times New Roman"/>
          <w:sz w:val="28"/>
          <w:szCs w:val="28"/>
        </w:rPr>
        <w:t>возмещение</w:t>
      </w:r>
      <w:r w:rsidRPr="00276143">
        <w:rPr>
          <w:rFonts w:ascii="Times New Roman" w:eastAsia="Times New Roman" w:hAnsi="Times New Roman" w:cs="Calibri"/>
          <w:sz w:val="28"/>
          <w:szCs w:val="28"/>
        </w:rPr>
        <w:t xml:space="preserve"> расходов на проведение капитального ремонта многоквартирных домов, расположенных на территории исторического поселения регионального значения город Оренбург в размере </w:t>
      </w:r>
      <w:r w:rsidRPr="006559BC">
        <w:rPr>
          <w:rFonts w:ascii="Times New Roman" w:eastAsia="Times New Roman" w:hAnsi="Times New Roman" w:cs="Calibri"/>
          <w:i/>
          <w:sz w:val="28"/>
          <w:szCs w:val="28"/>
          <w:u w:val="single"/>
        </w:rPr>
        <w:t>42, 119 млн. рублей</w:t>
      </w:r>
      <w:r w:rsidRPr="00276143">
        <w:rPr>
          <w:rFonts w:ascii="Times New Roman" w:eastAsia="Times New Roman" w:hAnsi="Times New Roman" w:cs="Calibri"/>
          <w:sz w:val="28"/>
          <w:szCs w:val="28"/>
        </w:rPr>
        <w:t>.</w:t>
      </w:r>
      <w:r w:rsidRPr="00655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1BE">
        <w:rPr>
          <w:rFonts w:ascii="Times New Roman" w:eastAsia="Calibri" w:hAnsi="Times New Roman" w:cs="Times New Roman"/>
          <w:sz w:val="28"/>
          <w:szCs w:val="28"/>
        </w:rPr>
        <w:t>Фактически пр</w:t>
      </w:r>
      <w:r>
        <w:rPr>
          <w:rFonts w:ascii="Times New Roman" w:eastAsia="Calibri" w:hAnsi="Times New Roman" w:cs="Times New Roman"/>
          <w:sz w:val="28"/>
          <w:szCs w:val="28"/>
        </w:rPr>
        <w:t>офинансировано по состоянию на 3</w:t>
      </w:r>
      <w:r w:rsidRPr="00A861BE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A861BE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861BE">
        <w:rPr>
          <w:rFonts w:ascii="Times New Roman" w:eastAsia="Calibri" w:hAnsi="Times New Roman" w:cs="Times New Roman"/>
          <w:sz w:val="28"/>
          <w:szCs w:val="28"/>
        </w:rPr>
        <w:t xml:space="preserve"> года –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42</w:t>
      </w:r>
      <w:r w:rsidRPr="00276143">
        <w:rPr>
          <w:rFonts w:ascii="Times New Roman" w:eastAsia="Calibri" w:hAnsi="Times New Roman" w:cs="Times New Roman"/>
          <w:i/>
          <w:sz w:val="28"/>
          <w:szCs w:val="28"/>
          <w:u w:val="single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119</w:t>
      </w:r>
      <w:r w:rsidRPr="0027614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млн. </w:t>
      </w:r>
      <w:r w:rsidRPr="00276143">
        <w:rPr>
          <w:rFonts w:ascii="Times New Roman" w:eastAsia="Calibri" w:hAnsi="Times New Roman" w:cs="Times New Roman"/>
          <w:i/>
          <w:sz w:val="28"/>
          <w:szCs w:val="28"/>
          <w:u w:val="single"/>
        </w:rPr>
        <w:t>рублей</w:t>
      </w:r>
      <w:r w:rsidRPr="0027614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6143">
        <w:rPr>
          <w:rFonts w:ascii="Times New Roman" w:eastAsia="Times New Roman" w:hAnsi="Times New Roman" w:cs="Times New Roman"/>
          <w:sz w:val="28"/>
          <w:szCs w:val="28"/>
        </w:rPr>
        <w:t>(100,0% от планового объема финансирования)</w:t>
      </w:r>
      <w:r w:rsidRPr="0027614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62224" w:rsidRPr="00276143" w:rsidRDefault="00A62224" w:rsidP="00A62224">
      <w:pPr>
        <w:pStyle w:val="affff7"/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A62224" w:rsidRPr="00107A3B" w:rsidRDefault="00A62224" w:rsidP="00A6222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В области в 2021 году в соответствии с краткосрочным планом   капитального ремонта общего имущества многоквартирных домов 2020-2022 годов (с учетом незавершенных работ 2020 года) проведено мероприятий по капитальному ремонту на 1112 МКД (1521 вид работ) – 100% выполнение плана. </w:t>
      </w:r>
    </w:p>
    <w:p w:rsidR="00A62224" w:rsidRPr="00107A3B" w:rsidRDefault="00A62224" w:rsidP="00A6222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>Из которых на 542 МКД (725 видов работ) проведены проектные работы (включая 62 МКД в которых выполнены и СМР и разработка ПСД).</w:t>
      </w:r>
    </w:p>
    <w:p w:rsidR="00A62224" w:rsidRPr="00107A3B" w:rsidRDefault="00A62224" w:rsidP="00A6222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Строительно-монтажные работы завершены на 632 МКД (796 видов работ) общей площадью 3151,2 тыс. кв. м. Улучшены условия проживания 103,4 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тыс. человек. </w:t>
      </w:r>
    </w:p>
    <w:p w:rsidR="00A62224" w:rsidRPr="009321E9" w:rsidRDefault="00A62224" w:rsidP="00A6222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Pr="009321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2224" w:rsidRDefault="00A62224" w:rsidP="00A62224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выполнены работы по капитальному ремонту (замене) 354 единиц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лифтового оборудования на 110 МКД, из которых 94 единицы лифтов в 31 МКД заменены с участием средств финансовой поддержки государственной корпорации </w:t>
      </w:r>
      <w:r w:rsidRPr="00107A3B">
        <w:rPr>
          <w:rFonts w:ascii="Times New Roman" w:eastAsia="Times New Roman" w:hAnsi="Times New Roman" w:cs="Times New Roman"/>
          <w:bCs/>
          <w:sz w:val="28"/>
          <w:szCs w:val="28"/>
        </w:rPr>
        <w:t>Фонда содействия реформированию ЖКХ</w:t>
      </w:r>
      <w:r w:rsidRPr="00A6222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62224" w:rsidRPr="003F5CE9" w:rsidRDefault="00A62224" w:rsidP="00A6222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выполнены работы на 7 МКД (7 видов работ) </w:t>
      </w:r>
      <w:r w:rsidRPr="00276143">
        <w:rPr>
          <w:rFonts w:ascii="Times New Roman" w:eastAsia="Times New Roman" w:hAnsi="Times New Roman" w:cs="Calibri"/>
          <w:sz w:val="28"/>
          <w:szCs w:val="28"/>
        </w:rPr>
        <w:t>расположенных на территории исторического поселения регионального значения город Оренбург</w:t>
      </w:r>
      <w:r>
        <w:rPr>
          <w:rFonts w:ascii="Times New Roman" w:eastAsia="Times New Roman" w:hAnsi="Times New Roman" w:cs="Calibri"/>
          <w:sz w:val="28"/>
          <w:szCs w:val="28"/>
        </w:rPr>
        <w:t xml:space="preserve">. </w:t>
      </w:r>
    </w:p>
    <w:p w:rsidR="00A62224" w:rsidRPr="009321E9" w:rsidRDefault="00A62224" w:rsidP="00A62224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проведение всех указанных мероприятий по капитальному ремонту МКД в 2021 году израсходовано 2 490,00 млн. рублей., из которых: </w:t>
      </w:r>
    </w:p>
    <w:p w:rsidR="00A62224" w:rsidRPr="009321E9" w:rsidRDefault="00A62224" w:rsidP="00A62224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1E9">
        <w:rPr>
          <w:rFonts w:ascii="Times New Roman" w:eastAsia="Times New Roman" w:hAnsi="Times New Roman" w:cs="Times New Roman"/>
          <w:bCs/>
          <w:sz w:val="28"/>
          <w:szCs w:val="28"/>
        </w:rPr>
        <w:t>- 43,49 млн. рублей – средства Фонда содействия реформированию ЖКХ;</w:t>
      </w:r>
    </w:p>
    <w:p w:rsidR="00A62224" w:rsidRPr="009321E9" w:rsidRDefault="00A62224" w:rsidP="00A62224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1E9">
        <w:rPr>
          <w:rFonts w:ascii="Times New Roman" w:eastAsia="Times New Roman" w:hAnsi="Times New Roman" w:cs="Times New Roman"/>
          <w:bCs/>
          <w:sz w:val="28"/>
          <w:szCs w:val="28"/>
        </w:rPr>
        <w:t>- 85,61 млн. рублей – средства областного бюджета;</w:t>
      </w:r>
    </w:p>
    <w:p w:rsidR="00A62224" w:rsidRPr="009321E9" w:rsidRDefault="00A62224" w:rsidP="00A62224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1E9">
        <w:rPr>
          <w:rFonts w:ascii="Times New Roman" w:eastAsia="Times New Roman" w:hAnsi="Times New Roman" w:cs="Times New Roman"/>
          <w:bCs/>
          <w:sz w:val="28"/>
          <w:szCs w:val="28"/>
        </w:rPr>
        <w:t>- 0,84 млн. рублей – средства местных бюджетов;</w:t>
      </w:r>
    </w:p>
    <w:p w:rsidR="00A62224" w:rsidRPr="009321E9" w:rsidRDefault="00A62224" w:rsidP="00A62224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1E9">
        <w:rPr>
          <w:rFonts w:ascii="Times New Roman" w:eastAsia="Times New Roman" w:hAnsi="Times New Roman" w:cs="Times New Roman"/>
          <w:bCs/>
          <w:sz w:val="28"/>
          <w:szCs w:val="28"/>
        </w:rPr>
        <w:t>- 2</w:t>
      </w:r>
      <w:r w:rsidRPr="009321E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9321E9">
        <w:rPr>
          <w:rFonts w:ascii="Times New Roman" w:eastAsia="Times New Roman" w:hAnsi="Times New Roman" w:cs="Times New Roman"/>
          <w:bCs/>
          <w:sz w:val="28"/>
          <w:szCs w:val="28"/>
        </w:rPr>
        <w:t>359,21 млн. рублей – средства собственников помещений в МКД;</w:t>
      </w:r>
    </w:p>
    <w:p w:rsidR="00A62224" w:rsidRPr="009321E9" w:rsidRDefault="00A62224" w:rsidP="00A62224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1E9">
        <w:rPr>
          <w:rFonts w:ascii="Times New Roman" w:eastAsia="Times New Roman" w:hAnsi="Times New Roman" w:cs="Times New Roman"/>
          <w:bCs/>
          <w:sz w:val="28"/>
          <w:szCs w:val="28"/>
        </w:rPr>
        <w:t>- 0,85 млн. рублей – средства иных источников.</w:t>
      </w:r>
    </w:p>
    <w:p w:rsidR="00A62224" w:rsidRDefault="00A62224" w:rsidP="00A62224">
      <w:pPr>
        <w:keepNext/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Кроме того, Фонд осуществляет свою деятельность по финансовому обеспечению капитального ремонта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МКД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– за 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год собрано </w:t>
      </w:r>
      <w:r>
        <w:rPr>
          <w:rFonts w:ascii="Times New Roman" w:eastAsia="Times New Roman" w:hAnsi="Times New Roman" w:cs="Times New Roman"/>
          <w:sz w:val="28"/>
          <w:szCs w:val="28"/>
        </w:rPr>
        <w:t>2 152,98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при этом средний уровень собираемости взносов на капитальный ремонт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>составил 94,8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62224" w:rsidRDefault="00A62224" w:rsidP="00A62224">
      <w:pPr>
        <w:keepNext/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2021 году в области в двух муниципальных образованиях (Переволоцкий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Ташлинский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район) в результате чрезвычайных ситуаций природного характера пострадали 2 МКД. В отношении указанных МКД приняты решения о проведении работ по капитальному ремонту общего имущества в объеме, необходимом для ликвидации последствий, возникших в результате чрезвычайных ситуаций и в сроки, установленные приказами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минстроя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области.  </w:t>
      </w:r>
    </w:p>
    <w:p w:rsidR="00A62224" w:rsidRDefault="00A62224" w:rsidP="00A62224">
      <w:pPr>
        <w:keepNext/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622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основное мероприятие 2 «Обеспечение осуществления регионального жилищного надзора» – субсидия в сумме 67,083 млн. рублей (это 99,5% от планового годового объема финансирования в размере 67</w:t>
      </w:r>
      <w:r w:rsidRPr="00A62224">
        <w:rPr>
          <w:rFonts w:ascii="Times New Roman" w:eastAsia="Times New Roman" w:hAnsi="Times New Roman" w:cs="Times New Roman"/>
          <w:sz w:val="28"/>
          <w:szCs w:val="28"/>
        </w:rPr>
        <w:t xml:space="preserve">,393 млн. рублей) </w:t>
      </w:r>
      <w:r w:rsidRPr="00840C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областного бюджета государственной жилищной инспекции по Оренбургской области дана на финансовое обеспечение выполнения функций инспекции.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Реализация мероприятия осуществляется государственной жилищной инспекции по Оренбургской области.</w:t>
      </w:r>
    </w:p>
    <w:p w:rsidR="00A62224" w:rsidRDefault="00A62224" w:rsidP="00A62224">
      <w:pPr>
        <w:tabs>
          <w:tab w:val="left" w:pos="114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D3B1A">
        <w:rPr>
          <w:rFonts w:ascii="Times New Roman" w:eastAsia="Times New Roman" w:hAnsi="Times New Roman" w:cs="Times New Roman"/>
          <w:sz w:val="28"/>
          <w:szCs w:val="28"/>
        </w:rPr>
        <w:t>Доля проведенных проверок юридических лиц и индивидуальных предпринимателей, органов местного самоуправления в общем объеме плановых проверок, з</w:t>
      </w:r>
      <w:r>
        <w:rPr>
          <w:rFonts w:ascii="Times New Roman" w:eastAsia="Times New Roman" w:hAnsi="Times New Roman" w:cs="Times New Roman"/>
          <w:sz w:val="28"/>
          <w:szCs w:val="28"/>
        </w:rPr>
        <w:t>апланированных на 2021 год, на 3</w:t>
      </w:r>
      <w:r w:rsidRPr="002D3B1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2D3B1A">
        <w:rPr>
          <w:rFonts w:ascii="Times New Roman" w:eastAsia="Times New Roman" w:hAnsi="Times New Roman" w:cs="Times New Roman"/>
          <w:sz w:val="28"/>
          <w:szCs w:val="28"/>
        </w:rPr>
        <w:t xml:space="preserve">.2021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100%</w:t>
      </w:r>
      <w:r w:rsidRPr="002D3B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62224" w:rsidRPr="00385FB3" w:rsidRDefault="00A62224" w:rsidP="00A62224">
      <w:pPr>
        <w:tabs>
          <w:tab w:val="left" w:pos="114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85FB3"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исполненных </w:t>
      </w:r>
      <w:r w:rsidRPr="00385FB3">
        <w:rPr>
          <w:rFonts w:ascii="Times New Roman" w:eastAsia="Times New Roman" w:hAnsi="Times New Roman" w:cs="Times New Roman"/>
          <w:sz w:val="28"/>
          <w:szCs w:val="28"/>
        </w:rPr>
        <w:t>в установленные сроки предписаний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инспекции</w:t>
      </w:r>
      <w:r w:rsidRPr="00385FB3">
        <w:rPr>
          <w:rFonts w:ascii="Times New Roman" w:eastAsia="Times New Roman" w:hAnsi="Times New Roman" w:cs="Times New Roman"/>
          <w:sz w:val="28"/>
          <w:szCs w:val="28"/>
        </w:rPr>
        <w:t xml:space="preserve">, срок исполнения которых приходился на </w:t>
      </w:r>
      <w:r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 w:rsidRPr="00385FB3">
        <w:rPr>
          <w:rFonts w:ascii="Times New Roman" w:eastAsia="Times New Roman" w:hAnsi="Times New Roman" w:cs="Times New Roman"/>
          <w:sz w:val="28"/>
          <w:szCs w:val="28"/>
        </w:rPr>
        <w:t xml:space="preserve">,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70,8 %,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что  соответствует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плановому показателю.</w:t>
      </w:r>
      <w:r w:rsidRPr="00385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2224" w:rsidRDefault="00A62224" w:rsidP="00A62224">
      <w:pPr>
        <w:tabs>
          <w:tab w:val="left" w:pos="1140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bCs/>
          <w:sz w:val="28"/>
          <w:szCs w:val="28"/>
        </w:rPr>
        <w:t>2. В результате реализации подпрограммы 2 «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капитального ремонта общего имущества многоквартирных </w:t>
      </w:r>
      <w:r>
        <w:rPr>
          <w:rFonts w:ascii="Times New Roman" w:eastAsia="Times New Roman" w:hAnsi="Times New Roman" w:cs="Times New Roman"/>
          <w:sz w:val="28"/>
          <w:szCs w:val="28"/>
        </w:rPr>
        <w:t>домов»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0C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исходя из возможностей областного бюджета, </w:t>
      </w:r>
      <w:r>
        <w:rPr>
          <w:rFonts w:ascii="Times New Roman" w:eastAsia="Times New Roman" w:hAnsi="Times New Roman" w:cs="Times New Roman"/>
          <w:sz w:val="28"/>
          <w:szCs w:val="28"/>
        </w:rPr>
        <w:t>в 2021 году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показатели составили:</w:t>
      </w:r>
    </w:p>
    <w:p w:rsidR="00A62224" w:rsidRDefault="00A62224" w:rsidP="00A62224">
      <w:pPr>
        <w:tabs>
          <w:tab w:val="left" w:pos="1140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t>- доля общей площади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которых проведен капитальный ремонт общего имущества,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в общей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лощади многоквартирных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домов, включенных в региональную программу капитального ремонта общего имущества в многоквартирных домах (нарастающим итогом) – 10,02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процента;</w:t>
      </w:r>
    </w:p>
    <w:p w:rsidR="00A62224" w:rsidRDefault="00A62224" w:rsidP="00A62224">
      <w:pPr>
        <w:tabs>
          <w:tab w:val="left" w:pos="1140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750C83">
        <w:rPr>
          <w:rFonts w:ascii="Times New Roman" w:eastAsia="Times New Roman" w:hAnsi="Times New Roman" w:cs="Times New Roman"/>
          <w:sz w:val="28"/>
          <w:szCs w:val="28"/>
        </w:rPr>
        <w:t xml:space="preserve">оля общей площади многоквартирных домов, в которых проведен капитальный ремонт общего имущества, в общей площади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50C83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4,7 процента</w:t>
      </w:r>
      <w:r w:rsidRPr="00750C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2224" w:rsidRDefault="00A62224" w:rsidP="00A62224">
      <w:pPr>
        <w:keepNext/>
        <w:suppressAutoHyphens/>
        <w:ind w:firstLine="56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граждан, улучшивших жилищные условия в текущем году 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капитального ре</w:t>
      </w:r>
      <w:r>
        <w:rPr>
          <w:rFonts w:ascii="Times New Roman" w:eastAsia="Times New Roman" w:hAnsi="Times New Roman" w:cs="Times New Roman"/>
          <w:sz w:val="28"/>
          <w:szCs w:val="28"/>
        </w:rPr>
        <w:t>монта общего имущества многоквартирных домов – 103,4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тыс. человек;</w:t>
      </w:r>
    </w:p>
    <w:p w:rsidR="00A62224" w:rsidRDefault="00A62224" w:rsidP="00A62224">
      <w:pPr>
        <w:tabs>
          <w:tab w:val="left" w:pos="1140"/>
        </w:tabs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0C8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 w:rsidRPr="00750C83">
        <w:rPr>
          <w:rFonts w:ascii="Times New Roman" w:eastAsia="Calibri" w:hAnsi="Times New Roman" w:cs="Times New Roman"/>
          <w:color w:val="000000"/>
          <w:sz w:val="28"/>
          <w:szCs w:val="28"/>
        </w:rPr>
        <w:t>исленность граждан, улучшивших жилищные условия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0,534 тыс. человек</w:t>
      </w:r>
      <w:r w:rsidRPr="00750C8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A62224" w:rsidRPr="00750C83" w:rsidRDefault="00A62224" w:rsidP="00A62224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50C8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 w:rsidRPr="00750C83">
        <w:rPr>
          <w:rFonts w:ascii="Times New Roman" w:hAnsi="Times New Roman"/>
          <w:color w:val="000000"/>
          <w:sz w:val="28"/>
          <w:szCs w:val="28"/>
        </w:rPr>
        <w:t>исленность граждан, улучшивших жилищные условия в текущем году в результ</w:t>
      </w:r>
      <w:r>
        <w:rPr>
          <w:rFonts w:ascii="Times New Roman" w:hAnsi="Times New Roman"/>
          <w:color w:val="000000"/>
          <w:sz w:val="28"/>
          <w:szCs w:val="28"/>
        </w:rPr>
        <w:t>ате выполнения работ и (или) ока</w:t>
      </w:r>
      <w:r w:rsidRPr="00750C83">
        <w:rPr>
          <w:rFonts w:ascii="Times New Roman" w:hAnsi="Times New Roman"/>
          <w:color w:val="000000"/>
          <w:sz w:val="28"/>
          <w:szCs w:val="28"/>
        </w:rPr>
        <w:t>зания услуг по замене в многоквартирных домах лифтов с истекшим назначенным сроком службы</w:t>
      </w:r>
      <w:r>
        <w:rPr>
          <w:rFonts w:ascii="Times New Roman" w:hAnsi="Times New Roman"/>
          <w:color w:val="000000"/>
          <w:sz w:val="28"/>
          <w:szCs w:val="28"/>
        </w:rPr>
        <w:t xml:space="preserve"> – 7,263 тыс. человек</w:t>
      </w:r>
      <w:r w:rsidRPr="00750C83">
        <w:rPr>
          <w:rFonts w:ascii="Times New Roman" w:hAnsi="Times New Roman"/>
          <w:color w:val="000000"/>
          <w:sz w:val="28"/>
          <w:szCs w:val="28"/>
        </w:rPr>
        <w:t>;</w:t>
      </w:r>
    </w:p>
    <w:p w:rsidR="00A62224" w:rsidRDefault="00A62224" w:rsidP="00A62224">
      <w:pPr>
        <w:keepNext/>
        <w:suppressAutoHyphens/>
        <w:ind w:firstLine="56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t>- количество многокварт</w:t>
      </w:r>
      <w:r>
        <w:rPr>
          <w:rFonts w:ascii="Times New Roman" w:eastAsia="Times New Roman" w:hAnsi="Times New Roman" w:cs="Times New Roman"/>
          <w:sz w:val="28"/>
          <w:szCs w:val="28"/>
        </w:rPr>
        <w:t>ирных домов, в которых проведен капитальный ремонт общего имущества, в текущем году – 632 единиц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2224" w:rsidRDefault="00A62224" w:rsidP="00A62224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47F7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D47F72">
        <w:rPr>
          <w:rFonts w:ascii="Times New Roman" w:hAnsi="Times New Roman"/>
          <w:color w:val="000000"/>
          <w:sz w:val="28"/>
          <w:szCs w:val="28"/>
        </w:rPr>
        <w:t>оличество видов работ, проведенных в текущем году в многоквартирных домах,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– 7 единиц</w:t>
      </w:r>
      <w:r w:rsidRPr="00D47F72">
        <w:rPr>
          <w:rFonts w:ascii="Times New Roman" w:hAnsi="Times New Roman"/>
          <w:color w:val="000000"/>
          <w:sz w:val="28"/>
          <w:szCs w:val="28"/>
        </w:rPr>
        <w:t>;</w:t>
      </w:r>
    </w:p>
    <w:p w:rsidR="00A62224" w:rsidRDefault="00A62224" w:rsidP="00A62224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47F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D47F72">
        <w:rPr>
          <w:rFonts w:ascii="Times New Roman" w:eastAsia="Calibri" w:hAnsi="Times New Roman" w:cs="Times New Roman"/>
          <w:color w:val="000000"/>
          <w:sz w:val="28"/>
          <w:szCs w:val="28"/>
        </w:rPr>
        <w:t>оличество многоквартирных домов, в которых выполнены работы и (или) оказаны услуги по замене в многоквартирных домах лифтов с истекшим назначенным сроком службы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31 единиц</w:t>
      </w:r>
      <w:r w:rsidRPr="00D47F7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A62224" w:rsidRPr="00A003C2" w:rsidRDefault="00A62224" w:rsidP="00A62224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003C2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A003C2">
        <w:rPr>
          <w:rFonts w:ascii="Times New Roman" w:hAnsi="Times New Roman"/>
          <w:color w:val="000000"/>
          <w:sz w:val="28"/>
          <w:szCs w:val="28"/>
        </w:rPr>
        <w:t>оля многоквартирных домов, пострадавших в результате аварий, иных чрезвычайных ситуаций природного или техногенного характера, в отношении которых принято решение о проведении капитального ремонта</w:t>
      </w:r>
      <w:r>
        <w:rPr>
          <w:rFonts w:ascii="Times New Roman" w:hAnsi="Times New Roman"/>
          <w:color w:val="000000"/>
          <w:sz w:val="28"/>
          <w:szCs w:val="28"/>
        </w:rPr>
        <w:t xml:space="preserve"> – 100 процентов</w:t>
      </w:r>
      <w:r w:rsidRPr="00A003C2">
        <w:rPr>
          <w:rFonts w:ascii="Times New Roman" w:hAnsi="Times New Roman"/>
          <w:color w:val="000000"/>
          <w:sz w:val="28"/>
          <w:szCs w:val="28"/>
        </w:rPr>
        <w:t>;</w:t>
      </w:r>
    </w:p>
    <w:p w:rsidR="00A62224" w:rsidRPr="00840C8F" w:rsidRDefault="00A62224" w:rsidP="00A62224">
      <w:pPr>
        <w:tabs>
          <w:tab w:val="left" w:pos="4207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проведенных проверок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, органов местного самоуправления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в общем объеме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плановых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проверок, запланированных на текущий год – 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процентов;</w:t>
      </w:r>
    </w:p>
    <w:p w:rsidR="00A62224" w:rsidRPr="00840C8F" w:rsidRDefault="00A62224" w:rsidP="00A62224">
      <w:pPr>
        <w:keepNext/>
        <w:suppressAutoHyphens/>
        <w:ind w:firstLine="709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- доля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исполненных в установленные сроки предписаний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государственной жилищн</w:t>
      </w:r>
      <w:r>
        <w:rPr>
          <w:rFonts w:ascii="Times New Roman" w:eastAsia="Times New Roman" w:hAnsi="Times New Roman" w:cs="Times New Roman"/>
          <w:sz w:val="28"/>
          <w:szCs w:val="28"/>
        </w:rPr>
        <w:t>ой инспекции по Оренбургской области, срок исполнения которых приходится на отчетный период – 70,8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224" w:rsidRDefault="00A62224" w:rsidP="00A622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F06B1" w:rsidRPr="008F06B1" w:rsidRDefault="008F06B1" w:rsidP="008F06B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6B1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0F6250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8F06B1">
        <w:rPr>
          <w:rFonts w:ascii="Times New Roman" w:hAnsi="Times New Roman" w:cs="Times New Roman"/>
          <w:b/>
          <w:bCs/>
          <w:sz w:val="28"/>
          <w:szCs w:val="28"/>
        </w:rPr>
        <w:t xml:space="preserve"> «Тарифное регулирование»</w:t>
      </w:r>
    </w:p>
    <w:p w:rsidR="008F06B1" w:rsidRDefault="008F06B1" w:rsidP="008F06B1">
      <w:pPr>
        <w:spacing w:before="12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</w:t>
      </w:r>
      <w:r w:rsidRPr="003E03D3">
        <w:rPr>
          <w:rFonts w:ascii="Times New Roman" w:hAnsi="Times New Roman" w:cs="Times New Roman"/>
          <w:bCs/>
          <w:sz w:val="28"/>
          <w:szCs w:val="28"/>
        </w:rPr>
        <w:t>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3E03D3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62224">
        <w:rPr>
          <w:rFonts w:ascii="Times New Roman" w:hAnsi="Times New Roman" w:cs="Times New Roman"/>
          <w:bCs/>
          <w:sz w:val="28"/>
          <w:szCs w:val="28"/>
        </w:rPr>
        <w:t>Об областном бюджете на 2021</w:t>
      </w:r>
      <w:r w:rsidRPr="0013566E">
        <w:rPr>
          <w:rFonts w:ascii="Times New Roman" w:hAnsi="Times New Roman" w:cs="Times New Roman"/>
          <w:bCs/>
          <w:sz w:val="28"/>
          <w:szCs w:val="28"/>
        </w:rPr>
        <w:t xml:space="preserve"> год и на </w:t>
      </w:r>
      <w:r w:rsidR="00A62224">
        <w:rPr>
          <w:rFonts w:ascii="Times New Roman" w:hAnsi="Times New Roman" w:cs="Times New Roman"/>
          <w:bCs/>
          <w:sz w:val="28"/>
          <w:szCs w:val="28"/>
        </w:rPr>
        <w:t>плановый период 2022 и 2023</w:t>
      </w:r>
      <w:r w:rsidRPr="0013566E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министерству строительства, жилищно-коммунального, дорожного хозяйства и транспорта </w:t>
      </w:r>
      <w:r w:rsidR="00A62224">
        <w:rPr>
          <w:rFonts w:ascii="Times New Roman" w:hAnsi="Times New Roman" w:cs="Times New Roman"/>
          <w:bCs/>
          <w:sz w:val="28"/>
          <w:szCs w:val="28"/>
        </w:rPr>
        <w:t>Оренбургской области в 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предусмотрены ассигнования областного бюджета в объеме 1</w:t>
      </w:r>
      <w:r w:rsidR="00A62224">
        <w:rPr>
          <w:rFonts w:ascii="Times New Roman" w:hAnsi="Times New Roman" w:cs="Times New Roman"/>
          <w:sz w:val="28"/>
          <w:szCs w:val="28"/>
        </w:rPr>
        <w:t>19 239,50</w:t>
      </w:r>
      <w:r>
        <w:rPr>
          <w:rFonts w:ascii="Times New Roman" w:hAnsi="Times New Roman" w:cs="Times New Roman"/>
          <w:sz w:val="28"/>
          <w:szCs w:val="28"/>
        </w:rPr>
        <w:t xml:space="preserve"> тыс. рублей на реализацию мероприятий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предоставлению с</w:t>
      </w:r>
      <w:r w:rsidRPr="006A1CA1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06B1" w:rsidRDefault="000F6250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F6250">
        <w:rPr>
          <w:rFonts w:ascii="Times New Roman" w:hAnsi="Times New Roman" w:cs="Times New Roman"/>
          <w:sz w:val="28"/>
          <w:szCs w:val="28"/>
        </w:rPr>
        <w:t>озмещение выпадающих доходов в связи с государственным регулированием цен и тарифов</w:t>
      </w:r>
      <w:r w:rsidR="008F06B1">
        <w:rPr>
          <w:rFonts w:ascii="Times New Roman" w:hAnsi="Times New Roman" w:cs="Times New Roman"/>
          <w:sz w:val="28"/>
          <w:szCs w:val="28"/>
        </w:rPr>
        <w:t>;</w:t>
      </w:r>
    </w:p>
    <w:p w:rsidR="008F06B1" w:rsidRDefault="000F6250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6250">
        <w:rPr>
          <w:rFonts w:ascii="Times New Roman" w:hAnsi="Times New Roman" w:cs="Times New Roman"/>
          <w:sz w:val="28"/>
          <w:szCs w:val="28"/>
        </w:rPr>
        <w:t>существление пер</w:t>
      </w:r>
      <w:r>
        <w:rPr>
          <w:rFonts w:ascii="Times New Roman" w:hAnsi="Times New Roman" w:cs="Times New Roman"/>
          <w:sz w:val="28"/>
          <w:szCs w:val="28"/>
        </w:rPr>
        <w:t>еданных полномочий в сфере водо</w:t>
      </w:r>
      <w:r w:rsidRPr="000F6250">
        <w:rPr>
          <w:rFonts w:ascii="Times New Roman" w:hAnsi="Times New Roman" w:cs="Times New Roman"/>
          <w:sz w:val="28"/>
          <w:szCs w:val="28"/>
        </w:rPr>
        <w:t>снабжения, водоотведения и в о</w:t>
      </w:r>
      <w:r>
        <w:rPr>
          <w:rFonts w:ascii="Times New Roman" w:hAnsi="Times New Roman" w:cs="Times New Roman"/>
          <w:sz w:val="28"/>
          <w:szCs w:val="28"/>
        </w:rPr>
        <w:t>бласти обращения с твердыми ком</w:t>
      </w:r>
      <w:r w:rsidRPr="000F6250">
        <w:rPr>
          <w:rFonts w:ascii="Times New Roman" w:hAnsi="Times New Roman" w:cs="Times New Roman"/>
          <w:sz w:val="28"/>
          <w:szCs w:val="28"/>
        </w:rPr>
        <w:t>мунальными отходами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6250" w:rsidRDefault="000F6250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6250">
        <w:rPr>
          <w:rFonts w:ascii="Times New Roman" w:hAnsi="Times New Roman" w:cs="Times New Roman"/>
          <w:sz w:val="28"/>
          <w:szCs w:val="28"/>
        </w:rPr>
        <w:t>беспечение осуществления государственн</w:t>
      </w:r>
      <w:r>
        <w:rPr>
          <w:rFonts w:ascii="Times New Roman" w:hAnsi="Times New Roman" w:cs="Times New Roman"/>
          <w:sz w:val="28"/>
          <w:szCs w:val="28"/>
        </w:rPr>
        <w:t>ого регулирования цен и тарифов.</w:t>
      </w:r>
    </w:p>
    <w:p w:rsidR="008F06B1" w:rsidRDefault="000F6250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31.12.2021</w:t>
      </w:r>
      <w:r w:rsidR="008F06B1">
        <w:rPr>
          <w:rFonts w:ascii="Times New Roman" w:hAnsi="Times New Roman" w:cs="Times New Roman"/>
          <w:sz w:val="28"/>
          <w:szCs w:val="28"/>
        </w:rPr>
        <w:t xml:space="preserve"> профинансировано из средств</w:t>
      </w:r>
      <w:r>
        <w:rPr>
          <w:rFonts w:ascii="Times New Roman" w:hAnsi="Times New Roman" w:cs="Times New Roman"/>
          <w:sz w:val="28"/>
          <w:szCs w:val="28"/>
        </w:rPr>
        <w:t xml:space="preserve"> областного бюджета – 117 213,50 тыс. рублей (98,3</w:t>
      </w:r>
      <w:r w:rsidR="008F06B1">
        <w:rPr>
          <w:rFonts w:ascii="Times New Roman" w:hAnsi="Times New Roman" w:cs="Times New Roman"/>
          <w:sz w:val="28"/>
          <w:szCs w:val="28"/>
        </w:rPr>
        <w:t>%).</w:t>
      </w:r>
    </w:p>
    <w:p w:rsidR="008F06B1" w:rsidRDefault="008F06B1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8F06B1" w:rsidRDefault="008F06B1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8F06B1" w:rsidRDefault="008F06B1" w:rsidP="008F06B1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F06B1" w:rsidRDefault="008F06B1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14D26" w:rsidRDefault="00114D26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14D26" w:rsidRDefault="00114D26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14D26" w:rsidRDefault="00114D26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14D26" w:rsidRDefault="00114D26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sectPr w:rsidR="00114D26" w:rsidSect="00114D26">
      <w:headerReference w:type="default" r:id="rId8"/>
      <w:pgSz w:w="11905" w:h="16837"/>
      <w:pgMar w:top="851" w:right="851" w:bottom="992" w:left="153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E7" w:rsidRDefault="00CC52E7" w:rsidP="00CB091E">
      <w:r>
        <w:separator/>
      </w:r>
    </w:p>
  </w:endnote>
  <w:endnote w:type="continuationSeparator" w:id="0">
    <w:p w:rsidR="00CC52E7" w:rsidRDefault="00CC52E7" w:rsidP="00CB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E7" w:rsidRDefault="00CC52E7" w:rsidP="00CB091E">
      <w:r>
        <w:separator/>
      </w:r>
    </w:p>
  </w:footnote>
  <w:footnote w:type="continuationSeparator" w:id="0">
    <w:p w:rsidR="00CC52E7" w:rsidRDefault="00CC52E7" w:rsidP="00CB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322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0D26" w:rsidRPr="00AC1C4A" w:rsidRDefault="00DC28AE">
        <w:pPr>
          <w:pStyle w:val="affff0"/>
          <w:jc w:val="center"/>
          <w:rPr>
            <w:rFonts w:ascii="Times New Roman" w:hAnsi="Times New Roman" w:cs="Times New Roman"/>
          </w:rPr>
        </w:pPr>
        <w:r w:rsidRPr="00AC1C4A">
          <w:rPr>
            <w:rFonts w:ascii="Times New Roman" w:hAnsi="Times New Roman" w:cs="Times New Roman"/>
          </w:rPr>
          <w:fldChar w:fldCharType="begin"/>
        </w:r>
        <w:r w:rsidR="00D60D26" w:rsidRPr="00AC1C4A">
          <w:rPr>
            <w:rFonts w:ascii="Times New Roman" w:hAnsi="Times New Roman" w:cs="Times New Roman"/>
          </w:rPr>
          <w:instrText xml:space="preserve"> PAGE   \* MERGEFORMAT </w:instrText>
        </w:r>
        <w:r w:rsidRPr="00AC1C4A">
          <w:rPr>
            <w:rFonts w:ascii="Times New Roman" w:hAnsi="Times New Roman" w:cs="Times New Roman"/>
          </w:rPr>
          <w:fldChar w:fldCharType="separate"/>
        </w:r>
        <w:r w:rsidR="003B33C5">
          <w:rPr>
            <w:rFonts w:ascii="Times New Roman" w:hAnsi="Times New Roman" w:cs="Times New Roman"/>
            <w:noProof/>
          </w:rPr>
          <w:t>2</w:t>
        </w:r>
        <w:r w:rsidRPr="00AC1C4A">
          <w:rPr>
            <w:rFonts w:ascii="Times New Roman" w:hAnsi="Times New Roman" w:cs="Times New Roman"/>
          </w:rPr>
          <w:fldChar w:fldCharType="end"/>
        </w:r>
      </w:p>
    </w:sdtContent>
  </w:sdt>
  <w:p w:rsidR="00D60D26" w:rsidRDefault="00D60D26">
    <w:pPr>
      <w:pStyle w:val="af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3EE"/>
    <w:multiLevelType w:val="hybridMultilevel"/>
    <w:tmpl w:val="DFB0FAAA"/>
    <w:lvl w:ilvl="0" w:tplc="0419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DC247C"/>
    <w:multiLevelType w:val="hybridMultilevel"/>
    <w:tmpl w:val="585AF3F8"/>
    <w:lvl w:ilvl="0" w:tplc="E514D49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34C7B81"/>
    <w:multiLevelType w:val="hybridMultilevel"/>
    <w:tmpl w:val="99F6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23855"/>
    <w:multiLevelType w:val="hybridMultilevel"/>
    <w:tmpl w:val="7AC6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34B68"/>
    <w:multiLevelType w:val="hybridMultilevel"/>
    <w:tmpl w:val="47F29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3C"/>
    <w:rsid w:val="00000941"/>
    <w:rsid w:val="0000123D"/>
    <w:rsid w:val="00002A7C"/>
    <w:rsid w:val="00014ABB"/>
    <w:rsid w:val="000153BC"/>
    <w:rsid w:val="00016F1F"/>
    <w:rsid w:val="00021F84"/>
    <w:rsid w:val="00022F5C"/>
    <w:rsid w:val="000231B3"/>
    <w:rsid w:val="00023CEF"/>
    <w:rsid w:val="000247BA"/>
    <w:rsid w:val="00024B2B"/>
    <w:rsid w:val="000272D6"/>
    <w:rsid w:val="00027AF5"/>
    <w:rsid w:val="00032AC9"/>
    <w:rsid w:val="00033785"/>
    <w:rsid w:val="00035AC1"/>
    <w:rsid w:val="000364E9"/>
    <w:rsid w:val="00037303"/>
    <w:rsid w:val="00050EC8"/>
    <w:rsid w:val="000558AE"/>
    <w:rsid w:val="0006036D"/>
    <w:rsid w:val="000615F4"/>
    <w:rsid w:val="00062948"/>
    <w:rsid w:val="0006337C"/>
    <w:rsid w:val="000636CB"/>
    <w:rsid w:val="00064115"/>
    <w:rsid w:val="000732B0"/>
    <w:rsid w:val="00077A7C"/>
    <w:rsid w:val="000821C1"/>
    <w:rsid w:val="0009030A"/>
    <w:rsid w:val="0009164A"/>
    <w:rsid w:val="00092476"/>
    <w:rsid w:val="00094695"/>
    <w:rsid w:val="000A48B7"/>
    <w:rsid w:val="000A6626"/>
    <w:rsid w:val="000B1359"/>
    <w:rsid w:val="000B3DEE"/>
    <w:rsid w:val="000B6978"/>
    <w:rsid w:val="000B75E8"/>
    <w:rsid w:val="000C0604"/>
    <w:rsid w:val="000C337C"/>
    <w:rsid w:val="000C6BCB"/>
    <w:rsid w:val="000D0E33"/>
    <w:rsid w:val="000D5DDA"/>
    <w:rsid w:val="000E18CE"/>
    <w:rsid w:val="000E2819"/>
    <w:rsid w:val="000F1973"/>
    <w:rsid w:val="000F2805"/>
    <w:rsid w:val="000F2C13"/>
    <w:rsid w:val="000F2CFF"/>
    <w:rsid w:val="000F4B9F"/>
    <w:rsid w:val="000F4CB8"/>
    <w:rsid w:val="000F5C3E"/>
    <w:rsid w:val="000F6250"/>
    <w:rsid w:val="001012B2"/>
    <w:rsid w:val="00101FB5"/>
    <w:rsid w:val="0010286C"/>
    <w:rsid w:val="001029B4"/>
    <w:rsid w:val="00103335"/>
    <w:rsid w:val="00103A43"/>
    <w:rsid w:val="00103EB6"/>
    <w:rsid w:val="00111CEC"/>
    <w:rsid w:val="00114D26"/>
    <w:rsid w:val="00120FDB"/>
    <w:rsid w:val="00127FF1"/>
    <w:rsid w:val="001327AD"/>
    <w:rsid w:val="001454AF"/>
    <w:rsid w:val="001471EC"/>
    <w:rsid w:val="00147E31"/>
    <w:rsid w:val="0015530E"/>
    <w:rsid w:val="00166B18"/>
    <w:rsid w:val="0017109B"/>
    <w:rsid w:val="001730E1"/>
    <w:rsid w:val="001818FF"/>
    <w:rsid w:val="00184EE9"/>
    <w:rsid w:val="001922CE"/>
    <w:rsid w:val="00192D7B"/>
    <w:rsid w:val="001938FC"/>
    <w:rsid w:val="00193A1F"/>
    <w:rsid w:val="00194E60"/>
    <w:rsid w:val="001A0BB8"/>
    <w:rsid w:val="001A2204"/>
    <w:rsid w:val="001A3040"/>
    <w:rsid w:val="001A49CD"/>
    <w:rsid w:val="001A4D31"/>
    <w:rsid w:val="001A6EC4"/>
    <w:rsid w:val="001B5242"/>
    <w:rsid w:val="001C17EA"/>
    <w:rsid w:val="001C2CCD"/>
    <w:rsid w:val="001C30B9"/>
    <w:rsid w:val="001C4F83"/>
    <w:rsid w:val="001D0303"/>
    <w:rsid w:val="001D2B2C"/>
    <w:rsid w:val="001D3616"/>
    <w:rsid w:val="001D361E"/>
    <w:rsid w:val="001D3EFB"/>
    <w:rsid w:val="001D6079"/>
    <w:rsid w:val="001D6F53"/>
    <w:rsid w:val="001E6815"/>
    <w:rsid w:val="001E6F30"/>
    <w:rsid w:val="001E7BB3"/>
    <w:rsid w:val="001F0224"/>
    <w:rsid w:val="001F338B"/>
    <w:rsid w:val="001F60E0"/>
    <w:rsid w:val="001F631D"/>
    <w:rsid w:val="002037DB"/>
    <w:rsid w:val="00203C52"/>
    <w:rsid w:val="00204004"/>
    <w:rsid w:val="002041AB"/>
    <w:rsid w:val="0020700A"/>
    <w:rsid w:val="0020767B"/>
    <w:rsid w:val="00210BD4"/>
    <w:rsid w:val="00213F1E"/>
    <w:rsid w:val="00214DFA"/>
    <w:rsid w:val="002169BD"/>
    <w:rsid w:val="002177C2"/>
    <w:rsid w:val="00223830"/>
    <w:rsid w:val="00230474"/>
    <w:rsid w:val="0023115D"/>
    <w:rsid w:val="00231B5E"/>
    <w:rsid w:val="002328BB"/>
    <w:rsid w:val="00233B44"/>
    <w:rsid w:val="00234525"/>
    <w:rsid w:val="002351A2"/>
    <w:rsid w:val="00235B72"/>
    <w:rsid w:val="002401BE"/>
    <w:rsid w:val="00241BF3"/>
    <w:rsid w:val="00243F0C"/>
    <w:rsid w:val="002466D6"/>
    <w:rsid w:val="00250F57"/>
    <w:rsid w:val="002531CF"/>
    <w:rsid w:val="0025386F"/>
    <w:rsid w:val="002546FF"/>
    <w:rsid w:val="00255722"/>
    <w:rsid w:val="00257512"/>
    <w:rsid w:val="00260D36"/>
    <w:rsid w:val="00261558"/>
    <w:rsid w:val="002628DE"/>
    <w:rsid w:val="00263DD5"/>
    <w:rsid w:val="0027181C"/>
    <w:rsid w:val="002729BE"/>
    <w:rsid w:val="002750D7"/>
    <w:rsid w:val="00281FB3"/>
    <w:rsid w:val="00285C94"/>
    <w:rsid w:val="00285DE6"/>
    <w:rsid w:val="00286F01"/>
    <w:rsid w:val="00291A80"/>
    <w:rsid w:val="002A215B"/>
    <w:rsid w:val="002A2A93"/>
    <w:rsid w:val="002A3557"/>
    <w:rsid w:val="002A5450"/>
    <w:rsid w:val="002B06CB"/>
    <w:rsid w:val="002B1832"/>
    <w:rsid w:val="002B2B07"/>
    <w:rsid w:val="002B67D8"/>
    <w:rsid w:val="002C0C1D"/>
    <w:rsid w:val="002C3932"/>
    <w:rsid w:val="002C5774"/>
    <w:rsid w:val="002D1956"/>
    <w:rsid w:val="002E0304"/>
    <w:rsid w:val="002E2A14"/>
    <w:rsid w:val="002E310A"/>
    <w:rsid w:val="002E51CB"/>
    <w:rsid w:val="002E62F0"/>
    <w:rsid w:val="002E668E"/>
    <w:rsid w:val="002F0450"/>
    <w:rsid w:val="002F33C0"/>
    <w:rsid w:val="002F3CD1"/>
    <w:rsid w:val="00302F26"/>
    <w:rsid w:val="003033F8"/>
    <w:rsid w:val="00305EBF"/>
    <w:rsid w:val="003079A9"/>
    <w:rsid w:val="0031208F"/>
    <w:rsid w:val="00314F2D"/>
    <w:rsid w:val="003161A7"/>
    <w:rsid w:val="00321B90"/>
    <w:rsid w:val="00330224"/>
    <w:rsid w:val="003311D4"/>
    <w:rsid w:val="0033241C"/>
    <w:rsid w:val="0033594E"/>
    <w:rsid w:val="00344445"/>
    <w:rsid w:val="003522BF"/>
    <w:rsid w:val="0035251E"/>
    <w:rsid w:val="00352F60"/>
    <w:rsid w:val="0035616A"/>
    <w:rsid w:val="003601A0"/>
    <w:rsid w:val="0036033B"/>
    <w:rsid w:val="00372AE1"/>
    <w:rsid w:val="00375920"/>
    <w:rsid w:val="00377318"/>
    <w:rsid w:val="00383B7C"/>
    <w:rsid w:val="00384D7B"/>
    <w:rsid w:val="003862AC"/>
    <w:rsid w:val="00387990"/>
    <w:rsid w:val="003904E0"/>
    <w:rsid w:val="00390570"/>
    <w:rsid w:val="003A2898"/>
    <w:rsid w:val="003A3B93"/>
    <w:rsid w:val="003A4353"/>
    <w:rsid w:val="003A4E46"/>
    <w:rsid w:val="003B0056"/>
    <w:rsid w:val="003B2755"/>
    <w:rsid w:val="003B33C5"/>
    <w:rsid w:val="003B56C2"/>
    <w:rsid w:val="003B6607"/>
    <w:rsid w:val="003B7819"/>
    <w:rsid w:val="003B7896"/>
    <w:rsid w:val="003C00C7"/>
    <w:rsid w:val="003C2C26"/>
    <w:rsid w:val="003C6704"/>
    <w:rsid w:val="003C7E1F"/>
    <w:rsid w:val="003E02CA"/>
    <w:rsid w:val="003E0395"/>
    <w:rsid w:val="003E730F"/>
    <w:rsid w:val="003E7F4E"/>
    <w:rsid w:val="003F07DE"/>
    <w:rsid w:val="003F635C"/>
    <w:rsid w:val="003F64C1"/>
    <w:rsid w:val="004004C8"/>
    <w:rsid w:val="00401947"/>
    <w:rsid w:val="00407032"/>
    <w:rsid w:val="00415315"/>
    <w:rsid w:val="00420FB6"/>
    <w:rsid w:val="004262E6"/>
    <w:rsid w:val="00426ED7"/>
    <w:rsid w:val="00430A9D"/>
    <w:rsid w:val="00430F18"/>
    <w:rsid w:val="004341A9"/>
    <w:rsid w:val="004450D5"/>
    <w:rsid w:val="004512EF"/>
    <w:rsid w:val="004519D1"/>
    <w:rsid w:val="00455B33"/>
    <w:rsid w:val="00456806"/>
    <w:rsid w:val="0045717D"/>
    <w:rsid w:val="0046315D"/>
    <w:rsid w:val="00463C4F"/>
    <w:rsid w:val="00466D73"/>
    <w:rsid w:val="004723AF"/>
    <w:rsid w:val="00473F4C"/>
    <w:rsid w:val="00476FCF"/>
    <w:rsid w:val="00477A02"/>
    <w:rsid w:val="004862F6"/>
    <w:rsid w:val="00486723"/>
    <w:rsid w:val="00492B40"/>
    <w:rsid w:val="004975C1"/>
    <w:rsid w:val="004A7704"/>
    <w:rsid w:val="004A78D4"/>
    <w:rsid w:val="004B33D2"/>
    <w:rsid w:val="004B39BD"/>
    <w:rsid w:val="004B3B93"/>
    <w:rsid w:val="004B6A6C"/>
    <w:rsid w:val="004C5A9A"/>
    <w:rsid w:val="004D0A30"/>
    <w:rsid w:val="004D0DCE"/>
    <w:rsid w:val="004D1DE8"/>
    <w:rsid w:val="004D37A0"/>
    <w:rsid w:val="004D7640"/>
    <w:rsid w:val="004E0C3A"/>
    <w:rsid w:val="004E1235"/>
    <w:rsid w:val="004E5A46"/>
    <w:rsid w:val="004F11E0"/>
    <w:rsid w:val="004F382D"/>
    <w:rsid w:val="004F56EB"/>
    <w:rsid w:val="004F5A03"/>
    <w:rsid w:val="00500D33"/>
    <w:rsid w:val="00500DE0"/>
    <w:rsid w:val="0050162A"/>
    <w:rsid w:val="00502FD8"/>
    <w:rsid w:val="005041C8"/>
    <w:rsid w:val="00504273"/>
    <w:rsid w:val="0050495B"/>
    <w:rsid w:val="00513D2A"/>
    <w:rsid w:val="005158B8"/>
    <w:rsid w:val="005171EF"/>
    <w:rsid w:val="00517F3A"/>
    <w:rsid w:val="00520401"/>
    <w:rsid w:val="005216CB"/>
    <w:rsid w:val="00522CB0"/>
    <w:rsid w:val="00526873"/>
    <w:rsid w:val="00532EC6"/>
    <w:rsid w:val="00533127"/>
    <w:rsid w:val="00533C02"/>
    <w:rsid w:val="00536392"/>
    <w:rsid w:val="00543937"/>
    <w:rsid w:val="0054505C"/>
    <w:rsid w:val="0054568C"/>
    <w:rsid w:val="00545970"/>
    <w:rsid w:val="0054598C"/>
    <w:rsid w:val="005471EC"/>
    <w:rsid w:val="005475E5"/>
    <w:rsid w:val="00550B98"/>
    <w:rsid w:val="005515BC"/>
    <w:rsid w:val="00551FCD"/>
    <w:rsid w:val="00557671"/>
    <w:rsid w:val="00562208"/>
    <w:rsid w:val="0056360B"/>
    <w:rsid w:val="00564A3C"/>
    <w:rsid w:val="00573289"/>
    <w:rsid w:val="0057446A"/>
    <w:rsid w:val="00574B57"/>
    <w:rsid w:val="0058436B"/>
    <w:rsid w:val="00587928"/>
    <w:rsid w:val="00592275"/>
    <w:rsid w:val="00593001"/>
    <w:rsid w:val="005936F6"/>
    <w:rsid w:val="00596253"/>
    <w:rsid w:val="005963D7"/>
    <w:rsid w:val="00597208"/>
    <w:rsid w:val="005974ED"/>
    <w:rsid w:val="005A2074"/>
    <w:rsid w:val="005A5BB3"/>
    <w:rsid w:val="005B4EE6"/>
    <w:rsid w:val="005B51BB"/>
    <w:rsid w:val="005B554E"/>
    <w:rsid w:val="005B560B"/>
    <w:rsid w:val="005C0E97"/>
    <w:rsid w:val="005C4E61"/>
    <w:rsid w:val="005D140C"/>
    <w:rsid w:val="005D1B9E"/>
    <w:rsid w:val="005D35A5"/>
    <w:rsid w:val="005D3664"/>
    <w:rsid w:val="005D7AFE"/>
    <w:rsid w:val="005E1DBB"/>
    <w:rsid w:val="005E4060"/>
    <w:rsid w:val="005E5C4A"/>
    <w:rsid w:val="005E7614"/>
    <w:rsid w:val="005F31A0"/>
    <w:rsid w:val="00607009"/>
    <w:rsid w:val="006071D5"/>
    <w:rsid w:val="00611631"/>
    <w:rsid w:val="00611DDA"/>
    <w:rsid w:val="00611E54"/>
    <w:rsid w:val="00612597"/>
    <w:rsid w:val="00612F0C"/>
    <w:rsid w:val="00613A5B"/>
    <w:rsid w:val="00614010"/>
    <w:rsid w:val="00615CA3"/>
    <w:rsid w:val="0061697F"/>
    <w:rsid w:val="00620F40"/>
    <w:rsid w:val="00622AB7"/>
    <w:rsid w:val="00623503"/>
    <w:rsid w:val="00623575"/>
    <w:rsid w:val="006250CC"/>
    <w:rsid w:val="00626A4A"/>
    <w:rsid w:val="00627B33"/>
    <w:rsid w:val="00630A06"/>
    <w:rsid w:val="006324C1"/>
    <w:rsid w:val="00634467"/>
    <w:rsid w:val="006347EE"/>
    <w:rsid w:val="00634E8A"/>
    <w:rsid w:val="00640091"/>
    <w:rsid w:val="006421E4"/>
    <w:rsid w:val="00644F83"/>
    <w:rsid w:val="006511D2"/>
    <w:rsid w:val="00652429"/>
    <w:rsid w:val="00656323"/>
    <w:rsid w:val="00661FC4"/>
    <w:rsid w:val="00662A38"/>
    <w:rsid w:val="006639CB"/>
    <w:rsid w:val="006659D1"/>
    <w:rsid w:val="00667C4B"/>
    <w:rsid w:val="00672BDC"/>
    <w:rsid w:val="006847C2"/>
    <w:rsid w:val="00684FD8"/>
    <w:rsid w:val="00687057"/>
    <w:rsid w:val="006873CD"/>
    <w:rsid w:val="006875B7"/>
    <w:rsid w:val="006877F2"/>
    <w:rsid w:val="00691957"/>
    <w:rsid w:val="00691EE1"/>
    <w:rsid w:val="006924F7"/>
    <w:rsid w:val="00692F09"/>
    <w:rsid w:val="006967E9"/>
    <w:rsid w:val="00696A2F"/>
    <w:rsid w:val="006A2B3C"/>
    <w:rsid w:val="006A2B90"/>
    <w:rsid w:val="006A2C45"/>
    <w:rsid w:val="006A50DF"/>
    <w:rsid w:val="006A5952"/>
    <w:rsid w:val="006B2F54"/>
    <w:rsid w:val="006B530D"/>
    <w:rsid w:val="006B5507"/>
    <w:rsid w:val="006B7CC0"/>
    <w:rsid w:val="006D0982"/>
    <w:rsid w:val="006D1289"/>
    <w:rsid w:val="006D35E8"/>
    <w:rsid w:val="006D43A4"/>
    <w:rsid w:val="006F3461"/>
    <w:rsid w:val="006F70E6"/>
    <w:rsid w:val="0070105D"/>
    <w:rsid w:val="007109ED"/>
    <w:rsid w:val="00713BCE"/>
    <w:rsid w:val="007215EF"/>
    <w:rsid w:val="00725779"/>
    <w:rsid w:val="00726B30"/>
    <w:rsid w:val="00727D76"/>
    <w:rsid w:val="00731AAC"/>
    <w:rsid w:val="00731BEF"/>
    <w:rsid w:val="00732B39"/>
    <w:rsid w:val="007352C2"/>
    <w:rsid w:val="00736C8A"/>
    <w:rsid w:val="0073763B"/>
    <w:rsid w:val="00737F1C"/>
    <w:rsid w:val="00741A76"/>
    <w:rsid w:val="00745743"/>
    <w:rsid w:val="0075116D"/>
    <w:rsid w:val="00753DA1"/>
    <w:rsid w:val="007544CE"/>
    <w:rsid w:val="007547F8"/>
    <w:rsid w:val="00756195"/>
    <w:rsid w:val="00756985"/>
    <w:rsid w:val="00757E19"/>
    <w:rsid w:val="0076441A"/>
    <w:rsid w:val="00764B15"/>
    <w:rsid w:val="0076638C"/>
    <w:rsid w:val="0076792B"/>
    <w:rsid w:val="00771D2B"/>
    <w:rsid w:val="00772C0C"/>
    <w:rsid w:val="00773B2F"/>
    <w:rsid w:val="00784F63"/>
    <w:rsid w:val="0078595B"/>
    <w:rsid w:val="0079065D"/>
    <w:rsid w:val="00795E5E"/>
    <w:rsid w:val="0079604A"/>
    <w:rsid w:val="007964AD"/>
    <w:rsid w:val="00796DB7"/>
    <w:rsid w:val="007A5C3B"/>
    <w:rsid w:val="007B27A6"/>
    <w:rsid w:val="007B5910"/>
    <w:rsid w:val="007C2C6E"/>
    <w:rsid w:val="007C6177"/>
    <w:rsid w:val="007D22D4"/>
    <w:rsid w:val="007D29F0"/>
    <w:rsid w:val="007D381F"/>
    <w:rsid w:val="007D7457"/>
    <w:rsid w:val="007E059A"/>
    <w:rsid w:val="007E1789"/>
    <w:rsid w:val="007E3E55"/>
    <w:rsid w:val="007E40F5"/>
    <w:rsid w:val="007E483D"/>
    <w:rsid w:val="007E5861"/>
    <w:rsid w:val="007E733D"/>
    <w:rsid w:val="007E7F28"/>
    <w:rsid w:val="007F006E"/>
    <w:rsid w:val="007F0218"/>
    <w:rsid w:val="007F1514"/>
    <w:rsid w:val="007F4DAF"/>
    <w:rsid w:val="007F56FA"/>
    <w:rsid w:val="00801563"/>
    <w:rsid w:val="0080197F"/>
    <w:rsid w:val="00803423"/>
    <w:rsid w:val="0081744E"/>
    <w:rsid w:val="00822CA3"/>
    <w:rsid w:val="00825287"/>
    <w:rsid w:val="00826AE0"/>
    <w:rsid w:val="0082705E"/>
    <w:rsid w:val="00827FEA"/>
    <w:rsid w:val="00830D54"/>
    <w:rsid w:val="00831576"/>
    <w:rsid w:val="00833391"/>
    <w:rsid w:val="00834938"/>
    <w:rsid w:val="00835616"/>
    <w:rsid w:val="00836730"/>
    <w:rsid w:val="00840304"/>
    <w:rsid w:val="00844013"/>
    <w:rsid w:val="00844B8D"/>
    <w:rsid w:val="00844CD3"/>
    <w:rsid w:val="00850C35"/>
    <w:rsid w:val="00851D76"/>
    <w:rsid w:val="00852269"/>
    <w:rsid w:val="008615A4"/>
    <w:rsid w:val="00861C60"/>
    <w:rsid w:val="00865789"/>
    <w:rsid w:val="00867876"/>
    <w:rsid w:val="00871453"/>
    <w:rsid w:val="008735A9"/>
    <w:rsid w:val="008736A2"/>
    <w:rsid w:val="00874FC6"/>
    <w:rsid w:val="00880B16"/>
    <w:rsid w:val="00883BB0"/>
    <w:rsid w:val="00884F28"/>
    <w:rsid w:val="00891041"/>
    <w:rsid w:val="008916ED"/>
    <w:rsid w:val="0089259C"/>
    <w:rsid w:val="008975E0"/>
    <w:rsid w:val="008A2E80"/>
    <w:rsid w:val="008A373C"/>
    <w:rsid w:val="008A75F2"/>
    <w:rsid w:val="008B137A"/>
    <w:rsid w:val="008B3302"/>
    <w:rsid w:val="008B4588"/>
    <w:rsid w:val="008B7AB5"/>
    <w:rsid w:val="008C122B"/>
    <w:rsid w:val="008C2BE1"/>
    <w:rsid w:val="008C700B"/>
    <w:rsid w:val="008E09A4"/>
    <w:rsid w:val="008E2DE8"/>
    <w:rsid w:val="008E2F2C"/>
    <w:rsid w:val="008E4044"/>
    <w:rsid w:val="008E65F1"/>
    <w:rsid w:val="008E76AF"/>
    <w:rsid w:val="008F06B1"/>
    <w:rsid w:val="008F20B9"/>
    <w:rsid w:val="008F2B3C"/>
    <w:rsid w:val="008F52D3"/>
    <w:rsid w:val="008F6ABA"/>
    <w:rsid w:val="00900252"/>
    <w:rsid w:val="009053C7"/>
    <w:rsid w:val="009075B4"/>
    <w:rsid w:val="00910861"/>
    <w:rsid w:val="0092446A"/>
    <w:rsid w:val="00924C1F"/>
    <w:rsid w:val="00927EF6"/>
    <w:rsid w:val="00930FE3"/>
    <w:rsid w:val="00935ADA"/>
    <w:rsid w:val="009368D7"/>
    <w:rsid w:val="00943876"/>
    <w:rsid w:val="009503C8"/>
    <w:rsid w:val="00956907"/>
    <w:rsid w:val="00957A16"/>
    <w:rsid w:val="00963711"/>
    <w:rsid w:val="009707DC"/>
    <w:rsid w:val="00975F5D"/>
    <w:rsid w:val="009773F0"/>
    <w:rsid w:val="00981756"/>
    <w:rsid w:val="009858D6"/>
    <w:rsid w:val="00993C01"/>
    <w:rsid w:val="00997790"/>
    <w:rsid w:val="009A02B0"/>
    <w:rsid w:val="009A0827"/>
    <w:rsid w:val="009A653B"/>
    <w:rsid w:val="009B0B07"/>
    <w:rsid w:val="009B1E71"/>
    <w:rsid w:val="009B3304"/>
    <w:rsid w:val="009B4F02"/>
    <w:rsid w:val="009B6D64"/>
    <w:rsid w:val="009C0619"/>
    <w:rsid w:val="009C2211"/>
    <w:rsid w:val="009C4764"/>
    <w:rsid w:val="009C6096"/>
    <w:rsid w:val="009C6498"/>
    <w:rsid w:val="009D2AA3"/>
    <w:rsid w:val="009D5894"/>
    <w:rsid w:val="009D5F3C"/>
    <w:rsid w:val="009E4AD4"/>
    <w:rsid w:val="009E4BF7"/>
    <w:rsid w:val="009E713F"/>
    <w:rsid w:val="009E76F8"/>
    <w:rsid w:val="009F010B"/>
    <w:rsid w:val="009F2B57"/>
    <w:rsid w:val="009F4500"/>
    <w:rsid w:val="009F59E2"/>
    <w:rsid w:val="00A00584"/>
    <w:rsid w:val="00A008E3"/>
    <w:rsid w:val="00A00E62"/>
    <w:rsid w:val="00A023BF"/>
    <w:rsid w:val="00A03B20"/>
    <w:rsid w:val="00A05B46"/>
    <w:rsid w:val="00A075E5"/>
    <w:rsid w:val="00A11EEB"/>
    <w:rsid w:val="00A12C5B"/>
    <w:rsid w:val="00A1724C"/>
    <w:rsid w:val="00A21F9D"/>
    <w:rsid w:val="00A226AD"/>
    <w:rsid w:val="00A23CCD"/>
    <w:rsid w:val="00A24129"/>
    <w:rsid w:val="00A245D8"/>
    <w:rsid w:val="00A24DD6"/>
    <w:rsid w:val="00A263E6"/>
    <w:rsid w:val="00A32105"/>
    <w:rsid w:val="00A338AC"/>
    <w:rsid w:val="00A34BAC"/>
    <w:rsid w:val="00A4098A"/>
    <w:rsid w:val="00A420DB"/>
    <w:rsid w:val="00A4257B"/>
    <w:rsid w:val="00A43013"/>
    <w:rsid w:val="00A46AFA"/>
    <w:rsid w:val="00A51FE3"/>
    <w:rsid w:val="00A62224"/>
    <w:rsid w:val="00A62310"/>
    <w:rsid w:val="00A641A4"/>
    <w:rsid w:val="00A656A4"/>
    <w:rsid w:val="00A667ED"/>
    <w:rsid w:val="00A66C4A"/>
    <w:rsid w:val="00A8045D"/>
    <w:rsid w:val="00A80D46"/>
    <w:rsid w:val="00A84F78"/>
    <w:rsid w:val="00A85108"/>
    <w:rsid w:val="00A85979"/>
    <w:rsid w:val="00A9331D"/>
    <w:rsid w:val="00A933C7"/>
    <w:rsid w:val="00A9433D"/>
    <w:rsid w:val="00A95A1C"/>
    <w:rsid w:val="00A95EB0"/>
    <w:rsid w:val="00AA1DBD"/>
    <w:rsid w:val="00AA260B"/>
    <w:rsid w:val="00AA59BC"/>
    <w:rsid w:val="00AB272E"/>
    <w:rsid w:val="00AB2AD4"/>
    <w:rsid w:val="00AB3163"/>
    <w:rsid w:val="00AB4997"/>
    <w:rsid w:val="00AC135E"/>
    <w:rsid w:val="00AC1C4A"/>
    <w:rsid w:val="00AC5B03"/>
    <w:rsid w:val="00AD0A73"/>
    <w:rsid w:val="00AD126C"/>
    <w:rsid w:val="00AD1EAF"/>
    <w:rsid w:val="00AD649C"/>
    <w:rsid w:val="00AD6B68"/>
    <w:rsid w:val="00AE13D9"/>
    <w:rsid w:val="00AE2506"/>
    <w:rsid w:val="00AE3414"/>
    <w:rsid w:val="00AF18CF"/>
    <w:rsid w:val="00AF2230"/>
    <w:rsid w:val="00AF283E"/>
    <w:rsid w:val="00AF2E12"/>
    <w:rsid w:val="00AF3DEB"/>
    <w:rsid w:val="00B01C0B"/>
    <w:rsid w:val="00B03D9B"/>
    <w:rsid w:val="00B03FA2"/>
    <w:rsid w:val="00B0535F"/>
    <w:rsid w:val="00B11A95"/>
    <w:rsid w:val="00B22172"/>
    <w:rsid w:val="00B3070C"/>
    <w:rsid w:val="00B31ECC"/>
    <w:rsid w:val="00B421F1"/>
    <w:rsid w:val="00B444F8"/>
    <w:rsid w:val="00B4654F"/>
    <w:rsid w:val="00B50A7E"/>
    <w:rsid w:val="00B521D6"/>
    <w:rsid w:val="00B53CA1"/>
    <w:rsid w:val="00B54DA4"/>
    <w:rsid w:val="00B6683D"/>
    <w:rsid w:val="00B6782D"/>
    <w:rsid w:val="00B74732"/>
    <w:rsid w:val="00B76819"/>
    <w:rsid w:val="00B7758D"/>
    <w:rsid w:val="00B85E81"/>
    <w:rsid w:val="00B94A41"/>
    <w:rsid w:val="00BA0895"/>
    <w:rsid w:val="00BA0E83"/>
    <w:rsid w:val="00BA4F50"/>
    <w:rsid w:val="00BA5ACC"/>
    <w:rsid w:val="00BB211D"/>
    <w:rsid w:val="00BB567C"/>
    <w:rsid w:val="00BC25D3"/>
    <w:rsid w:val="00BC3235"/>
    <w:rsid w:val="00BC4782"/>
    <w:rsid w:val="00BD35BF"/>
    <w:rsid w:val="00BD3689"/>
    <w:rsid w:val="00BD5502"/>
    <w:rsid w:val="00BD6FA0"/>
    <w:rsid w:val="00BE02A3"/>
    <w:rsid w:val="00BE12A3"/>
    <w:rsid w:val="00BE1AF5"/>
    <w:rsid w:val="00BE31F9"/>
    <w:rsid w:val="00BE5F5E"/>
    <w:rsid w:val="00BE7F9A"/>
    <w:rsid w:val="00BF1AAC"/>
    <w:rsid w:val="00BF4CC4"/>
    <w:rsid w:val="00C0238F"/>
    <w:rsid w:val="00C02613"/>
    <w:rsid w:val="00C0267F"/>
    <w:rsid w:val="00C02F46"/>
    <w:rsid w:val="00C03781"/>
    <w:rsid w:val="00C053B1"/>
    <w:rsid w:val="00C0609C"/>
    <w:rsid w:val="00C0716B"/>
    <w:rsid w:val="00C07C6F"/>
    <w:rsid w:val="00C07E86"/>
    <w:rsid w:val="00C15E5A"/>
    <w:rsid w:val="00C17864"/>
    <w:rsid w:val="00C21559"/>
    <w:rsid w:val="00C35172"/>
    <w:rsid w:val="00C3533A"/>
    <w:rsid w:val="00C359DE"/>
    <w:rsid w:val="00C41722"/>
    <w:rsid w:val="00C44ED9"/>
    <w:rsid w:val="00C45AEE"/>
    <w:rsid w:val="00C45C68"/>
    <w:rsid w:val="00C53B6C"/>
    <w:rsid w:val="00C54D5D"/>
    <w:rsid w:val="00C61C46"/>
    <w:rsid w:val="00C6352F"/>
    <w:rsid w:val="00C6361E"/>
    <w:rsid w:val="00C63D7D"/>
    <w:rsid w:val="00C67E59"/>
    <w:rsid w:val="00C74427"/>
    <w:rsid w:val="00C8052F"/>
    <w:rsid w:val="00C82765"/>
    <w:rsid w:val="00C85305"/>
    <w:rsid w:val="00C86282"/>
    <w:rsid w:val="00C9263E"/>
    <w:rsid w:val="00C94471"/>
    <w:rsid w:val="00C94CAD"/>
    <w:rsid w:val="00C969BA"/>
    <w:rsid w:val="00CA4500"/>
    <w:rsid w:val="00CB091E"/>
    <w:rsid w:val="00CB1378"/>
    <w:rsid w:val="00CB4CF4"/>
    <w:rsid w:val="00CB713F"/>
    <w:rsid w:val="00CB7CAF"/>
    <w:rsid w:val="00CC0040"/>
    <w:rsid w:val="00CC09CE"/>
    <w:rsid w:val="00CC21D6"/>
    <w:rsid w:val="00CC52E7"/>
    <w:rsid w:val="00CC586E"/>
    <w:rsid w:val="00CC5886"/>
    <w:rsid w:val="00CD1B90"/>
    <w:rsid w:val="00CD3211"/>
    <w:rsid w:val="00CD51E1"/>
    <w:rsid w:val="00CD6C44"/>
    <w:rsid w:val="00CE3775"/>
    <w:rsid w:val="00CE4F80"/>
    <w:rsid w:val="00CE5357"/>
    <w:rsid w:val="00CE641E"/>
    <w:rsid w:val="00CE6FD6"/>
    <w:rsid w:val="00CF791B"/>
    <w:rsid w:val="00D06949"/>
    <w:rsid w:val="00D13C21"/>
    <w:rsid w:val="00D21737"/>
    <w:rsid w:val="00D241EE"/>
    <w:rsid w:val="00D244A0"/>
    <w:rsid w:val="00D26795"/>
    <w:rsid w:val="00D32625"/>
    <w:rsid w:val="00D33774"/>
    <w:rsid w:val="00D34488"/>
    <w:rsid w:val="00D37940"/>
    <w:rsid w:val="00D448F7"/>
    <w:rsid w:val="00D54425"/>
    <w:rsid w:val="00D553E6"/>
    <w:rsid w:val="00D553FD"/>
    <w:rsid w:val="00D60D26"/>
    <w:rsid w:val="00D613E9"/>
    <w:rsid w:val="00D654DE"/>
    <w:rsid w:val="00D670FB"/>
    <w:rsid w:val="00D71BC7"/>
    <w:rsid w:val="00D74DB3"/>
    <w:rsid w:val="00D752D9"/>
    <w:rsid w:val="00D815B5"/>
    <w:rsid w:val="00D83A1D"/>
    <w:rsid w:val="00D850DC"/>
    <w:rsid w:val="00D85AE5"/>
    <w:rsid w:val="00D8636B"/>
    <w:rsid w:val="00D86587"/>
    <w:rsid w:val="00D86CCD"/>
    <w:rsid w:val="00D907C8"/>
    <w:rsid w:val="00D91A1D"/>
    <w:rsid w:val="00D970D5"/>
    <w:rsid w:val="00DA1ADF"/>
    <w:rsid w:val="00DA3FB3"/>
    <w:rsid w:val="00DA666F"/>
    <w:rsid w:val="00DB0858"/>
    <w:rsid w:val="00DB0F60"/>
    <w:rsid w:val="00DB2EDD"/>
    <w:rsid w:val="00DB33B1"/>
    <w:rsid w:val="00DB481E"/>
    <w:rsid w:val="00DC0153"/>
    <w:rsid w:val="00DC0B17"/>
    <w:rsid w:val="00DC28AE"/>
    <w:rsid w:val="00DC312D"/>
    <w:rsid w:val="00DC4220"/>
    <w:rsid w:val="00DC461C"/>
    <w:rsid w:val="00DC5538"/>
    <w:rsid w:val="00DD2D14"/>
    <w:rsid w:val="00DD50F6"/>
    <w:rsid w:val="00DD70E0"/>
    <w:rsid w:val="00DE5923"/>
    <w:rsid w:val="00DF72E5"/>
    <w:rsid w:val="00DF7A03"/>
    <w:rsid w:val="00E001B2"/>
    <w:rsid w:val="00E03155"/>
    <w:rsid w:val="00E04F76"/>
    <w:rsid w:val="00E0586E"/>
    <w:rsid w:val="00E06B54"/>
    <w:rsid w:val="00E11F72"/>
    <w:rsid w:val="00E13583"/>
    <w:rsid w:val="00E15191"/>
    <w:rsid w:val="00E157B6"/>
    <w:rsid w:val="00E25E7B"/>
    <w:rsid w:val="00E26F44"/>
    <w:rsid w:val="00E276DF"/>
    <w:rsid w:val="00E27EB5"/>
    <w:rsid w:val="00E30B4B"/>
    <w:rsid w:val="00E31588"/>
    <w:rsid w:val="00E32E41"/>
    <w:rsid w:val="00E351D2"/>
    <w:rsid w:val="00E4388B"/>
    <w:rsid w:val="00E5128C"/>
    <w:rsid w:val="00E555CF"/>
    <w:rsid w:val="00E55E32"/>
    <w:rsid w:val="00E56C7C"/>
    <w:rsid w:val="00E57407"/>
    <w:rsid w:val="00E60FEE"/>
    <w:rsid w:val="00E62C03"/>
    <w:rsid w:val="00E62E8E"/>
    <w:rsid w:val="00E647B1"/>
    <w:rsid w:val="00E7183B"/>
    <w:rsid w:val="00E71CCE"/>
    <w:rsid w:val="00E75D3F"/>
    <w:rsid w:val="00E76979"/>
    <w:rsid w:val="00E773C6"/>
    <w:rsid w:val="00E81EC9"/>
    <w:rsid w:val="00E8418A"/>
    <w:rsid w:val="00E85458"/>
    <w:rsid w:val="00E86ABC"/>
    <w:rsid w:val="00E870CE"/>
    <w:rsid w:val="00E9054C"/>
    <w:rsid w:val="00E9243C"/>
    <w:rsid w:val="00E94A93"/>
    <w:rsid w:val="00E96D68"/>
    <w:rsid w:val="00EA2F1F"/>
    <w:rsid w:val="00EB7273"/>
    <w:rsid w:val="00EC0393"/>
    <w:rsid w:val="00EC2CBE"/>
    <w:rsid w:val="00EC5020"/>
    <w:rsid w:val="00EC53E7"/>
    <w:rsid w:val="00ED2CE9"/>
    <w:rsid w:val="00ED2E82"/>
    <w:rsid w:val="00ED5DED"/>
    <w:rsid w:val="00ED73DE"/>
    <w:rsid w:val="00EE3C3B"/>
    <w:rsid w:val="00EE67E6"/>
    <w:rsid w:val="00EE6977"/>
    <w:rsid w:val="00EE6EEA"/>
    <w:rsid w:val="00EF26D7"/>
    <w:rsid w:val="00EF737C"/>
    <w:rsid w:val="00EF7FCE"/>
    <w:rsid w:val="00F02196"/>
    <w:rsid w:val="00F02281"/>
    <w:rsid w:val="00F02D49"/>
    <w:rsid w:val="00F03084"/>
    <w:rsid w:val="00F121F2"/>
    <w:rsid w:val="00F17E86"/>
    <w:rsid w:val="00F2018E"/>
    <w:rsid w:val="00F20741"/>
    <w:rsid w:val="00F23564"/>
    <w:rsid w:val="00F34BC8"/>
    <w:rsid w:val="00F355C0"/>
    <w:rsid w:val="00F37D90"/>
    <w:rsid w:val="00F532A3"/>
    <w:rsid w:val="00F550CD"/>
    <w:rsid w:val="00F5539D"/>
    <w:rsid w:val="00F57D2D"/>
    <w:rsid w:val="00F60C7D"/>
    <w:rsid w:val="00F629B8"/>
    <w:rsid w:val="00F6628F"/>
    <w:rsid w:val="00F67AD6"/>
    <w:rsid w:val="00F70D43"/>
    <w:rsid w:val="00F72DA9"/>
    <w:rsid w:val="00F746A1"/>
    <w:rsid w:val="00F758D1"/>
    <w:rsid w:val="00F76856"/>
    <w:rsid w:val="00F7770F"/>
    <w:rsid w:val="00F82ADF"/>
    <w:rsid w:val="00F84CCD"/>
    <w:rsid w:val="00F910F5"/>
    <w:rsid w:val="00F94898"/>
    <w:rsid w:val="00F95935"/>
    <w:rsid w:val="00F97EFC"/>
    <w:rsid w:val="00FA3D90"/>
    <w:rsid w:val="00FA55DD"/>
    <w:rsid w:val="00FA7EF7"/>
    <w:rsid w:val="00FA7FD8"/>
    <w:rsid w:val="00FB2CB8"/>
    <w:rsid w:val="00FB36D4"/>
    <w:rsid w:val="00FB597F"/>
    <w:rsid w:val="00FB627A"/>
    <w:rsid w:val="00FB7991"/>
    <w:rsid w:val="00FB7A99"/>
    <w:rsid w:val="00FB7E31"/>
    <w:rsid w:val="00FC066B"/>
    <w:rsid w:val="00FC2458"/>
    <w:rsid w:val="00FC3D5D"/>
    <w:rsid w:val="00FD228A"/>
    <w:rsid w:val="00FD2909"/>
    <w:rsid w:val="00FD3688"/>
    <w:rsid w:val="00FD553F"/>
    <w:rsid w:val="00FD75C5"/>
    <w:rsid w:val="00FE2E45"/>
    <w:rsid w:val="00FE6360"/>
    <w:rsid w:val="00FF354E"/>
    <w:rsid w:val="00FF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78C48"/>
  <w15:docId w15:val="{0B78CC3C-2F92-4241-A617-66575EB8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1BC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71BC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71BC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71BC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7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71B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71B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71BC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71BC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71BC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71BC7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71BC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71BC7"/>
  </w:style>
  <w:style w:type="paragraph" w:customStyle="1" w:styleId="a8">
    <w:name w:val="Внимание: недобросовестность!"/>
    <w:basedOn w:val="a6"/>
    <w:next w:val="a"/>
    <w:uiPriority w:val="99"/>
    <w:rsid w:val="00D71BC7"/>
  </w:style>
  <w:style w:type="character" w:customStyle="1" w:styleId="a9">
    <w:name w:val="Выделение для Базового Поиска"/>
    <w:basedOn w:val="a3"/>
    <w:uiPriority w:val="99"/>
    <w:rsid w:val="00D71BC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71BC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71BC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71BC7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71BC7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D71BC7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71BC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71BC7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D71BC7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71BC7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D71BC7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71BC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71BC7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71BC7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71BC7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71BC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71BC7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71BC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71BC7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71BC7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71BC7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71BC7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71BC7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71BC7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71BC7"/>
  </w:style>
  <w:style w:type="paragraph" w:customStyle="1" w:styleId="aff1">
    <w:name w:val="Моноширинный"/>
    <w:basedOn w:val="a"/>
    <w:next w:val="a"/>
    <w:uiPriority w:val="99"/>
    <w:rsid w:val="00D71BC7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D71BC7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D71BC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D71BC7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71BC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71BC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71BC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71BC7"/>
    <w:pPr>
      <w:ind w:left="140"/>
    </w:pPr>
  </w:style>
  <w:style w:type="character" w:customStyle="1" w:styleId="aff9">
    <w:name w:val="Опечатки"/>
    <w:uiPriority w:val="99"/>
    <w:rsid w:val="00D71BC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71BC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71BC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D71BC7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71BC7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D71BC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71BC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71BC7"/>
  </w:style>
  <w:style w:type="paragraph" w:customStyle="1" w:styleId="afff1">
    <w:name w:val="Примечание."/>
    <w:basedOn w:val="a6"/>
    <w:next w:val="a"/>
    <w:uiPriority w:val="99"/>
    <w:rsid w:val="00D71BC7"/>
  </w:style>
  <w:style w:type="character" w:customStyle="1" w:styleId="afff2">
    <w:name w:val="Продолжение ссылки"/>
    <w:basedOn w:val="a4"/>
    <w:uiPriority w:val="99"/>
    <w:rsid w:val="00D71BC7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D71BC7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D71BC7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71BC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71BC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71BC7"/>
  </w:style>
  <w:style w:type="character" w:customStyle="1" w:styleId="afff8">
    <w:name w:val="Ссылка на утративший силу документ"/>
    <w:basedOn w:val="a4"/>
    <w:uiPriority w:val="99"/>
    <w:rsid w:val="00D71BC7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D71BC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D71BC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D71BC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D71BC7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D71BC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D71BC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71BC7"/>
    <w:pPr>
      <w:spacing w:before="300"/>
      <w:ind w:firstLine="0"/>
      <w:jc w:val="left"/>
    </w:pPr>
  </w:style>
  <w:style w:type="paragraph" w:styleId="affff">
    <w:name w:val="No Spacing"/>
    <w:uiPriority w:val="1"/>
    <w:qFormat/>
    <w:rsid w:val="008E2F2C"/>
    <w:pPr>
      <w:spacing w:after="0" w:line="240" w:lineRule="auto"/>
    </w:pPr>
    <w:rPr>
      <w:rFonts w:ascii="Calibri" w:hAnsi="Calibri" w:cs="Calibri"/>
    </w:rPr>
  </w:style>
  <w:style w:type="paragraph" w:customStyle="1" w:styleId="BlockQuotation">
    <w:name w:val="Block Quotation"/>
    <w:basedOn w:val="a"/>
    <w:rsid w:val="0081744E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0">
    <w:name w:val="header"/>
    <w:basedOn w:val="a"/>
    <w:link w:val="affff1"/>
    <w:uiPriority w:val="99"/>
    <w:unhideWhenUsed/>
    <w:rsid w:val="00CB091E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CB091E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CB091E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CB091E"/>
    <w:rPr>
      <w:rFonts w:ascii="Arial" w:hAnsi="Arial" w:cs="Arial"/>
      <w:sz w:val="24"/>
      <w:szCs w:val="24"/>
    </w:rPr>
  </w:style>
  <w:style w:type="paragraph" w:styleId="affff4">
    <w:name w:val="Balloon Text"/>
    <w:basedOn w:val="a"/>
    <w:link w:val="affff5"/>
    <w:uiPriority w:val="99"/>
    <w:semiHidden/>
    <w:unhideWhenUsed/>
    <w:rsid w:val="00E5128C"/>
    <w:rPr>
      <w:rFonts w:ascii="Segoe UI" w:hAnsi="Segoe UI" w:cs="Segoe UI"/>
      <w:sz w:val="18"/>
      <w:szCs w:val="18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5128C"/>
    <w:rPr>
      <w:rFonts w:ascii="Segoe UI" w:hAnsi="Segoe UI" w:cs="Segoe UI"/>
      <w:sz w:val="18"/>
      <w:szCs w:val="18"/>
    </w:rPr>
  </w:style>
  <w:style w:type="table" w:styleId="affff6">
    <w:name w:val="Table Grid"/>
    <w:basedOn w:val="a1"/>
    <w:uiPriority w:val="59"/>
    <w:rsid w:val="0047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6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7">
    <w:name w:val="List Paragraph"/>
    <w:basedOn w:val="a"/>
    <w:uiPriority w:val="34"/>
    <w:qFormat/>
    <w:rsid w:val="008F06B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Знак Знак1 Знак Знак"/>
    <w:basedOn w:val="a"/>
    <w:rsid w:val="008F06B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AC347-DEE1-4865-8F56-73B6AC07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SAB GO</cp:lastModifiedBy>
  <cp:revision>10</cp:revision>
  <cp:lastPrinted>2020-04-14T09:55:00Z</cp:lastPrinted>
  <dcterms:created xsi:type="dcterms:W3CDTF">2020-04-21T11:37:00Z</dcterms:created>
  <dcterms:modified xsi:type="dcterms:W3CDTF">2022-04-18T08:59:00Z</dcterms:modified>
</cp:coreProperties>
</file>